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F7" w:rsidRPr="00FF5CF7" w:rsidRDefault="004C50D0" w:rsidP="00FF5C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5CF7">
        <w:rPr>
          <w:rFonts w:ascii="Times New Roman" w:hAnsi="Times New Roman" w:cs="Times New Roman"/>
          <w:sz w:val="24"/>
          <w:szCs w:val="24"/>
        </w:rPr>
        <w:t>Об обращениях граждан в Администрацию</w:t>
      </w:r>
    </w:p>
    <w:p w:rsidR="004C50D0" w:rsidRDefault="00FF5CF7" w:rsidP="00FF5C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5CF7">
        <w:rPr>
          <w:rFonts w:ascii="Times New Roman" w:hAnsi="Times New Roman" w:cs="Times New Roman"/>
          <w:sz w:val="24"/>
          <w:szCs w:val="24"/>
        </w:rPr>
        <w:t>Малиновс</w:t>
      </w:r>
      <w:r w:rsidR="005E14A3" w:rsidRPr="00FF5CF7">
        <w:rPr>
          <w:rFonts w:ascii="Times New Roman" w:hAnsi="Times New Roman" w:cs="Times New Roman"/>
          <w:sz w:val="24"/>
          <w:szCs w:val="24"/>
        </w:rPr>
        <w:t>кого</w:t>
      </w:r>
      <w:r w:rsidR="004C50D0" w:rsidRPr="00FF5CF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CF7">
        <w:rPr>
          <w:rFonts w:ascii="Times New Roman" w:hAnsi="Times New Roman" w:cs="Times New Roman"/>
          <w:sz w:val="24"/>
          <w:szCs w:val="24"/>
        </w:rPr>
        <w:t>з</w:t>
      </w:r>
      <w:r w:rsidR="005E14A3" w:rsidRPr="00FF5CF7">
        <w:rPr>
          <w:rFonts w:ascii="Times New Roman" w:hAnsi="Times New Roman" w:cs="Times New Roman"/>
          <w:sz w:val="24"/>
          <w:szCs w:val="24"/>
        </w:rPr>
        <w:t>а</w:t>
      </w:r>
      <w:r w:rsidRPr="00FF5CF7">
        <w:rPr>
          <w:rFonts w:ascii="Times New Roman" w:hAnsi="Times New Roman" w:cs="Times New Roman"/>
          <w:sz w:val="24"/>
          <w:szCs w:val="24"/>
        </w:rPr>
        <w:t xml:space="preserve"> </w:t>
      </w:r>
      <w:r w:rsidR="004C50D0" w:rsidRPr="00FF5CF7">
        <w:rPr>
          <w:rFonts w:ascii="Times New Roman" w:hAnsi="Times New Roman" w:cs="Times New Roman"/>
          <w:sz w:val="24"/>
          <w:szCs w:val="24"/>
        </w:rPr>
        <w:t>20</w:t>
      </w:r>
      <w:r w:rsidR="00792056" w:rsidRPr="00FF5CF7">
        <w:rPr>
          <w:rFonts w:ascii="Times New Roman" w:hAnsi="Times New Roman" w:cs="Times New Roman"/>
          <w:sz w:val="24"/>
          <w:szCs w:val="24"/>
        </w:rPr>
        <w:t>2</w:t>
      </w:r>
      <w:r w:rsidR="0086079B">
        <w:rPr>
          <w:rFonts w:ascii="Times New Roman" w:hAnsi="Times New Roman" w:cs="Times New Roman"/>
          <w:sz w:val="24"/>
          <w:szCs w:val="24"/>
        </w:rPr>
        <w:t>4</w:t>
      </w:r>
      <w:r w:rsidR="004C50D0" w:rsidRPr="00FF5CF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F5CF7" w:rsidRDefault="00FF5CF7" w:rsidP="00FF5C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5CF7" w:rsidRPr="00FF5CF7" w:rsidRDefault="00FF5CF7" w:rsidP="00FF5C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50D0" w:rsidRPr="004C50D0" w:rsidRDefault="004C50D0" w:rsidP="00E66E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При рассмотрении обращений граждан, Администрация </w:t>
      </w:r>
      <w:r w:rsidR="00FF5CF7">
        <w:rPr>
          <w:rFonts w:ascii="Times New Roman" w:hAnsi="Times New Roman" w:cs="Times New Roman"/>
          <w:sz w:val="24"/>
          <w:szCs w:val="24"/>
        </w:rPr>
        <w:t>Малиновс</w:t>
      </w:r>
      <w:r w:rsidR="00E66E13">
        <w:rPr>
          <w:rFonts w:ascii="Times New Roman" w:hAnsi="Times New Roman" w:cs="Times New Roman"/>
          <w:sz w:val="24"/>
          <w:szCs w:val="24"/>
        </w:rPr>
        <w:t>кого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C76E4">
        <w:rPr>
          <w:rFonts w:ascii="Times New Roman" w:hAnsi="Times New Roman" w:cs="Times New Roman"/>
          <w:sz w:val="24"/>
          <w:szCs w:val="24"/>
        </w:rPr>
        <w:t>,</w:t>
      </w:r>
      <w:r w:rsidRPr="004C50D0">
        <w:rPr>
          <w:rFonts w:ascii="Times New Roman" w:hAnsi="Times New Roman" w:cs="Times New Roman"/>
          <w:sz w:val="24"/>
          <w:szCs w:val="24"/>
        </w:rPr>
        <w:t xml:space="preserve"> руководствуется Федеральным законом от 2</w:t>
      </w:r>
      <w:r w:rsidR="002D162D">
        <w:rPr>
          <w:rFonts w:ascii="Times New Roman" w:hAnsi="Times New Roman" w:cs="Times New Roman"/>
          <w:sz w:val="24"/>
          <w:szCs w:val="24"/>
        </w:rPr>
        <w:t xml:space="preserve"> мая </w:t>
      </w:r>
      <w:r w:rsidRPr="004C50D0">
        <w:rPr>
          <w:rFonts w:ascii="Times New Roman" w:hAnsi="Times New Roman" w:cs="Times New Roman"/>
          <w:sz w:val="24"/>
          <w:szCs w:val="24"/>
        </w:rPr>
        <w:t>2006 года № 59-ФЗ «О порядке рассмотрения обращений граждан Российской Федерации» с учетом изменений, Законом Томской области от 11.01.2007 № 5-ОЗ «Об обращениях граждан в органы государственной власти Томской области и органы местного самоуправлени</w:t>
      </w:r>
      <w:r w:rsidR="00E66E13">
        <w:rPr>
          <w:rFonts w:ascii="Times New Roman" w:hAnsi="Times New Roman" w:cs="Times New Roman"/>
          <w:sz w:val="24"/>
          <w:szCs w:val="24"/>
        </w:rPr>
        <w:t>я</w:t>
      </w:r>
      <w:r w:rsidRPr="004C50D0">
        <w:rPr>
          <w:rFonts w:ascii="Times New Roman" w:hAnsi="Times New Roman" w:cs="Times New Roman"/>
          <w:sz w:val="24"/>
          <w:szCs w:val="24"/>
        </w:rPr>
        <w:t>».</w:t>
      </w:r>
    </w:p>
    <w:p w:rsidR="004C50D0" w:rsidRPr="004C50D0" w:rsidRDefault="004C50D0" w:rsidP="00E31C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Обращения граждан рассматриваются в установленном порядке всесторонне и своевременно, особое внимание уделяется срокам и качеству рассмотрения поступивших обращений. </w:t>
      </w:r>
      <w:r w:rsidR="008218B0">
        <w:rPr>
          <w:rFonts w:ascii="Times New Roman" w:hAnsi="Times New Roman" w:cs="Times New Roman"/>
          <w:sz w:val="24"/>
          <w:szCs w:val="24"/>
        </w:rPr>
        <w:t>П</w:t>
      </w:r>
      <w:r w:rsidRPr="004C50D0">
        <w:rPr>
          <w:rFonts w:ascii="Times New Roman" w:hAnsi="Times New Roman" w:cs="Times New Roman"/>
          <w:sz w:val="24"/>
          <w:szCs w:val="24"/>
        </w:rPr>
        <w:t>исьменны</w:t>
      </w:r>
      <w:r w:rsidR="008218B0">
        <w:rPr>
          <w:rFonts w:ascii="Times New Roman" w:hAnsi="Times New Roman" w:cs="Times New Roman"/>
          <w:sz w:val="24"/>
          <w:szCs w:val="24"/>
        </w:rPr>
        <w:t xml:space="preserve">е </w:t>
      </w:r>
      <w:r w:rsidRPr="004C50D0">
        <w:rPr>
          <w:rFonts w:ascii="Times New Roman" w:hAnsi="Times New Roman" w:cs="Times New Roman"/>
          <w:sz w:val="24"/>
          <w:szCs w:val="24"/>
        </w:rPr>
        <w:t>обращени</w:t>
      </w:r>
      <w:r w:rsidR="008218B0">
        <w:rPr>
          <w:rFonts w:ascii="Times New Roman" w:hAnsi="Times New Roman" w:cs="Times New Roman"/>
          <w:sz w:val="24"/>
          <w:szCs w:val="24"/>
        </w:rPr>
        <w:t>я</w:t>
      </w:r>
      <w:r w:rsidRPr="004C50D0">
        <w:rPr>
          <w:rFonts w:ascii="Times New Roman" w:hAnsi="Times New Roman" w:cs="Times New Roman"/>
          <w:sz w:val="24"/>
          <w:szCs w:val="24"/>
        </w:rPr>
        <w:t xml:space="preserve"> рассматривались с выездом к заявителю.</w:t>
      </w:r>
    </w:p>
    <w:p w:rsidR="004C50D0" w:rsidRPr="004C50D0" w:rsidRDefault="004C50D0" w:rsidP="008218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>На контроль в обязательном порядке ставятся все письменные и устные обращения граждан, коллективные обращения, обращения, поступившие на личных приемах, обращения, поступившие в форме электронного документа.</w:t>
      </w:r>
    </w:p>
    <w:p w:rsidR="004C50D0" w:rsidRPr="004C50D0" w:rsidRDefault="004C50D0" w:rsidP="000A7B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FF5CF7">
        <w:rPr>
          <w:rFonts w:ascii="Times New Roman" w:hAnsi="Times New Roman" w:cs="Times New Roman"/>
          <w:sz w:val="24"/>
          <w:szCs w:val="24"/>
        </w:rPr>
        <w:t>Малиновс</w:t>
      </w:r>
      <w:r w:rsidR="000A7BA3">
        <w:rPr>
          <w:rFonts w:ascii="Times New Roman" w:hAnsi="Times New Roman" w:cs="Times New Roman"/>
          <w:sz w:val="24"/>
          <w:szCs w:val="24"/>
        </w:rPr>
        <w:t>кого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A7BA3">
        <w:rPr>
          <w:rFonts w:ascii="Times New Roman" w:hAnsi="Times New Roman" w:cs="Times New Roman"/>
          <w:sz w:val="24"/>
          <w:szCs w:val="24"/>
        </w:rPr>
        <w:t>за</w:t>
      </w:r>
      <w:r w:rsidR="00792056">
        <w:rPr>
          <w:rFonts w:ascii="Times New Roman" w:hAnsi="Times New Roman" w:cs="Times New Roman"/>
          <w:sz w:val="24"/>
          <w:szCs w:val="24"/>
        </w:rPr>
        <w:t xml:space="preserve"> </w:t>
      </w:r>
      <w:r w:rsidRPr="004C50D0">
        <w:rPr>
          <w:rFonts w:ascii="Times New Roman" w:hAnsi="Times New Roman" w:cs="Times New Roman"/>
          <w:sz w:val="24"/>
          <w:szCs w:val="24"/>
        </w:rPr>
        <w:t>20</w:t>
      </w:r>
      <w:r w:rsidR="00792056">
        <w:rPr>
          <w:rFonts w:ascii="Times New Roman" w:hAnsi="Times New Roman" w:cs="Times New Roman"/>
          <w:sz w:val="24"/>
          <w:szCs w:val="24"/>
        </w:rPr>
        <w:t>2</w:t>
      </w:r>
      <w:r w:rsidR="0086079B">
        <w:rPr>
          <w:rFonts w:ascii="Times New Roman" w:hAnsi="Times New Roman" w:cs="Times New Roman"/>
          <w:sz w:val="24"/>
          <w:szCs w:val="24"/>
        </w:rPr>
        <w:t>4</w:t>
      </w:r>
      <w:r w:rsidRPr="004C50D0">
        <w:rPr>
          <w:rFonts w:ascii="Times New Roman" w:hAnsi="Times New Roman" w:cs="Times New Roman"/>
          <w:sz w:val="24"/>
          <w:szCs w:val="24"/>
        </w:rPr>
        <w:t xml:space="preserve"> год поступило </w:t>
      </w:r>
      <w:r w:rsidR="0086079B">
        <w:rPr>
          <w:rFonts w:ascii="Times New Roman" w:hAnsi="Times New Roman" w:cs="Times New Roman"/>
          <w:sz w:val="24"/>
          <w:szCs w:val="24"/>
        </w:rPr>
        <w:t>4</w:t>
      </w:r>
      <w:r w:rsidRPr="004C50D0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86079B">
        <w:rPr>
          <w:rFonts w:ascii="Times New Roman" w:hAnsi="Times New Roman" w:cs="Times New Roman"/>
          <w:sz w:val="24"/>
          <w:szCs w:val="24"/>
        </w:rPr>
        <w:t>я</w:t>
      </w:r>
      <w:r w:rsidRPr="004C50D0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5F66A8">
        <w:rPr>
          <w:rFonts w:ascii="Times New Roman" w:hAnsi="Times New Roman" w:cs="Times New Roman"/>
          <w:sz w:val="24"/>
          <w:szCs w:val="24"/>
        </w:rPr>
        <w:t xml:space="preserve"> (</w:t>
      </w:r>
      <w:r w:rsidR="005F66A8" w:rsidRPr="005F66A8">
        <w:rPr>
          <w:rFonts w:ascii="Times New Roman" w:hAnsi="Times New Roman" w:cs="Times New Roman"/>
          <w:sz w:val="24"/>
          <w:szCs w:val="24"/>
        </w:rPr>
        <w:t>письменных</w:t>
      </w:r>
      <w:r w:rsidR="005F66A8">
        <w:rPr>
          <w:rFonts w:ascii="Times New Roman" w:hAnsi="Times New Roman" w:cs="Times New Roman"/>
          <w:sz w:val="24"/>
          <w:szCs w:val="24"/>
        </w:rPr>
        <w:t>)</w:t>
      </w:r>
      <w:r w:rsidR="00FF5CF7">
        <w:rPr>
          <w:rFonts w:ascii="Times New Roman" w:hAnsi="Times New Roman" w:cs="Times New Roman"/>
          <w:sz w:val="24"/>
          <w:szCs w:val="24"/>
        </w:rPr>
        <w:t>, 1 обращение устное</w:t>
      </w:r>
      <w:r w:rsidRPr="004C50D0">
        <w:rPr>
          <w:rFonts w:ascii="Times New Roman" w:hAnsi="Times New Roman" w:cs="Times New Roman"/>
          <w:sz w:val="24"/>
          <w:szCs w:val="24"/>
        </w:rPr>
        <w:t>.</w:t>
      </w:r>
    </w:p>
    <w:p w:rsidR="004C50D0" w:rsidRPr="00CF0AAB" w:rsidRDefault="004C50D0" w:rsidP="004C50D0">
      <w:pPr>
        <w:rPr>
          <w:rFonts w:ascii="Times New Roman" w:hAnsi="Times New Roman" w:cs="Times New Roman"/>
          <w:b/>
          <w:sz w:val="24"/>
          <w:szCs w:val="24"/>
        </w:rPr>
      </w:pPr>
      <w:r w:rsidRPr="00CF0AAB">
        <w:rPr>
          <w:rFonts w:ascii="Times New Roman" w:hAnsi="Times New Roman" w:cs="Times New Roman"/>
          <w:b/>
          <w:sz w:val="24"/>
          <w:szCs w:val="24"/>
        </w:rPr>
        <w:t>Обращения связаны с вопросами:</w:t>
      </w:r>
    </w:p>
    <w:p w:rsidR="009C4172" w:rsidRPr="008A45C1" w:rsidRDefault="009C4172" w:rsidP="00141D98">
      <w:pPr>
        <w:jc w:val="both"/>
        <w:rPr>
          <w:rFonts w:ascii="Times New Roman" w:hAnsi="Times New Roman" w:cs="Times New Roman"/>
          <w:sz w:val="24"/>
          <w:szCs w:val="24"/>
        </w:rPr>
      </w:pPr>
      <w:r w:rsidRPr="008A45C1">
        <w:rPr>
          <w:rFonts w:ascii="Times New Roman" w:hAnsi="Times New Roman" w:cs="Times New Roman"/>
          <w:sz w:val="24"/>
          <w:szCs w:val="24"/>
        </w:rPr>
        <w:t>-</w:t>
      </w:r>
      <w:r w:rsidR="008A45C1" w:rsidRPr="008A45C1">
        <w:rPr>
          <w:rFonts w:ascii="Times New Roman" w:hAnsi="Times New Roman" w:cs="Times New Roman"/>
          <w:sz w:val="24"/>
          <w:szCs w:val="24"/>
        </w:rPr>
        <w:t>Арендные отношения в области землепользования</w:t>
      </w:r>
      <w:r w:rsidRPr="008A45C1">
        <w:rPr>
          <w:rFonts w:ascii="Times New Roman" w:hAnsi="Times New Roman" w:cs="Times New Roman"/>
          <w:sz w:val="24"/>
          <w:szCs w:val="24"/>
        </w:rPr>
        <w:t xml:space="preserve">– </w:t>
      </w:r>
      <w:r w:rsidR="00FF5CF7" w:rsidRPr="008A45C1">
        <w:rPr>
          <w:rFonts w:ascii="Times New Roman" w:hAnsi="Times New Roman" w:cs="Times New Roman"/>
          <w:sz w:val="24"/>
          <w:szCs w:val="24"/>
        </w:rPr>
        <w:t>1</w:t>
      </w:r>
      <w:r w:rsidRPr="008A45C1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FF5CF7" w:rsidRPr="008A45C1">
        <w:rPr>
          <w:rFonts w:ascii="Times New Roman" w:hAnsi="Times New Roman" w:cs="Times New Roman"/>
          <w:sz w:val="24"/>
          <w:szCs w:val="24"/>
        </w:rPr>
        <w:t>е</w:t>
      </w:r>
      <w:r w:rsidRPr="008A45C1">
        <w:rPr>
          <w:rFonts w:ascii="Times New Roman" w:hAnsi="Times New Roman" w:cs="Times New Roman"/>
          <w:sz w:val="24"/>
          <w:szCs w:val="24"/>
        </w:rPr>
        <w:t xml:space="preserve"> (</w:t>
      </w:r>
      <w:r w:rsidR="008A45C1" w:rsidRPr="008A45C1">
        <w:rPr>
          <w:rFonts w:ascii="Times New Roman" w:hAnsi="Times New Roman" w:cs="Times New Roman"/>
          <w:sz w:val="24"/>
          <w:szCs w:val="24"/>
        </w:rPr>
        <w:t>о выделении площадки для складирования навоза</w:t>
      </w:r>
      <w:r w:rsidRPr="008A45C1">
        <w:rPr>
          <w:rFonts w:ascii="Times New Roman" w:hAnsi="Times New Roman" w:cs="Times New Roman"/>
          <w:sz w:val="24"/>
          <w:szCs w:val="24"/>
        </w:rPr>
        <w:t>)</w:t>
      </w:r>
      <w:r w:rsidR="00D667FB" w:rsidRPr="008A45C1">
        <w:rPr>
          <w:rFonts w:ascii="Times New Roman" w:hAnsi="Times New Roman" w:cs="Times New Roman"/>
          <w:sz w:val="24"/>
          <w:szCs w:val="24"/>
        </w:rPr>
        <w:t>;</w:t>
      </w:r>
    </w:p>
    <w:p w:rsidR="002D1B4E" w:rsidRPr="008A45C1" w:rsidRDefault="006C41EF" w:rsidP="00444CA2">
      <w:pPr>
        <w:jc w:val="both"/>
        <w:rPr>
          <w:rFonts w:ascii="Times New Roman" w:hAnsi="Times New Roman" w:cs="Times New Roman"/>
          <w:sz w:val="24"/>
          <w:szCs w:val="24"/>
        </w:rPr>
      </w:pPr>
      <w:r w:rsidRPr="008A45C1">
        <w:rPr>
          <w:rFonts w:ascii="Times New Roman" w:hAnsi="Times New Roman" w:cs="Times New Roman"/>
          <w:sz w:val="24"/>
          <w:szCs w:val="24"/>
        </w:rPr>
        <w:t>-</w:t>
      </w:r>
      <w:r w:rsidR="008A45C1" w:rsidRPr="008A45C1">
        <w:rPr>
          <w:rFonts w:ascii="Times New Roman" w:hAnsi="Times New Roman" w:cs="Times New Roman"/>
          <w:sz w:val="24"/>
          <w:szCs w:val="24"/>
        </w:rPr>
        <w:t>Эксплуатация и ремонт частного жилищного фонда</w:t>
      </w:r>
      <w:r w:rsidR="008A45C1">
        <w:rPr>
          <w:rFonts w:ascii="Times New Roman" w:hAnsi="Times New Roman" w:cs="Times New Roman"/>
          <w:sz w:val="24"/>
          <w:szCs w:val="24"/>
        </w:rPr>
        <w:t xml:space="preserve"> (отремонтировать печь в квартире пенсионерки, ремонт и утепление дома или предоставление другого жилья)</w:t>
      </w:r>
      <w:r w:rsidR="008A45C1" w:rsidRPr="008A45C1">
        <w:rPr>
          <w:rFonts w:ascii="Times New Roman" w:hAnsi="Times New Roman" w:cs="Times New Roman"/>
          <w:sz w:val="24"/>
          <w:szCs w:val="24"/>
        </w:rPr>
        <w:t xml:space="preserve"> –</w:t>
      </w:r>
      <w:r w:rsidR="008A45C1">
        <w:rPr>
          <w:rFonts w:ascii="Times New Roman" w:hAnsi="Times New Roman" w:cs="Times New Roman"/>
          <w:sz w:val="24"/>
          <w:szCs w:val="24"/>
        </w:rPr>
        <w:t xml:space="preserve"> 2</w:t>
      </w:r>
      <w:r w:rsidR="008A45C1" w:rsidRPr="008A45C1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8A45C1">
        <w:rPr>
          <w:rFonts w:ascii="Times New Roman" w:hAnsi="Times New Roman" w:cs="Times New Roman"/>
          <w:sz w:val="24"/>
          <w:szCs w:val="24"/>
        </w:rPr>
        <w:t>я</w:t>
      </w:r>
      <w:r w:rsidR="002D1B4E" w:rsidRPr="008A45C1">
        <w:rPr>
          <w:rFonts w:ascii="Times New Roman" w:hAnsi="Times New Roman" w:cs="Times New Roman"/>
          <w:sz w:val="24"/>
          <w:szCs w:val="24"/>
        </w:rPr>
        <w:t>;</w:t>
      </w:r>
    </w:p>
    <w:p w:rsidR="00FA225B" w:rsidRDefault="00FA225B" w:rsidP="004C5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уличное освещение -1 обращение (не горели фонари)</w:t>
      </w:r>
    </w:p>
    <w:p w:rsidR="00F25410" w:rsidRDefault="00F25410" w:rsidP="004C50D0">
      <w:pPr>
        <w:rPr>
          <w:rFonts w:ascii="Times New Roman" w:hAnsi="Times New Roman" w:cs="Times New Roman"/>
          <w:sz w:val="24"/>
          <w:szCs w:val="24"/>
        </w:rPr>
      </w:pPr>
    </w:p>
    <w:p w:rsidR="00C1349C" w:rsidRPr="004C50D0" w:rsidRDefault="004C50D0" w:rsidP="00DA6059">
      <w:pPr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         Судебных исков граждан по обжалованию решений по обращениям граждан не поступало.</w:t>
      </w:r>
    </w:p>
    <w:sectPr w:rsidR="00C1349C" w:rsidRPr="004C50D0" w:rsidSect="002B1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2CA"/>
    <w:rsid w:val="00026BDE"/>
    <w:rsid w:val="000321D1"/>
    <w:rsid w:val="000A7BA3"/>
    <w:rsid w:val="00122B6E"/>
    <w:rsid w:val="001371CB"/>
    <w:rsid w:val="00141D98"/>
    <w:rsid w:val="001F5546"/>
    <w:rsid w:val="001F65AE"/>
    <w:rsid w:val="00252242"/>
    <w:rsid w:val="002635B1"/>
    <w:rsid w:val="002B19B0"/>
    <w:rsid w:val="002B6668"/>
    <w:rsid w:val="002C62F6"/>
    <w:rsid w:val="002D162D"/>
    <w:rsid w:val="002D1B4E"/>
    <w:rsid w:val="002F1207"/>
    <w:rsid w:val="00316ED1"/>
    <w:rsid w:val="003212A4"/>
    <w:rsid w:val="003421AE"/>
    <w:rsid w:val="00402BF1"/>
    <w:rsid w:val="0044486E"/>
    <w:rsid w:val="00444CA2"/>
    <w:rsid w:val="00447AC6"/>
    <w:rsid w:val="004752CA"/>
    <w:rsid w:val="004A212F"/>
    <w:rsid w:val="004C50D0"/>
    <w:rsid w:val="00552A9B"/>
    <w:rsid w:val="005720EA"/>
    <w:rsid w:val="00575C20"/>
    <w:rsid w:val="005A4463"/>
    <w:rsid w:val="005E14A3"/>
    <w:rsid w:val="005F66A8"/>
    <w:rsid w:val="00604F42"/>
    <w:rsid w:val="006A2A9D"/>
    <w:rsid w:val="006C41EF"/>
    <w:rsid w:val="006F3451"/>
    <w:rsid w:val="00716E10"/>
    <w:rsid w:val="00720D82"/>
    <w:rsid w:val="00725D27"/>
    <w:rsid w:val="00792056"/>
    <w:rsid w:val="007C75F0"/>
    <w:rsid w:val="007D2286"/>
    <w:rsid w:val="007D3E08"/>
    <w:rsid w:val="008218B0"/>
    <w:rsid w:val="0083356A"/>
    <w:rsid w:val="0086079B"/>
    <w:rsid w:val="008807C0"/>
    <w:rsid w:val="008870D1"/>
    <w:rsid w:val="00895B9B"/>
    <w:rsid w:val="008A0E32"/>
    <w:rsid w:val="008A45C1"/>
    <w:rsid w:val="00937E77"/>
    <w:rsid w:val="009C4172"/>
    <w:rsid w:val="009F1F27"/>
    <w:rsid w:val="00A00C38"/>
    <w:rsid w:val="00A2179F"/>
    <w:rsid w:val="00A35A11"/>
    <w:rsid w:val="00A36865"/>
    <w:rsid w:val="00A90378"/>
    <w:rsid w:val="00AA0C96"/>
    <w:rsid w:val="00AB7233"/>
    <w:rsid w:val="00AC76E4"/>
    <w:rsid w:val="00B1446E"/>
    <w:rsid w:val="00B714C0"/>
    <w:rsid w:val="00BC5447"/>
    <w:rsid w:val="00C1349C"/>
    <w:rsid w:val="00C6252B"/>
    <w:rsid w:val="00C949BA"/>
    <w:rsid w:val="00CA7ED1"/>
    <w:rsid w:val="00CF0AAB"/>
    <w:rsid w:val="00CF7106"/>
    <w:rsid w:val="00D056BB"/>
    <w:rsid w:val="00D06EC3"/>
    <w:rsid w:val="00D667FB"/>
    <w:rsid w:val="00DA4195"/>
    <w:rsid w:val="00DA6059"/>
    <w:rsid w:val="00E118DB"/>
    <w:rsid w:val="00E31C53"/>
    <w:rsid w:val="00E32095"/>
    <w:rsid w:val="00E66E13"/>
    <w:rsid w:val="00E94E73"/>
    <w:rsid w:val="00EC3F8F"/>
    <w:rsid w:val="00EC6B64"/>
    <w:rsid w:val="00EF09B5"/>
    <w:rsid w:val="00F25410"/>
    <w:rsid w:val="00FA225B"/>
    <w:rsid w:val="00FD4E6C"/>
    <w:rsid w:val="00FF5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C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Бухгалтер</cp:lastModifiedBy>
  <cp:revision>127</cp:revision>
  <dcterms:created xsi:type="dcterms:W3CDTF">2019-10-02T05:46:00Z</dcterms:created>
  <dcterms:modified xsi:type="dcterms:W3CDTF">2025-01-23T04:33:00Z</dcterms:modified>
</cp:coreProperties>
</file>