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4C4" w:rsidRDefault="00C214C4" w:rsidP="00E47321">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p>
    <w:p w:rsidR="00C214C4" w:rsidRPr="00DB3526" w:rsidRDefault="00C214C4" w:rsidP="00E47321">
      <w:pPr>
        <w:jc w:val="center"/>
        <w:rPr>
          <w:b/>
        </w:rPr>
      </w:pPr>
      <w:r w:rsidRPr="00DB3526">
        <w:rPr>
          <w:b/>
        </w:rPr>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C214C4" w:rsidRPr="00DB3526" w:rsidRDefault="00C214C4" w:rsidP="00E47321">
      <w:pPr>
        <w:jc w:val="center"/>
        <w:rPr>
          <w:b/>
          <w:bCs/>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Logo&amp;BlancGeozs" style="position:absolute;left:0;text-align:left;margin-left:192.4pt;margin-top:13.1pt;width:81.1pt;height:68.15pt;z-index:25165824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">
            <v:imagedata r:id="rId7" o:title=""/>
            <o:lock v:ext="edit" aspectratio="f"/>
          </v:shape>
        </w:pict>
      </w:r>
      <w:r w:rsidRPr="00DB3526">
        <w:rPr>
          <w:b/>
        </w:rPr>
        <w:t>«ГЕОЗЕМСТРОЙ»</w:t>
      </w:r>
      <w:r w:rsidRPr="00DB3526">
        <w:rPr>
          <w:b/>
          <w:bCs/>
          <w:sz w:val="28"/>
          <w:szCs w:val="28"/>
        </w:rPr>
        <w:t xml:space="preserve"> </w:t>
      </w:r>
    </w:p>
    <w:p w:rsidR="00C214C4" w:rsidRDefault="00C214C4" w:rsidP="00E47321">
      <w:pPr>
        <w:pStyle w:val="BodyText"/>
        <w:spacing w:after="0"/>
      </w:pPr>
    </w:p>
    <w:p w:rsidR="00C214C4" w:rsidRDefault="00C214C4" w:rsidP="00E47321">
      <w:pPr>
        <w:pStyle w:val="BodyText"/>
        <w:spacing w:after="0"/>
      </w:pPr>
    </w:p>
    <w:p w:rsidR="00C214C4" w:rsidRPr="00D26889" w:rsidRDefault="00C214C4" w:rsidP="00E47321"/>
    <w:tbl>
      <w:tblPr>
        <w:tblW w:w="9781" w:type="dxa"/>
        <w:tblInd w:w="-34" w:type="dxa"/>
        <w:tblLayout w:type="fixed"/>
        <w:tblLook w:val="0000"/>
      </w:tblPr>
      <w:tblGrid>
        <w:gridCol w:w="34"/>
        <w:gridCol w:w="1668"/>
        <w:gridCol w:w="8046"/>
        <w:gridCol w:w="33"/>
      </w:tblGrid>
      <w:tr w:rsidR="00C214C4" w:rsidRPr="00D26889" w:rsidTr="00B622C6">
        <w:trPr>
          <w:trHeight w:val="1441"/>
        </w:trPr>
        <w:tc>
          <w:tcPr>
            <w:tcW w:w="1702" w:type="dxa"/>
            <w:gridSpan w:val="2"/>
          </w:tcPr>
          <w:p w:rsidR="00C214C4" w:rsidRDefault="00C214C4" w:rsidP="00B622C6">
            <w:pPr>
              <w:pStyle w:val="31"/>
              <w:snapToGrid w:val="0"/>
              <w:ind w:firstLine="176"/>
              <w:rPr>
                <w:rFonts w:eastAsia="Times New Roman"/>
                <w:sz w:val="28"/>
                <w:szCs w:val="28"/>
              </w:rPr>
            </w:pPr>
          </w:p>
          <w:p w:rsidR="00C214C4" w:rsidRDefault="00C214C4" w:rsidP="00B622C6">
            <w:pPr>
              <w:pStyle w:val="31"/>
              <w:snapToGrid w:val="0"/>
              <w:ind w:firstLine="176"/>
              <w:rPr>
                <w:rFonts w:eastAsia="Times New Roman"/>
                <w:sz w:val="28"/>
                <w:szCs w:val="28"/>
              </w:rPr>
            </w:pPr>
          </w:p>
          <w:p w:rsidR="00C214C4" w:rsidRPr="00D26889" w:rsidRDefault="00C214C4" w:rsidP="00B622C6">
            <w:pPr>
              <w:pStyle w:val="31"/>
              <w:snapToGrid w:val="0"/>
              <w:ind w:firstLine="176"/>
              <w:rPr>
                <w:b/>
              </w:rPr>
            </w:pPr>
            <w:r w:rsidRPr="00D26889">
              <w:rPr>
                <w:rFonts w:eastAsia="Times New Roman"/>
                <w:sz w:val="28"/>
                <w:szCs w:val="28"/>
              </w:rPr>
              <w:t>Заказчик:</w:t>
            </w:r>
          </w:p>
        </w:tc>
        <w:tc>
          <w:tcPr>
            <w:tcW w:w="8079" w:type="dxa"/>
            <w:gridSpan w:val="2"/>
          </w:tcPr>
          <w:p w:rsidR="00C214C4" w:rsidRDefault="00C214C4" w:rsidP="00B622C6">
            <w:pPr>
              <w:snapToGrid w:val="0"/>
              <w:rPr>
                <w:sz w:val="28"/>
                <w:szCs w:val="28"/>
              </w:rPr>
            </w:pPr>
          </w:p>
          <w:p w:rsidR="00C214C4" w:rsidRDefault="00C214C4" w:rsidP="00B622C6">
            <w:pPr>
              <w:snapToGrid w:val="0"/>
              <w:rPr>
                <w:sz w:val="28"/>
                <w:szCs w:val="28"/>
              </w:rPr>
            </w:pPr>
          </w:p>
          <w:p w:rsidR="00C214C4" w:rsidRDefault="00C214C4" w:rsidP="00B622C6">
            <w:pPr>
              <w:snapToGrid w:val="0"/>
              <w:rPr>
                <w:sz w:val="28"/>
                <w:szCs w:val="28"/>
              </w:rPr>
            </w:pPr>
            <w:r w:rsidRPr="00D26889">
              <w:rPr>
                <w:sz w:val="28"/>
                <w:szCs w:val="28"/>
              </w:rPr>
              <w:t xml:space="preserve">Администрация </w:t>
            </w:r>
            <w:r>
              <w:rPr>
                <w:sz w:val="28"/>
                <w:szCs w:val="28"/>
              </w:rPr>
              <w:t xml:space="preserve">Малиновского сельского поселения </w:t>
            </w:r>
          </w:p>
          <w:p w:rsidR="00C214C4" w:rsidRPr="00D26889" w:rsidRDefault="00C214C4" w:rsidP="00B622C6">
            <w:pPr>
              <w:snapToGrid w:val="0"/>
              <w:rPr>
                <w:sz w:val="28"/>
                <w:szCs w:val="28"/>
              </w:rPr>
            </w:pPr>
            <w:r>
              <w:rPr>
                <w:sz w:val="28"/>
                <w:szCs w:val="28"/>
              </w:rPr>
              <w:t xml:space="preserve">Кожевниковского </w:t>
            </w:r>
            <w:r w:rsidRPr="00D26889">
              <w:rPr>
                <w:sz w:val="28"/>
                <w:szCs w:val="28"/>
              </w:rPr>
              <w:t xml:space="preserve">муниципального района </w:t>
            </w:r>
          </w:p>
          <w:p w:rsidR="00C214C4" w:rsidRPr="00D26889" w:rsidRDefault="00C214C4" w:rsidP="00B622C6">
            <w:pPr>
              <w:rPr>
                <w:b/>
              </w:rPr>
            </w:pPr>
            <w:r>
              <w:rPr>
                <w:sz w:val="28"/>
                <w:szCs w:val="28"/>
              </w:rPr>
              <w:t xml:space="preserve">Томской </w:t>
            </w:r>
            <w:r w:rsidRPr="00D26889">
              <w:rPr>
                <w:sz w:val="28"/>
                <w:szCs w:val="28"/>
              </w:rPr>
              <w:t>области</w:t>
            </w:r>
          </w:p>
        </w:tc>
      </w:tr>
      <w:tr w:rsidR="00C214C4" w:rsidRPr="00D26889" w:rsidTr="00B622C6">
        <w:tblPrEx>
          <w:tblLook w:val="00A0"/>
        </w:tblPrEx>
        <w:trPr>
          <w:gridBefore w:val="1"/>
          <w:gridAfter w:val="1"/>
          <w:wBefore w:w="34" w:type="dxa"/>
          <w:wAfter w:w="33" w:type="dxa"/>
          <w:trHeight w:val="118"/>
        </w:trPr>
        <w:tc>
          <w:tcPr>
            <w:tcW w:w="9714" w:type="dxa"/>
            <w:gridSpan w:val="2"/>
          </w:tcPr>
          <w:p w:rsidR="00C214C4" w:rsidRPr="00D26889" w:rsidRDefault="00C214C4" w:rsidP="00B622C6"/>
        </w:tc>
      </w:tr>
      <w:tr w:rsidR="00C214C4" w:rsidRPr="00D26889" w:rsidTr="00B622C6">
        <w:tblPrEx>
          <w:tblLook w:val="00A0"/>
        </w:tblPrEx>
        <w:trPr>
          <w:gridBefore w:val="1"/>
          <w:gridAfter w:val="1"/>
          <w:wBefore w:w="34" w:type="dxa"/>
          <w:wAfter w:w="33" w:type="dxa"/>
          <w:trHeight w:val="70"/>
        </w:trPr>
        <w:tc>
          <w:tcPr>
            <w:tcW w:w="9714" w:type="dxa"/>
            <w:gridSpan w:val="2"/>
          </w:tcPr>
          <w:p w:rsidR="00C214C4" w:rsidRPr="00D26889" w:rsidRDefault="00C214C4" w:rsidP="00B622C6"/>
        </w:tc>
      </w:tr>
      <w:tr w:rsidR="00C214C4" w:rsidRPr="00D26889" w:rsidTr="00B622C6">
        <w:tblPrEx>
          <w:tblLook w:val="00A0"/>
        </w:tblPrEx>
        <w:trPr>
          <w:gridBefore w:val="1"/>
          <w:gridAfter w:val="1"/>
          <w:wBefore w:w="34" w:type="dxa"/>
          <w:wAfter w:w="33" w:type="dxa"/>
          <w:trHeight w:val="70"/>
        </w:trPr>
        <w:tc>
          <w:tcPr>
            <w:tcW w:w="9714" w:type="dxa"/>
            <w:gridSpan w:val="2"/>
          </w:tcPr>
          <w:p w:rsidR="00C214C4" w:rsidRPr="00D26889" w:rsidRDefault="00C214C4" w:rsidP="00B622C6"/>
        </w:tc>
      </w:tr>
      <w:tr w:rsidR="00C214C4" w:rsidRPr="00D26889" w:rsidTr="00B622C6">
        <w:tblPrEx>
          <w:tblLook w:val="00A0"/>
        </w:tblPrEx>
        <w:trPr>
          <w:gridBefore w:val="1"/>
          <w:gridAfter w:val="1"/>
          <w:wBefore w:w="34" w:type="dxa"/>
          <w:wAfter w:w="33" w:type="dxa"/>
          <w:trHeight w:val="1258"/>
        </w:trPr>
        <w:tc>
          <w:tcPr>
            <w:tcW w:w="9714" w:type="dxa"/>
            <w:gridSpan w:val="2"/>
          </w:tcPr>
          <w:p w:rsidR="00C214C4" w:rsidRDefault="00C214C4" w:rsidP="00B622C6">
            <w:pPr>
              <w:jc w:val="center"/>
              <w:rPr>
                <w:b/>
                <w:sz w:val="28"/>
                <w:szCs w:val="28"/>
              </w:rPr>
            </w:pPr>
          </w:p>
          <w:p w:rsidR="00C214C4" w:rsidRDefault="00C214C4" w:rsidP="00B622C6">
            <w:pPr>
              <w:jc w:val="center"/>
              <w:rPr>
                <w:b/>
                <w:sz w:val="28"/>
                <w:szCs w:val="28"/>
              </w:rPr>
            </w:pPr>
            <w:r w:rsidRPr="00DB3526">
              <w:rPr>
                <w:b/>
                <w:sz w:val="28"/>
                <w:szCs w:val="28"/>
              </w:rPr>
              <w:t xml:space="preserve">Генеральный план </w:t>
            </w:r>
            <w:r>
              <w:rPr>
                <w:b/>
                <w:sz w:val="28"/>
                <w:szCs w:val="28"/>
              </w:rPr>
              <w:t xml:space="preserve">Малиновского </w:t>
            </w:r>
            <w:r w:rsidRPr="00DB3526">
              <w:rPr>
                <w:b/>
                <w:sz w:val="28"/>
                <w:szCs w:val="28"/>
              </w:rPr>
              <w:t>сельского</w:t>
            </w:r>
            <w:r>
              <w:rPr>
                <w:b/>
                <w:sz w:val="28"/>
                <w:szCs w:val="28"/>
              </w:rPr>
              <w:t xml:space="preserve"> поселения </w:t>
            </w:r>
          </w:p>
          <w:p w:rsidR="00C214C4" w:rsidRDefault="00C214C4" w:rsidP="00B622C6">
            <w:pPr>
              <w:jc w:val="center"/>
              <w:rPr>
                <w:b/>
                <w:sz w:val="28"/>
                <w:szCs w:val="28"/>
              </w:rPr>
            </w:pPr>
            <w:r>
              <w:rPr>
                <w:b/>
                <w:sz w:val="28"/>
                <w:szCs w:val="28"/>
              </w:rPr>
              <w:t>Кожевниковского</w:t>
            </w:r>
            <w:r w:rsidRPr="00DB3526">
              <w:rPr>
                <w:b/>
                <w:sz w:val="28"/>
                <w:szCs w:val="28"/>
              </w:rPr>
              <w:t xml:space="preserve"> муниципального района</w:t>
            </w:r>
          </w:p>
          <w:p w:rsidR="00C214C4" w:rsidRPr="00DB3526" w:rsidRDefault="00C214C4" w:rsidP="00B622C6">
            <w:pPr>
              <w:jc w:val="center"/>
              <w:rPr>
                <w:b/>
                <w:sz w:val="28"/>
                <w:szCs w:val="28"/>
              </w:rPr>
            </w:pPr>
            <w:r>
              <w:rPr>
                <w:b/>
                <w:sz w:val="28"/>
                <w:szCs w:val="28"/>
              </w:rPr>
              <w:t>Томской</w:t>
            </w:r>
            <w:r w:rsidRPr="00DB3526">
              <w:rPr>
                <w:b/>
                <w:sz w:val="28"/>
                <w:szCs w:val="28"/>
              </w:rPr>
              <w:t xml:space="preserve"> области.</w:t>
            </w:r>
          </w:p>
          <w:p w:rsidR="00C214C4" w:rsidRPr="00D26889" w:rsidRDefault="00C214C4" w:rsidP="00B622C6"/>
        </w:tc>
      </w:tr>
      <w:tr w:rsidR="00C214C4" w:rsidRPr="00D26889" w:rsidTr="00B622C6">
        <w:tblPrEx>
          <w:tblLook w:val="00A0"/>
        </w:tblPrEx>
        <w:trPr>
          <w:gridBefore w:val="1"/>
          <w:gridAfter w:val="1"/>
          <w:wBefore w:w="34" w:type="dxa"/>
          <w:wAfter w:w="33" w:type="dxa"/>
        </w:trPr>
        <w:tc>
          <w:tcPr>
            <w:tcW w:w="9714" w:type="dxa"/>
            <w:gridSpan w:val="2"/>
          </w:tcPr>
          <w:p w:rsidR="00C214C4" w:rsidRPr="00D26889" w:rsidRDefault="00C214C4" w:rsidP="00B622C6"/>
        </w:tc>
      </w:tr>
      <w:tr w:rsidR="00C214C4" w:rsidRPr="00D26889" w:rsidTr="00B622C6">
        <w:tblPrEx>
          <w:tblLook w:val="00A0"/>
        </w:tblPrEx>
        <w:trPr>
          <w:gridBefore w:val="1"/>
          <w:gridAfter w:val="1"/>
          <w:wBefore w:w="34" w:type="dxa"/>
          <w:wAfter w:w="33" w:type="dxa"/>
          <w:trHeight w:val="70"/>
        </w:trPr>
        <w:tc>
          <w:tcPr>
            <w:tcW w:w="9714" w:type="dxa"/>
            <w:gridSpan w:val="2"/>
          </w:tcPr>
          <w:p w:rsidR="00C214C4" w:rsidRPr="00D34B7E" w:rsidRDefault="00C214C4" w:rsidP="00B622C6">
            <w:pPr>
              <w:rPr>
                <w:lang w:val="en-US"/>
              </w:rPr>
            </w:pPr>
          </w:p>
        </w:tc>
      </w:tr>
      <w:tr w:rsidR="00C214C4" w:rsidRPr="00D26889" w:rsidTr="00B622C6">
        <w:tblPrEx>
          <w:tblLook w:val="00A0"/>
        </w:tblPrEx>
        <w:trPr>
          <w:gridBefore w:val="1"/>
          <w:gridAfter w:val="1"/>
          <w:wBefore w:w="34" w:type="dxa"/>
          <w:wAfter w:w="33" w:type="dxa"/>
        </w:trPr>
        <w:tc>
          <w:tcPr>
            <w:tcW w:w="9714" w:type="dxa"/>
            <w:gridSpan w:val="2"/>
          </w:tcPr>
          <w:p w:rsidR="00C214C4" w:rsidRPr="00D34B7E" w:rsidRDefault="00C214C4" w:rsidP="00B622C6">
            <w:pPr>
              <w:jc w:val="center"/>
              <w:rPr>
                <w:b/>
              </w:rPr>
            </w:pPr>
            <w:r>
              <w:rPr>
                <w:b/>
                <w:szCs w:val="22"/>
              </w:rPr>
              <w:t xml:space="preserve">ТОМ </w:t>
            </w:r>
            <w:r>
              <w:rPr>
                <w:b/>
                <w:szCs w:val="22"/>
                <w:lang w:val="en-US"/>
              </w:rPr>
              <w:t>II</w:t>
            </w:r>
          </w:p>
          <w:p w:rsidR="00C214C4" w:rsidRPr="00DB3526" w:rsidRDefault="00C214C4" w:rsidP="00B622C6">
            <w:pPr>
              <w:jc w:val="center"/>
              <w:rPr>
                <w:b/>
              </w:rPr>
            </w:pPr>
            <w:r w:rsidRPr="00DB3526">
              <w:rPr>
                <w:b/>
                <w:szCs w:val="22"/>
              </w:rPr>
              <w:t xml:space="preserve">Материалы по обоснованию проекта </w:t>
            </w:r>
          </w:p>
          <w:p w:rsidR="00C214C4" w:rsidRPr="00D26889" w:rsidRDefault="00C214C4" w:rsidP="00B622C6">
            <w:pPr>
              <w:jc w:val="center"/>
            </w:pPr>
            <w:r w:rsidRPr="00DB3526">
              <w:rPr>
                <w:b/>
                <w:szCs w:val="22"/>
              </w:rPr>
              <w:t>Генерального плана</w:t>
            </w:r>
            <w:r>
              <w:rPr>
                <w:b/>
                <w:szCs w:val="22"/>
              </w:rPr>
              <w:t xml:space="preserve"> Малиновского </w:t>
            </w:r>
            <w:r w:rsidRPr="00DB3526">
              <w:rPr>
                <w:b/>
                <w:szCs w:val="22"/>
              </w:rPr>
              <w:t>сельского</w:t>
            </w:r>
            <w:r>
              <w:rPr>
                <w:b/>
                <w:szCs w:val="22"/>
              </w:rPr>
              <w:t xml:space="preserve"> поселения</w:t>
            </w:r>
            <w:r w:rsidRPr="00DB3526">
              <w:rPr>
                <w:b/>
                <w:szCs w:val="22"/>
              </w:rPr>
              <w:t xml:space="preserve"> </w:t>
            </w:r>
          </w:p>
        </w:tc>
      </w:tr>
      <w:tr w:rsidR="00C214C4" w:rsidRPr="00D26889" w:rsidTr="00B622C6">
        <w:tblPrEx>
          <w:tblLook w:val="00A0"/>
        </w:tblPrEx>
        <w:trPr>
          <w:gridBefore w:val="1"/>
          <w:gridAfter w:val="1"/>
          <w:wBefore w:w="34" w:type="dxa"/>
          <w:wAfter w:w="33" w:type="dxa"/>
        </w:trPr>
        <w:tc>
          <w:tcPr>
            <w:tcW w:w="9714" w:type="dxa"/>
            <w:gridSpan w:val="2"/>
          </w:tcPr>
          <w:p w:rsidR="00C214C4" w:rsidRPr="00D26889" w:rsidRDefault="00C214C4" w:rsidP="00B622C6">
            <w:pPr>
              <w:widowControl/>
              <w:suppressAutoHyphens w:val="0"/>
            </w:pPr>
          </w:p>
        </w:tc>
      </w:tr>
      <w:tr w:rsidR="00C214C4" w:rsidTr="00B622C6">
        <w:tblPrEx>
          <w:tblLook w:val="00A0"/>
        </w:tblPrEx>
        <w:trPr>
          <w:gridBefore w:val="1"/>
          <w:gridAfter w:val="1"/>
          <w:wBefore w:w="34" w:type="dxa"/>
          <w:wAfter w:w="33" w:type="dxa"/>
        </w:trPr>
        <w:tc>
          <w:tcPr>
            <w:tcW w:w="9714" w:type="dxa"/>
            <w:gridSpan w:val="2"/>
          </w:tcPr>
          <w:p w:rsidR="00C214C4" w:rsidRPr="00BE7262" w:rsidRDefault="00C214C4" w:rsidP="00B622C6"/>
        </w:tc>
      </w:tr>
      <w:tr w:rsidR="00C214C4" w:rsidTr="00B622C6">
        <w:tblPrEx>
          <w:tblLook w:val="00A0"/>
        </w:tblPrEx>
        <w:trPr>
          <w:gridBefore w:val="1"/>
          <w:gridAfter w:val="1"/>
          <w:wBefore w:w="34" w:type="dxa"/>
          <w:wAfter w:w="33" w:type="dxa"/>
          <w:trHeight w:val="141"/>
        </w:trPr>
        <w:tc>
          <w:tcPr>
            <w:tcW w:w="9714" w:type="dxa"/>
            <w:gridSpan w:val="2"/>
          </w:tcPr>
          <w:p w:rsidR="00C214C4" w:rsidRDefault="00C214C4" w:rsidP="00B622C6">
            <w:pPr>
              <w:rPr>
                <w:b/>
                <w:noProof/>
                <w:lang w:eastAsia="ru-RU"/>
              </w:rPr>
            </w:pPr>
          </w:p>
          <w:p w:rsidR="00C214C4" w:rsidRDefault="00C214C4" w:rsidP="00B622C6">
            <w:pPr>
              <w:jc w:val="center"/>
              <w:rPr>
                <w:b/>
                <w:noProof/>
                <w:lang w:eastAsia="ru-RU"/>
              </w:rPr>
            </w:pPr>
          </w:p>
          <w:p w:rsidR="00C214C4" w:rsidRDefault="00C214C4" w:rsidP="00B622C6">
            <w:pPr>
              <w:jc w:val="center"/>
              <w:rPr>
                <w:b/>
                <w:noProof/>
                <w:lang w:eastAsia="ru-RU"/>
              </w:rPr>
            </w:pPr>
          </w:p>
          <w:p w:rsidR="00C214C4" w:rsidRDefault="00C214C4" w:rsidP="00B622C6">
            <w:pPr>
              <w:jc w:val="center"/>
              <w:rPr>
                <w:b/>
                <w:noProof/>
                <w:lang w:eastAsia="ru-RU"/>
              </w:rPr>
            </w:pPr>
            <w:r w:rsidRPr="00A7704E">
              <w:rPr>
                <w:b/>
                <w:noProof/>
                <w:lang w:eastAsia="ru-RU"/>
              </w:rPr>
              <w:pict>
                <v:shape id="Рисунок 1" o:spid="_x0000_i1025" type="#_x0000_t75" alt="0" style="width:388.5pt;height:265.5pt;visibility:visible">
                  <v:imagedata r:id="rId8" o:title=""/>
                </v:shape>
              </w:pict>
            </w:r>
          </w:p>
          <w:p w:rsidR="00C214C4" w:rsidRPr="00BE7262" w:rsidRDefault="00C214C4" w:rsidP="00B622C6">
            <w:pPr>
              <w:jc w:val="center"/>
              <w:rPr>
                <w:b/>
              </w:rPr>
            </w:pPr>
          </w:p>
        </w:tc>
      </w:tr>
    </w:tbl>
    <w:p w:rsidR="00C214C4" w:rsidRPr="005A60D7" w:rsidRDefault="00C214C4" w:rsidP="00E47321">
      <w:pPr>
        <w:snapToGrid w:val="0"/>
        <w:jc w:val="center"/>
        <w:rPr>
          <w:rFonts w:eastAsia="Times New Roman" w:cs="Arial"/>
          <w:b/>
          <w:iCs/>
          <w:shd w:val="clear" w:color="auto" w:fill="FFFFFF"/>
        </w:rPr>
      </w:pPr>
      <w:r w:rsidRPr="005A60D7">
        <w:rPr>
          <w:rFonts w:eastAsia="Times New Roman" w:cs="Arial"/>
          <w:b/>
          <w:iCs/>
          <w:shd w:val="clear" w:color="auto" w:fill="FFFFFF"/>
        </w:rPr>
        <w:t xml:space="preserve">Воронеж </w:t>
      </w:r>
      <w:smartTag w:uri="urn:schemas-microsoft-com:office:smarttags" w:element="metricconverter">
        <w:smartTagPr>
          <w:attr w:name="ProductID" w:val="2013 г"/>
        </w:smartTagPr>
        <w:r w:rsidRPr="005A60D7">
          <w:rPr>
            <w:rFonts w:eastAsia="Times New Roman" w:cs="Arial"/>
            <w:b/>
            <w:iCs/>
            <w:shd w:val="clear" w:color="auto" w:fill="FFFFFF"/>
          </w:rPr>
          <w:t>2013 г</w:t>
        </w:r>
      </w:smartTag>
      <w:r w:rsidRPr="005A60D7">
        <w:rPr>
          <w:rFonts w:eastAsia="Times New Roman" w:cs="Arial"/>
          <w:b/>
          <w:iCs/>
          <w:shd w:val="clear" w:color="auto" w:fill="FFFFFF"/>
        </w:rPr>
        <w:t>.</w:t>
      </w:r>
    </w:p>
    <w:p w:rsidR="00C214C4" w:rsidRDefault="00C214C4" w:rsidP="00E47321">
      <w:pPr>
        <w:snapToGrid w:val="0"/>
        <w:jc w:val="center"/>
        <w:rPr>
          <w:b/>
        </w:rPr>
      </w:pPr>
    </w:p>
    <w:p w:rsidR="00C214C4" w:rsidRPr="00E85D04" w:rsidRDefault="00C214C4" w:rsidP="00E47321">
      <w:pPr>
        <w:snapToGrid w:val="0"/>
        <w:jc w:val="center"/>
        <w:rPr>
          <w:b/>
        </w:rPr>
      </w:pPr>
      <w:r w:rsidRPr="00E85D04">
        <w:rPr>
          <w:b/>
        </w:rPr>
        <w:t xml:space="preserve">ЧАСТЬ </w:t>
      </w:r>
      <w:r w:rsidRPr="00E85D04">
        <w:rPr>
          <w:b/>
          <w:lang w:val="en-US"/>
        </w:rPr>
        <w:t>I</w:t>
      </w:r>
    </w:p>
    <w:p w:rsidR="00C214C4" w:rsidRPr="00E85D04" w:rsidRDefault="00C214C4" w:rsidP="00E47321">
      <w:pPr>
        <w:snapToGrid w:val="0"/>
        <w:ind w:firstLine="720"/>
        <w:jc w:val="center"/>
        <w:rPr>
          <w:rFonts w:eastAsia="Times New Roman"/>
          <w:b/>
          <w:iCs/>
          <w:shd w:val="clear" w:color="auto" w:fill="FFFFFF"/>
        </w:rPr>
      </w:pPr>
      <w:r w:rsidRPr="00E85D04">
        <w:rPr>
          <w:rFonts w:eastAsia="Times New Roman"/>
          <w:b/>
          <w:iCs/>
          <w:shd w:val="clear" w:color="auto" w:fill="FFFFFF"/>
        </w:rPr>
        <w:t xml:space="preserve">МАТЕРИАЛЫ ПО ОБОСНОВАНИЮ ПРОЕКТА </w:t>
      </w:r>
      <w:r>
        <w:rPr>
          <w:rFonts w:eastAsia="Times New Roman"/>
          <w:b/>
          <w:iCs/>
          <w:shd w:val="clear" w:color="auto" w:fill="FFFFFF"/>
        </w:rPr>
        <w:t>МАЛИНОВСКОГО</w:t>
      </w:r>
      <w:r w:rsidRPr="00E85D04">
        <w:rPr>
          <w:rFonts w:eastAsia="Times New Roman"/>
          <w:b/>
          <w:iCs/>
          <w:shd w:val="clear" w:color="auto" w:fill="FFFFFF"/>
        </w:rPr>
        <w:t xml:space="preserve"> СЕЛЬСКОГО ПОСЕЛЕНИЯ </w:t>
      </w:r>
      <w:r>
        <w:rPr>
          <w:rFonts w:eastAsia="Times New Roman"/>
          <w:b/>
          <w:iCs/>
          <w:shd w:val="clear" w:color="auto" w:fill="FFFFFF"/>
        </w:rPr>
        <w:t>КОЖЕВНИКОВСКОГО</w:t>
      </w:r>
      <w:r w:rsidRPr="00E85D04">
        <w:rPr>
          <w:rFonts w:eastAsia="Times New Roman"/>
          <w:b/>
          <w:iCs/>
          <w:shd w:val="clear" w:color="auto" w:fill="FFFFFF"/>
        </w:rPr>
        <w:t xml:space="preserve"> МУНИЦИПАЛЬНОГО РАЙОНА</w:t>
      </w:r>
    </w:p>
    <w:p w:rsidR="00C214C4" w:rsidRPr="00E85D04" w:rsidRDefault="00C214C4" w:rsidP="00E47321">
      <w:pPr>
        <w:snapToGrid w:val="0"/>
        <w:ind w:firstLine="720"/>
        <w:jc w:val="center"/>
        <w:rPr>
          <w:rFonts w:eastAsia="Times New Roman"/>
          <w:b/>
          <w:iCs/>
          <w:shd w:val="clear" w:color="auto" w:fill="FFFFFF"/>
        </w:rPr>
      </w:pPr>
      <w:r w:rsidRPr="00E85D04">
        <w:rPr>
          <w:rFonts w:eastAsia="Times New Roman"/>
          <w:b/>
          <w:iCs/>
          <w:shd w:val="clear" w:color="auto" w:fill="FFFFFF"/>
        </w:rPr>
        <w:t>ТОМСКОЙ ОБЛАСТИ</w:t>
      </w:r>
    </w:p>
    <w:p w:rsidR="00C214C4" w:rsidRPr="00E85D04" w:rsidRDefault="00C214C4" w:rsidP="00E47321">
      <w:pPr>
        <w:jc w:val="both"/>
        <w:rPr>
          <w:rFonts w:eastAsia="Times New Roman"/>
          <w:iCs/>
        </w:rPr>
      </w:pPr>
      <w:r w:rsidRPr="00E85D04">
        <w:rPr>
          <w:rFonts w:eastAsia="Times New Roman"/>
          <w:iCs/>
        </w:rPr>
        <w:tab/>
        <w:t>Настоящий проект разработан авторским коллективом ООО «ГЕОЗЕМСТРОЙ»</w:t>
      </w:r>
    </w:p>
    <w:p w:rsidR="00C214C4" w:rsidRPr="00E85D04" w:rsidRDefault="00C214C4" w:rsidP="00E47321">
      <w:pPr>
        <w:jc w:val="both"/>
        <w:rPr>
          <w:rFonts w:eastAsia="Times New Roman"/>
          <w:iCs/>
        </w:rPr>
      </w:pPr>
    </w:p>
    <w:p w:rsidR="00C214C4" w:rsidRPr="00E85D04" w:rsidRDefault="00C214C4" w:rsidP="00E47321">
      <w:pPr>
        <w:ind w:firstLine="720"/>
        <w:jc w:val="both"/>
      </w:pPr>
    </w:p>
    <w:tbl>
      <w:tblPr>
        <w:tblW w:w="978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36"/>
        <w:gridCol w:w="3960"/>
        <w:gridCol w:w="2185"/>
      </w:tblGrid>
      <w:tr w:rsidR="00C214C4" w:rsidRPr="00E85D04" w:rsidTr="00B622C6">
        <w:trPr>
          <w:trHeight w:val="691"/>
        </w:trPr>
        <w:tc>
          <w:tcPr>
            <w:tcW w:w="3636" w:type="dxa"/>
            <w:vAlign w:val="bottom"/>
          </w:tcPr>
          <w:p w:rsidR="00C214C4" w:rsidRPr="004E6274" w:rsidRDefault="00C214C4" w:rsidP="00B622C6">
            <w:pPr>
              <w:pStyle w:val="a0"/>
              <w:rPr>
                <w:rFonts w:eastAsia="Times New Roman"/>
                <w:iCs/>
              </w:rPr>
            </w:pPr>
            <w:r w:rsidRPr="004E6274">
              <w:t xml:space="preserve">Директор </w:t>
            </w:r>
            <w:r w:rsidRPr="004E6274">
              <w:rPr>
                <w:rFonts w:eastAsia="Times New Roman"/>
                <w:iCs/>
              </w:rPr>
              <w:t>ООО «ГЕОЗЕМСТРОЙ»</w:t>
            </w:r>
          </w:p>
        </w:tc>
        <w:tc>
          <w:tcPr>
            <w:tcW w:w="3960" w:type="dxa"/>
          </w:tcPr>
          <w:p w:rsidR="00C214C4" w:rsidRPr="004E6274" w:rsidRDefault="00C214C4" w:rsidP="00B622C6">
            <w:pPr>
              <w:pStyle w:val="a0"/>
              <w:snapToGrid w:val="0"/>
            </w:pPr>
          </w:p>
          <w:p w:rsidR="00C214C4" w:rsidRPr="004E6274" w:rsidRDefault="00C214C4" w:rsidP="00B622C6">
            <w:pPr>
              <w:pStyle w:val="a0"/>
            </w:pPr>
          </w:p>
          <w:p w:rsidR="00C214C4" w:rsidRPr="004E6274" w:rsidRDefault="00C214C4" w:rsidP="00B622C6">
            <w:pPr>
              <w:pStyle w:val="a0"/>
            </w:pPr>
            <w:r w:rsidRPr="004E6274">
              <w:t>_______________________________</w:t>
            </w:r>
          </w:p>
        </w:tc>
        <w:tc>
          <w:tcPr>
            <w:tcW w:w="2185" w:type="dxa"/>
            <w:vAlign w:val="bottom"/>
          </w:tcPr>
          <w:p w:rsidR="00C214C4" w:rsidRPr="004E6274" w:rsidRDefault="00C214C4" w:rsidP="00B622C6">
            <w:pPr>
              <w:pStyle w:val="a0"/>
            </w:pPr>
            <w:r w:rsidRPr="004E6274">
              <w:t>Прилепин В.А.</w:t>
            </w:r>
          </w:p>
        </w:tc>
      </w:tr>
      <w:tr w:rsidR="00C214C4" w:rsidRPr="00E85D04" w:rsidTr="00B622C6">
        <w:trPr>
          <w:trHeight w:val="586"/>
        </w:trPr>
        <w:tc>
          <w:tcPr>
            <w:tcW w:w="3636" w:type="dxa"/>
            <w:vAlign w:val="bottom"/>
          </w:tcPr>
          <w:p w:rsidR="00C214C4" w:rsidRPr="004E6274" w:rsidRDefault="00C214C4" w:rsidP="00B622C6">
            <w:pPr>
              <w:pStyle w:val="a0"/>
              <w:snapToGrid w:val="0"/>
            </w:pPr>
            <w:r w:rsidRPr="004E6274">
              <w:t>Начальника отдела проектирования</w:t>
            </w:r>
          </w:p>
        </w:tc>
        <w:tc>
          <w:tcPr>
            <w:tcW w:w="3960" w:type="dxa"/>
          </w:tcPr>
          <w:p w:rsidR="00C214C4" w:rsidRPr="004E6274" w:rsidRDefault="00C214C4" w:rsidP="00B622C6">
            <w:pPr>
              <w:pStyle w:val="a0"/>
            </w:pPr>
          </w:p>
          <w:p w:rsidR="00C214C4" w:rsidRPr="004E6274" w:rsidRDefault="00C214C4" w:rsidP="00B622C6">
            <w:pPr>
              <w:pStyle w:val="a0"/>
            </w:pPr>
            <w:r w:rsidRPr="004E6274">
              <w:t>_______________________________</w:t>
            </w:r>
          </w:p>
        </w:tc>
        <w:tc>
          <w:tcPr>
            <w:tcW w:w="2185" w:type="dxa"/>
            <w:vAlign w:val="bottom"/>
          </w:tcPr>
          <w:p w:rsidR="00C214C4" w:rsidRPr="004E6274" w:rsidRDefault="00C214C4" w:rsidP="00B622C6">
            <w:pPr>
              <w:pStyle w:val="a0"/>
            </w:pPr>
            <w:r w:rsidRPr="004E6274">
              <w:t>Поздоровкина Н.В.</w:t>
            </w:r>
          </w:p>
        </w:tc>
      </w:tr>
      <w:tr w:rsidR="00C214C4" w:rsidRPr="00E85D04" w:rsidTr="00B622C6">
        <w:trPr>
          <w:trHeight w:val="594"/>
        </w:trPr>
        <w:tc>
          <w:tcPr>
            <w:tcW w:w="3636" w:type="dxa"/>
            <w:vAlign w:val="bottom"/>
          </w:tcPr>
          <w:p w:rsidR="00C214C4" w:rsidRPr="004E6274" w:rsidRDefault="00C214C4" w:rsidP="00B622C6">
            <w:pPr>
              <w:pStyle w:val="a0"/>
              <w:snapToGrid w:val="0"/>
            </w:pPr>
            <w:r w:rsidRPr="004E6274">
              <w:t>Ведущий специалист отдела проектирования</w:t>
            </w:r>
          </w:p>
        </w:tc>
        <w:tc>
          <w:tcPr>
            <w:tcW w:w="3960" w:type="dxa"/>
          </w:tcPr>
          <w:p w:rsidR="00C214C4" w:rsidRPr="004E6274" w:rsidRDefault="00C214C4" w:rsidP="00B622C6">
            <w:pPr>
              <w:pStyle w:val="a0"/>
            </w:pPr>
          </w:p>
          <w:p w:rsidR="00C214C4" w:rsidRPr="004E6274" w:rsidRDefault="00C214C4" w:rsidP="00B622C6">
            <w:pPr>
              <w:pStyle w:val="a0"/>
            </w:pPr>
            <w:r w:rsidRPr="004E6274">
              <w:t>_______________________________</w:t>
            </w:r>
          </w:p>
        </w:tc>
        <w:tc>
          <w:tcPr>
            <w:tcW w:w="2185" w:type="dxa"/>
            <w:vAlign w:val="bottom"/>
          </w:tcPr>
          <w:p w:rsidR="00C214C4" w:rsidRPr="004E6274" w:rsidRDefault="00C214C4" w:rsidP="00B622C6">
            <w:pPr>
              <w:pStyle w:val="a0"/>
              <w:snapToGrid w:val="0"/>
            </w:pPr>
            <w:r w:rsidRPr="004E6274">
              <w:t>Веселова Ю.А.</w:t>
            </w:r>
          </w:p>
        </w:tc>
      </w:tr>
      <w:tr w:rsidR="00C214C4" w:rsidRPr="00E85D04" w:rsidTr="00B622C6">
        <w:trPr>
          <w:trHeight w:val="594"/>
        </w:trPr>
        <w:tc>
          <w:tcPr>
            <w:tcW w:w="3636" w:type="dxa"/>
            <w:vAlign w:val="bottom"/>
          </w:tcPr>
          <w:p w:rsidR="00C214C4" w:rsidRDefault="00C214C4" w:rsidP="00B622C6">
            <w:pPr>
              <w:pStyle w:val="a0"/>
              <w:snapToGrid w:val="0"/>
              <w:rPr>
                <w:highlight w:val="yellow"/>
              </w:rPr>
            </w:pPr>
            <w:r w:rsidRPr="004E6274">
              <w:t>Специалист отдела проектирования</w:t>
            </w:r>
          </w:p>
        </w:tc>
        <w:tc>
          <w:tcPr>
            <w:tcW w:w="3960" w:type="dxa"/>
            <w:vAlign w:val="bottom"/>
          </w:tcPr>
          <w:p w:rsidR="00C214C4" w:rsidRPr="00E85D04" w:rsidRDefault="00C214C4" w:rsidP="00B622C6">
            <w:pPr>
              <w:pStyle w:val="a0"/>
              <w:jc w:val="center"/>
              <w:rPr>
                <w:highlight w:val="yellow"/>
              </w:rPr>
            </w:pPr>
            <w:r w:rsidRPr="004E6274">
              <w:t>_______________________________</w:t>
            </w:r>
          </w:p>
        </w:tc>
        <w:tc>
          <w:tcPr>
            <w:tcW w:w="2185" w:type="dxa"/>
            <w:vAlign w:val="bottom"/>
          </w:tcPr>
          <w:p w:rsidR="00C214C4" w:rsidRDefault="00C214C4" w:rsidP="00B622C6">
            <w:pPr>
              <w:pStyle w:val="a0"/>
              <w:snapToGrid w:val="0"/>
              <w:rPr>
                <w:highlight w:val="yellow"/>
              </w:rPr>
            </w:pPr>
            <w:r>
              <w:t>Давыденко</w:t>
            </w:r>
            <w:r w:rsidRPr="004E6274">
              <w:t xml:space="preserve"> </w:t>
            </w:r>
            <w:r>
              <w:t>В</w:t>
            </w:r>
            <w:r w:rsidRPr="004E6274">
              <w:t>.</w:t>
            </w:r>
            <w:r>
              <w:t>К.</w:t>
            </w:r>
          </w:p>
        </w:tc>
      </w:tr>
    </w:tbl>
    <w:p w:rsidR="00C214C4" w:rsidRPr="00A507A8" w:rsidRDefault="00C214C4" w:rsidP="00E47321">
      <w:pPr>
        <w:rPr>
          <w:color w:val="FF0000"/>
        </w:rPr>
      </w:pPr>
    </w:p>
    <w:p w:rsidR="00C214C4" w:rsidRPr="00A507A8" w:rsidRDefault="00C214C4" w:rsidP="00E47321">
      <w:pPr>
        <w:jc w:val="both"/>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Default="00C214C4" w:rsidP="00E47321">
      <w:pPr>
        <w:rPr>
          <w:color w:val="FF0000"/>
        </w:rPr>
      </w:pPr>
    </w:p>
    <w:p w:rsidR="00C214C4" w:rsidRDefault="00C214C4" w:rsidP="00E47321">
      <w:pPr>
        <w:rPr>
          <w:color w:val="FF0000"/>
        </w:rPr>
      </w:pPr>
    </w:p>
    <w:p w:rsidR="00C214C4" w:rsidRDefault="00C214C4" w:rsidP="00E47321">
      <w:pPr>
        <w:rPr>
          <w:color w:val="FF0000"/>
        </w:rPr>
      </w:pPr>
    </w:p>
    <w:p w:rsidR="00C214C4" w:rsidRDefault="00C214C4" w:rsidP="00E47321">
      <w:pPr>
        <w:rPr>
          <w:color w:val="FF0000"/>
        </w:rPr>
      </w:pPr>
    </w:p>
    <w:p w:rsidR="00C214C4" w:rsidRPr="00A507A8" w:rsidRDefault="00C214C4" w:rsidP="00E47321">
      <w:pPr>
        <w:rPr>
          <w:color w:val="FF0000"/>
        </w:rPr>
      </w:pPr>
    </w:p>
    <w:p w:rsidR="00C214C4" w:rsidRPr="00A507A8" w:rsidRDefault="00C214C4" w:rsidP="00E47321">
      <w:pPr>
        <w:rPr>
          <w:color w:val="FF0000"/>
        </w:rPr>
      </w:pPr>
    </w:p>
    <w:p w:rsidR="00C214C4" w:rsidRDefault="00C214C4" w:rsidP="00E47321">
      <w:pPr>
        <w:rPr>
          <w:color w:val="FF0000"/>
        </w:rPr>
      </w:pPr>
    </w:p>
    <w:p w:rsidR="00C214C4" w:rsidRPr="00A507A8" w:rsidRDefault="00C214C4" w:rsidP="00E47321">
      <w:pPr>
        <w:rPr>
          <w:color w:val="FF0000"/>
        </w:rPr>
      </w:pPr>
    </w:p>
    <w:p w:rsidR="00C214C4" w:rsidRDefault="00C214C4" w:rsidP="00E47321">
      <w:pPr>
        <w:rPr>
          <w:color w:val="FF0000"/>
        </w:rPr>
      </w:pPr>
    </w:p>
    <w:p w:rsidR="00C214C4" w:rsidRDefault="00C214C4" w:rsidP="00E47321">
      <w:pPr>
        <w:rPr>
          <w:color w:val="FF0000"/>
          <w:lang w:val="en-US"/>
        </w:rPr>
      </w:pPr>
    </w:p>
    <w:p w:rsidR="00C214C4" w:rsidRDefault="00C214C4" w:rsidP="00E47321">
      <w:pPr>
        <w:rPr>
          <w:color w:val="FF0000"/>
          <w:lang w:val="en-US"/>
        </w:rPr>
      </w:pPr>
    </w:p>
    <w:p w:rsidR="00C214C4" w:rsidRDefault="00C214C4" w:rsidP="00E47321">
      <w:pPr>
        <w:rPr>
          <w:color w:val="FF0000"/>
          <w:lang w:val="en-US"/>
        </w:rPr>
      </w:pPr>
    </w:p>
    <w:p w:rsidR="00C214C4" w:rsidRDefault="00C214C4" w:rsidP="00E47321">
      <w:pPr>
        <w:rPr>
          <w:color w:val="FF0000"/>
          <w:lang w:val="en-US"/>
        </w:rPr>
      </w:pPr>
    </w:p>
    <w:p w:rsidR="00C214C4" w:rsidRDefault="00C214C4" w:rsidP="00E47321">
      <w:pPr>
        <w:pStyle w:val="TOCHeading"/>
      </w:pPr>
      <w:r>
        <w:t>Оглавление</w:t>
      </w:r>
    </w:p>
    <w:p w:rsidR="00C214C4" w:rsidRDefault="00C214C4" w:rsidP="00E47321">
      <w:pPr>
        <w:pStyle w:val="TOC1"/>
        <w:tabs>
          <w:tab w:val="right" w:leader="dot" w:pos="9627"/>
        </w:tabs>
        <w:rPr>
          <w:rFonts w:ascii="Calibri" w:hAnsi="Calibri"/>
          <w:noProof/>
          <w:kern w:val="0"/>
          <w:sz w:val="22"/>
          <w:szCs w:val="22"/>
          <w:lang w:eastAsia="ru-RU"/>
        </w:rPr>
      </w:pPr>
      <w:r>
        <w:fldChar w:fldCharType="begin"/>
      </w:r>
      <w:r>
        <w:instrText xml:space="preserve"> TOC \o "1-3" \h \z \u </w:instrText>
      </w:r>
      <w:r>
        <w:fldChar w:fldCharType="separate"/>
      </w:r>
      <w:hyperlink w:anchor="_Toc356298161" w:history="1">
        <w:r w:rsidRPr="003B5EDC">
          <w:rPr>
            <w:rStyle w:val="Hyperlink"/>
            <w:noProof/>
          </w:rPr>
          <w:t>ВВЕДЕНИЕ</w:t>
        </w:r>
        <w:r>
          <w:rPr>
            <w:noProof/>
            <w:webHidden/>
          </w:rPr>
          <w:tab/>
        </w:r>
        <w:r>
          <w:rPr>
            <w:noProof/>
            <w:webHidden/>
          </w:rPr>
          <w:fldChar w:fldCharType="begin"/>
        </w:r>
        <w:r>
          <w:rPr>
            <w:noProof/>
            <w:webHidden/>
          </w:rPr>
          <w:instrText xml:space="preserve"> PAGEREF _Toc356298161 \h </w:instrText>
        </w:r>
        <w:r>
          <w:rPr>
            <w:noProof/>
          </w:rPr>
        </w:r>
        <w:r>
          <w:rPr>
            <w:noProof/>
            <w:webHidden/>
          </w:rPr>
          <w:fldChar w:fldCharType="separate"/>
        </w:r>
        <w:r>
          <w:rPr>
            <w:noProof/>
            <w:webHidden/>
          </w:rPr>
          <w:t>7</w:t>
        </w:r>
        <w:r>
          <w:rPr>
            <w:noProof/>
            <w:webHidden/>
          </w:rPr>
          <w:fldChar w:fldCharType="end"/>
        </w:r>
      </w:hyperlink>
    </w:p>
    <w:p w:rsidR="00C214C4" w:rsidRDefault="00C214C4" w:rsidP="00E47321">
      <w:pPr>
        <w:pStyle w:val="TOC1"/>
        <w:tabs>
          <w:tab w:val="right" w:leader="dot" w:pos="9627"/>
        </w:tabs>
        <w:rPr>
          <w:rFonts w:ascii="Calibri" w:hAnsi="Calibri"/>
          <w:noProof/>
          <w:kern w:val="0"/>
          <w:sz w:val="22"/>
          <w:szCs w:val="22"/>
          <w:lang w:eastAsia="ru-RU"/>
        </w:rPr>
      </w:pPr>
      <w:hyperlink w:anchor="_Toc356298162" w:history="1">
        <w:r w:rsidRPr="003B5EDC">
          <w:rPr>
            <w:rStyle w:val="Hyperlink"/>
            <w:noProof/>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_Toc356298162 \h </w:instrText>
        </w:r>
        <w:r>
          <w:rPr>
            <w:noProof/>
          </w:rPr>
        </w:r>
        <w:r>
          <w:rPr>
            <w:noProof/>
            <w:webHidden/>
          </w:rPr>
          <w:fldChar w:fldCharType="separate"/>
        </w:r>
        <w:r>
          <w:rPr>
            <w:noProof/>
            <w:webHidden/>
          </w:rPr>
          <w:t>12</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63" w:history="1">
        <w:r w:rsidRPr="003B5EDC">
          <w:rPr>
            <w:rStyle w:val="Hyperlink"/>
            <w:noProof/>
          </w:rPr>
          <w:t>1.1. Экономико-географическое положение и факторы развития.</w:t>
        </w:r>
        <w:r>
          <w:rPr>
            <w:noProof/>
            <w:webHidden/>
          </w:rPr>
          <w:tab/>
        </w:r>
        <w:r>
          <w:rPr>
            <w:noProof/>
            <w:webHidden/>
          </w:rPr>
          <w:fldChar w:fldCharType="begin"/>
        </w:r>
        <w:r>
          <w:rPr>
            <w:noProof/>
            <w:webHidden/>
          </w:rPr>
          <w:instrText xml:space="preserve"> PAGEREF _Toc356298163 \h </w:instrText>
        </w:r>
        <w:r>
          <w:rPr>
            <w:noProof/>
          </w:rPr>
        </w:r>
        <w:r>
          <w:rPr>
            <w:noProof/>
            <w:webHidden/>
          </w:rPr>
          <w:fldChar w:fldCharType="separate"/>
        </w:r>
        <w:r>
          <w:rPr>
            <w:noProof/>
            <w:webHidden/>
          </w:rPr>
          <w:t>12</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64" w:history="1">
        <w:r w:rsidRPr="003B5EDC">
          <w:rPr>
            <w:rStyle w:val="Hyperlink"/>
            <w:noProof/>
          </w:rPr>
          <w:t>1.2. Административно-территориальное устройство сельского поселения</w:t>
        </w:r>
        <w:r>
          <w:rPr>
            <w:noProof/>
            <w:webHidden/>
          </w:rPr>
          <w:tab/>
        </w:r>
        <w:r>
          <w:rPr>
            <w:noProof/>
            <w:webHidden/>
          </w:rPr>
          <w:fldChar w:fldCharType="begin"/>
        </w:r>
        <w:r>
          <w:rPr>
            <w:noProof/>
            <w:webHidden/>
          </w:rPr>
          <w:instrText xml:space="preserve"> PAGEREF _Toc356298164 \h </w:instrText>
        </w:r>
        <w:r>
          <w:rPr>
            <w:noProof/>
          </w:rPr>
        </w:r>
        <w:r>
          <w:rPr>
            <w:noProof/>
            <w:webHidden/>
          </w:rPr>
          <w:fldChar w:fldCharType="separate"/>
        </w:r>
        <w:r>
          <w:rPr>
            <w:noProof/>
            <w:webHidden/>
          </w:rPr>
          <w:t>17</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65" w:history="1">
        <w:r w:rsidRPr="003B5EDC">
          <w:rPr>
            <w:rStyle w:val="Hyperlink"/>
            <w:noProof/>
          </w:rPr>
          <w:t>1.3. Краткий историко-градостроительный анализ территории сельского поселения</w:t>
        </w:r>
        <w:r>
          <w:rPr>
            <w:noProof/>
            <w:webHidden/>
          </w:rPr>
          <w:tab/>
        </w:r>
        <w:r>
          <w:rPr>
            <w:noProof/>
            <w:webHidden/>
          </w:rPr>
          <w:fldChar w:fldCharType="begin"/>
        </w:r>
        <w:r>
          <w:rPr>
            <w:noProof/>
            <w:webHidden/>
          </w:rPr>
          <w:instrText xml:space="preserve"> PAGEREF _Toc356298165 \h </w:instrText>
        </w:r>
        <w:r>
          <w:rPr>
            <w:noProof/>
          </w:rPr>
        </w:r>
        <w:r>
          <w:rPr>
            <w:noProof/>
            <w:webHidden/>
          </w:rPr>
          <w:fldChar w:fldCharType="separate"/>
        </w:r>
        <w:r>
          <w:rPr>
            <w:noProof/>
            <w:webHidden/>
          </w:rPr>
          <w:t>19</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66" w:history="1">
        <w:r w:rsidRPr="003B5EDC">
          <w:rPr>
            <w:rStyle w:val="Hyperlink"/>
            <w:noProof/>
          </w:rPr>
          <w:t>1.4. Природно-ресурсный потенциал сельского поселения</w:t>
        </w:r>
        <w:r>
          <w:rPr>
            <w:noProof/>
            <w:webHidden/>
          </w:rPr>
          <w:tab/>
        </w:r>
        <w:r>
          <w:rPr>
            <w:noProof/>
            <w:webHidden/>
          </w:rPr>
          <w:fldChar w:fldCharType="begin"/>
        </w:r>
        <w:r>
          <w:rPr>
            <w:noProof/>
            <w:webHidden/>
          </w:rPr>
          <w:instrText xml:space="preserve"> PAGEREF _Toc356298166 \h </w:instrText>
        </w:r>
        <w:r>
          <w:rPr>
            <w:noProof/>
          </w:rPr>
        </w:r>
        <w:r>
          <w:rPr>
            <w:noProof/>
            <w:webHidden/>
          </w:rPr>
          <w:fldChar w:fldCharType="separate"/>
        </w:r>
        <w:r>
          <w:rPr>
            <w:noProof/>
            <w:webHidden/>
          </w:rPr>
          <w:t>22</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67" w:history="1">
        <w:r w:rsidRPr="003B5EDC">
          <w:rPr>
            <w:rStyle w:val="Hyperlink"/>
            <w:noProof/>
          </w:rPr>
          <w:t>1.4.1. Климат и агроклиматический потенциал</w:t>
        </w:r>
        <w:r>
          <w:rPr>
            <w:noProof/>
            <w:webHidden/>
          </w:rPr>
          <w:tab/>
        </w:r>
        <w:r>
          <w:rPr>
            <w:noProof/>
            <w:webHidden/>
          </w:rPr>
          <w:fldChar w:fldCharType="begin"/>
        </w:r>
        <w:r>
          <w:rPr>
            <w:noProof/>
            <w:webHidden/>
          </w:rPr>
          <w:instrText xml:space="preserve"> PAGEREF _Toc356298167 \h </w:instrText>
        </w:r>
        <w:r>
          <w:rPr>
            <w:noProof/>
          </w:rPr>
        </w:r>
        <w:r>
          <w:rPr>
            <w:noProof/>
            <w:webHidden/>
          </w:rPr>
          <w:fldChar w:fldCharType="separate"/>
        </w:r>
        <w:r>
          <w:rPr>
            <w:noProof/>
            <w:webHidden/>
          </w:rPr>
          <w:t>22</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68" w:history="1">
        <w:r w:rsidRPr="003B5EDC">
          <w:rPr>
            <w:rStyle w:val="Hyperlink"/>
            <w:noProof/>
          </w:rPr>
          <w:t>1.4.2. Водные ресурсы</w:t>
        </w:r>
        <w:r>
          <w:rPr>
            <w:noProof/>
            <w:webHidden/>
          </w:rPr>
          <w:tab/>
        </w:r>
        <w:r>
          <w:rPr>
            <w:noProof/>
            <w:webHidden/>
          </w:rPr>
          <w:fldChar w:fldCharType="begin"/>
        </w:r>
        <w:r>
          <w:rPr>
            <w:noProof/>
            <w:webHidden/>
          </w:rPr>
          <w:instrText xml:space="preserve"> PAGEREF _Toc356298168 \h </w:instrText>
        </w:r>
        <w:r>
          <w:rPr>
            <w:noProof/>
          </w:rPr>
        </w:r>
        <w:r>
          <w:rPr>
            <w:noProof/>
            <w:webHidden/>
          </w:rPr>
          <w:fldChar w:fldCharType="separate"/>
        </w:r>
        <w:r>
          <w:rPr>
            <w:noProof/>
            <w:webHidden/>
          </w:rPr>
          <w:t>25</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69" w:history="1">
        <w:r w:rsidRPr="003B5EDC">
          <w:rPr>
            <w:rStyle w:val="Hyperlink"/>
            <w:noProof/>
          </w:rPr>
          <w:t>1.4.3. Почвенные ресурсы</w:t>
        </w:r>
        <w:r>
          <w:rPr>
            <w:noProof/>
            <w:webHidden/>
          </w:rPr>
          <w:tab/>
        </w:r>
        <w:r>
          <w:rPr>
            <w:noProof/>
            <w:webHidden/>
          </w:rPr>
          <w:fldChar w:fldCharType="begin"/>
        </w:r>
        <w:r>
          <w:rPr>
            <w:noProof/>
            <w:webHidden/>
          </w:rPr>
          <w:instrText xml:space="preserve"> PAGEREF _Toc356298169 \h </w:instrText>
        </w:r>
        <w:r>
          <w:rPr>
            <w:noProof/>
          </w:rPr>
        </w:r>
        <w:r>
          <w:rPr>
            <w:noProof/>
            <w:webHidden/>
          </w:rPr>
          <w:fldChar w:fldCharType="separate"/>
        </w:r>
        <w:r>
          <w:rPr>
            <w:noProof/>
            <w:webHidden/>
          </w:rPr>
          <w:t>27</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0" w:history="1">
        <w:r w:rsidRPr="003B5EDC">
          <w:rPr>
            <w:rStyle w:val="Hyperlink"/>
            <w:noProof/>
          </w:rPr>
          <w:t>1.4.4. Лесосырьевые ресурсы</w:t>
        </w:r>
        <w:r>
          <w:rPr>
            <w:noProof/>
            <w:webHidden/>
          </w:rPr>
          <w:tab/>
        </w:r>
        <w:r>
          <w:rPr>
            <w:noProof/>
            <w:webHidden/>
          </w:rPr>
          <w:fldChar w:fldCharType="begin"/>
        </w:r>
        <w:r>
          <w:rPr>
            <w:noProof/>
            <w:webHidden/>
          </w:rPr>
          <w:instrText xml:space="preserve"> PAGEREF _Toc356298170 \h </w:instrText>
        </w:r>
        <w:r>
          <w:rPr>
            <w:noProof/>
          </w:rPr>
        </w:r>
        <w:r>
          <w:rPr>
            <w:noProof/>
            <w:webHidden/>
          </w:rPr>
          <w:fldChar w:fldCharType="separate"/>
        </w:r>
        <w:r>
          <w:rPr>
            <w:noProof/>
            <w:webHidden/>
          </w:rPr>
          <w:t>28</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1" w:history="1">
        <w:r w:rsidRPr="003B5EDC">
          <w:rPr>
            <w:rStyle w:val="Hyperlink"/>
            <w:noProof/>
          </w:rPr>
          <w:t>1.4.</w:t>
        </w:r>
        <w:r w:rsidRPr="003B5EDC">
          <w:rPr>
            <w:rStyle w:val="Hyperlink"/>
            <w:noProof/>
            <w:lang w:val="en-US"/>
          </w:rPr>
          <w:t>5</w:t>
        </w:r>
        <w:r w:rsidRPr="003B5EDC">
          <w:rPr>
            <w:rStyle w:val="Hyperlink"/>
            <w:noProof/>
          </w:rPr>
          <w:t>. Ландшафтно-рекреационный потенциал. Инженерно-геологическая оценка территории</w:t>
        </w:r>
        <w:r>
          <w:rPr>
            <w:noProof/>
            <w:webHidden/>
          </w:rPr>
          <w:tab/>
        </w:r>
        <w:r>
          <w:rPr>
            <w:noProof/>
            <w:webHidden/>
          </w:rPr>
          <w:fldChar w:fldCharType="begin"/>
        </w:r>
        <w:r>
          <w:rPr>
            <w:noProof/>
            <w:webHidden/>
          </w:rPr>
          <w:instrText xml:space="preserve"> PAGEREF _Toc356298171 \h </w:instrText>
        </w:r>
        <w:r>
          <w:rPr>
            <w:noProof/>
          </w:rPr>
        </w:r>
        <w:r>
          <w:rPr>
            <w:noProof/>
            <w:webHidden/>
          </w:rPr>
          <w:fldChar w:fldCharType="separate"/>
        </w:r>
        <w:r>
          <w:rPr>
            <w:noProof/>
            <w:webHidden/>
          </w:rPr>
          <w:t>29</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2" w:history="1">
        <w:r w:rsidRPr="003B5EDC">
          <w:rPr>
            <w:rStyle w:val="Hyperlink"/>
            <w:noProof/>
          </w:rPr>
          <w:t>1.5. Население и демография сельского поселения</w:t>
        </w:r>
        <w:r>
          <w:rPr>
            <w:noProof/>
            <w:webHidden/>
          </w:rPr>
          <w:tab/>
        </w:r>
        <w:r>
          <w:rPr>
            <w:noProof/>
            <w:webHidden/>
          </w:rPr>
          <w:fldChar w:fldCharType="begin"/>
        </w:r>
        <w:r>
          <w:rPr>
            <w:noProof/>
            <w:webHidden/>
          </w:rPr>
          <w:instrText xml:space="preserve"> PAGEREF _Toc356298172 \h </w:instrText>
        </w:r>
        <w:r>
          <w:rPr>
            <w:noProof/>
          </w:rPr>
        </w:r>
        <w:r>
          <w:rPr>
            <w:noProof/>
            <w:webHidden/>
          </w:rPr>
          <w:fldChar w:fldCharType="separate"/>
        </w:r>
        <w:r>
          <w:rPr>
            <w:noProof/>
            <w:webHidden/>
          </w:rPr>
          <w:t>30</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3" w:history="1">
        <w:r w:rsidRPr="003B5EDC">
          <w:rPr>
            <w:rStyle w:val="Hyperlink"/>
            <w:noProof/>
            <w:lang w:eastAsia="ru-RU"/>
          </w:rPr>
          <w:t>1.6. Экономическая база</w:t>
        </w:r>
        <w:r>
          <w:rPr>
            <w:noProof/>
            <w:webHidden/>
          </w:rPr>
          <w:tab/>
        </w:r>
        <w:r>
          <w:rPr>
            <w:noProof/>
            <w:webHidden/>
          </w:rPr>
          <w:fldChar w:fldCharType="begin"/>
        </w:r>
        <w:r>
          <w:rPr>
            <w:noProof/>
            <w:webHidden/>
          </w:rPr>
          <w:instrText xml:space="preserve"> PAGEREF _Toc356298173 \h </w:instrText>
        </w:r>
        <w:r>
          <w:rPr>
            <w:noProof/>
          </w:rPr>
        </w:r>
        <w:r>
          <w:rPr>
            <w:noProof/>
            <w:webHidden/>
          </w:rPr>
          <w:fldChar w:fldCharType="separate"/>
        </w:r>
        <w:r>
          <w:rPr>
            <w:noProof/>
            <w:webHidden/>
          </w:rPr>
          <w:t>34</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4" w:history="1">
        <w:r w:rsidRPr="003B5EDC">
          <w:rPr>
            <w:rStyle w:val="Hyperlink"/>
            <w:noProof/>
            <w:lang w:eastAsia="ru-RU"/>
          </w:rPr>
          <w:t>1.7. Земельный фонд сельского поселения и категории земель.</w:t>
        </w:r>
        <w:r>
          <w:rPr>
            <w:noProof/>
            <w:webHidden/>
          </w:rPr>
          <w:tab/>
        </w:r>
        <w:r>
          <w:rPr>
            <w:noProof/>
            <w:webHidden/>
          </w:rPr>
          <w:fldChar w:fldCharType="begin"/>
        </w:r>
        <w:r>
          <w:rPr>
            <w:noProof/>
            <w:webHidden/>
          </w:rPr>
          <w:instrText xml:space="preserve"> PAGEREF _Toc356298174 \h </w:instrText>
        </w:r>
        <w:r>
          <w:rPr>
            <w:noProof/>
          </w:rPr>
        </w:r>
        <w:r>
          <w:rPr>
            <w:noProof/>
            <w:webHidden/>
          </w:rPr>
          <w:fldChar w:fldCharType="separate"/>
        </w:r>
        <w:r>
          <w:rPr>
            <w:noProof/>
            <w:webHidden/>
          </w:rPr>
          <w:t>35</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5" w:history="1">
        <w:r w:rsidRPr="003B5EDC">
          <w:rPr>
            <w:rStyle w:val="Hyperlink"/>
            <w:noProof/>
          </w:rPr>
          <w:t>1.7.1. Земли сельскохозяйственного назначения</w:t>
        </w:r>
        <w:r>
          <w:rPr>
            <w:noProof/>
            <w:webHidden/>
          </w:rPr>
          <w:tab/>
        </w:r>
        <w:r>
          <w:rPr>
            <w:noProof/>
            <w:webHidden/>
          </w:rPr>
          <w:fldChar w:fldCharType="begin"/>
        </w:r>
        <w:r>
          <w:rPr>
            <w:noProof/>
            <w:webHidden/>
          </w:rPr>
          <w:instrText xml:space="preserve"> PAGEREF _Toc356298175 \h </w:instrText>
        </w:r>
        <w:r>
          <w:rPr>
            <w:noProof/>
          </w:rPr>
        </w:r>
        <w:r>
          <w:rPr>
            <w:noProof/>
            <w:webHidden/>
          </w:rPr>
          <w:fldChar w:fldCharType="separate"/>
        </w:r>
        <w:r>
          <w:rPr>
            <w:noProof/>
            <w:webHidden/>
          </w:rPr>
          <w:t>36</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6" w:history="1">
        <w:r w:rsidRPr="003B5EDC">
          <w:rPr>
            <w:rStyle w:val="Hyperlink"/>
            <w:noProof/>
          </w:rPr>
          <w:t>1.7.2. Земли населенных пунктов</w:t>
        </w:r>
        <w:r>
          <w:rPr>
            <w:noProof/>
            <w:webHidden/>
          </w:rPr>
          <w:tab/>
        </w:r>
        <w:r>
          <w:rPr>
            <w:noProof/>
            <w:webHidden/>
          </w:rPr>
          <w:fldChar w:fldCharType="begin"/>
        </w:r>
        <w:r>
          <w:rPr>
            <w:noProof/>
            <w:webHidden/>
          </w:rPr>
          <w:instrText xml:space="preserve"> PAGEREF _Toc356298176 \h </w:instrText>
        </w:r>
        <w:r>
          <w:rPr>
            <w:noProof/>
          </w:rPr>
        </w:r>
        <w:r>
          <w:rPr>
            <w:noProof/>
            <w:webHidden/>
          </w:rPr>
          <w:fldChar w:fldCharType="separate"/>
        </w:r>
        <w:r>
          <w:rPr>
            <w:noProof/>
            <w:webHidden/>
          </w:rPr>
          <w:t>37</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7" w:history="1">
        <w:r w:rsidRPr="003B5EDC">
          <w:rPr>
            <w:rStyle w:val="Hyperlink"/>
            <w:noProof/>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noProof/>
            <w:webHidden/>
          </w:rPr>
          <w:tab/>
        </w:r>
        <w:r>
          <w:rPr>
            <w:noProof/>
            <w:webHidden/>
          </w:rPr>
          <w:fldChar w:fldCharType="begin"/>
        </w:r>
        <w:r>
          <w:rPr>
            <w:noProof/>
            <w:webHidden/>
          </w:rPr>
          <w:instrText xml:space="preserve"> PAGEREF _Toc356298177 \h </w:instrText>
        </w:r>
        <w:r>
          <w:rPr>
            <w:noProof/>
          </w:rPr>
        </w:r>
        <w:r>
          <w:rPr>
            <w:noProof/>
            <w:webHidden/>
          </w:rPr>
          <w:fldChar w:fldCharType="separate"/>
        </w:r>
        <w:r>
          <w:rPr>
            <w:noProof/>
            <w:webHidden/>
          </w:rPr>
          <w:t>37</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8" w:history="1">
        <w:r w:rsidRPr="003B5EDC">
          <w:rPr>
            <w:rStyle w:val="Hyperlink"/>
            <w:noProof/>
          </w:rPr>
          <w:t>1.7.4.Земли водного фонда</w:t>
        </w:r>
        <w:r>
          <w:rPr>
            <w:noProof/>
            <w:webHidden/>
          </w:rPr>
          <w:tab/>
        </w:r>
        <w:r>
          <w:rPr>
            <w:noProof/>
            <w:webHidden/>
          </w:rPr>
          <w:fldChar w:fldCharType="begin"/>
        </w:r>
        <w:r>
          <w:rPr>
            <w:noProof/>
            <w:webHidden/>
          </w:rPr>
          <w:instrText xml:space="preserve"> PAGEREF _Toc356298178 \h </w:instrText>
        </w:r>
        <w:r>
          <w:rPr>
            <w:noProof/>
          </w:rPr>
        </w:r>
        <w:r>
          <w:rPr>
            <w:noProof/>
            <w:webHidden/>
          </w:rPr>
          <w:fldChar w:fldCharType="separate"/>
        </w:r>
        <w:r>
          <w:rPr>
            <w:noProof/>
            <w:webHidden/>
          </w:rPr>
          <w:t>38</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79" w:history="1">
        <w:r w:rsidRPr="003B5EDC">
          <w:rPr>
            <w:rStyle w:val="Hyperlink"/>
            <w:noProof/>
          </w:rPr>
          <w:t>1.7.5. Земли запаса</w:t>
        </w:r>
        <w:r>
          <w:rPr>
            <w:noProof/>
            <w:webHidden/>
          </w:rPr>
          <w:tab/>
        </w:r>
        <w:r>
          <w:rPr>
            <w:noProof/>
            <w:webHidden/>
          </w:rPr>
          <w:fldChar w:fldCharType="begin"/>
        </w:r>
        <w:r>
          <w:rPr>
            <w:noProof/>
            <w:webHidden/>
          </w:rPr>
          <w:instrText xml:space="preserve"> PAGEREF _Toc356298179 \h </w:instrText>
        </w:r>
        <w:r>
          <w:rPr>
            <w:noProof/>
          </w:rPr>
        </w:r>
        <w:r>
          <w:rPr>
            <w:noProof/>
            <w:webHidden/>
          </w:rPr>
          <w:fldChar w:fldCharType="separate"/>
        </w:r>
        <w:r>
          <w:rPr>
            <w:noProof/>
            <w:webHidden/>
          </w:rPr>
          <w:t>38</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0" w:history="1">
        <w:r w:rsidRPr="003B5EDC">
          <w:rPr>
            <w:rStyle w:val="Hyperlink"/>
            <w:noProof/>
          </w:rPr>
          <w:t>1.8. Планировочная организация сельского поселения и функциональное зонирование</w:t>
        </w:r>
        <w:r>
          <w:rPr>
            <w:noProof/>
            <w:webHidden/>
          </w:rPr>
          <w:tab/>
        </w:r>
        <w:r>
          <w:rPr>
            <w:noProof/>
            <w:webHidden/>
          </w:rPr>
          <w:fldChar w:fldCharType="begin"/>
        </w:r>
        <w:r>
          <w:rPr>
            <w:noProof/>
            <w:webHidden/>
          </w:rPr>
          <w:instrText xml:space="preserve"> PAGEREF _Toc356298180 \h </w:instrText>
        </w:r>
        <w:r>
          <w:rPr>
            <w:noProof/>
          </w:rPr>
        </w:r>
        <w:r>
          <w:rPr>
            <w:noProof/>
            <w:webHidden/>
          </w:rPr>
          <w:fldChar w:fldCharType="separate"/>
        </w:r>
        <w:r>
          <w:rPr>
            <w:noProof/>
            <w:webHidden/>
          </w:rPr>
          <w:t>39</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1" w:history="1">
        <w:r w:rsidRPr="003B5EDC">
          <w:rPr>
            <w:rStyle w:val="Hyperlink"/>
            <w:noProof/>
            <w:shd w:val="clear" w:color="auto" w:fill="FFFFFF"/>
          </w:rPr>
          <w:t>1.8.1. Планировочная организация территории сельского поселения и функциональное зонирование населенных пунктов</w:t>
        </w:r>
        <w:r>
          <w:rPr>
            <w:noProof/>
            <w:webHidden/>
          </w:rPr>
          <w:tab/>
        </w:r>
        <w:r>
          <w:rPr>
            <w:noProof/>
            <w:webHidden/>
          </w:rPr>
          <w:fldChar w:fldCharType="begin"/>
        </w:r>
        <w:r>
          <w:rPr>
            <w:noProof/>
            <w:webHidden/>
          </w:rPr>
          <w:instrText xml:space="preserve"> PAGEREF _Toc356298181 \h </w:instrText>
        </w:r>
        <w:r>
          <w:rPr>
            <w:noProof/>
          </w:rPr>
        </w:r>
        <w:r>
          <w:rPr>
            <w:noProof/>
            <w:webHidden/>
          </w:rPr>
          <w:fldChar w:fldCharType="separate"/>
        </w:r>
        <w:r>
          <w:rPr>
            <w:noProof/>
            <w:webHidden/>
          </w:rPr>
          <w:t>39</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2" w:history="1">
        <w:r w:rsidRPr="003B5EDC">
          <w:rPr>
            <w:rStyle w:val="Hyperlink"/>
            <w:noProof/>
            <w:shd w:val="clear" w:color="auto" w:fill="FFFFFF"/>
          </w:rPr>
          <w:t>1.8.2. Зоны ограничений и зоны с особыми условиями использования территории</w:t>
        </w:r>
        <w:r>
          <w:rPr>
            <w:noProof/>
            <w:webHidden/>
          </w:rPr>
          <w:tab/>
        </w:r>
        <w:r>
          <w:rPr>
            <w:noProof/>
            <w:webHidden/>
          </w:rPr>
          <w:fldChar w:fldCharType="begin"/>
        </w:r>
        <w:r>
          <w:rPr>
            <w:noProof/>
            <w:webHidden/>
          </w:rPr>
          <w:instrText xml:space="preserve"> PAGEREF _Toc356298182 \h </w:instrText>
        </w:r>
        <w:r>
          <w:rPr>
            <w:noProof/>
          </w:rPr>
        </w:r>
        <w:r>
          <w:rPr>
            <w:noProof/>
            <w:webHidden/>
          </w:rPr>
          <w:fldChar w:fldCharType="separate"/>
        </w:r>
        <w:r>
          <w:rPr>
            <w:noProof/>
            <w:webHidden/>
          </w:rPr>
          <w:t>42</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3" w:history="1">
        <w:r w:rsidRPr="003B5EDC">
          <w:rPr>
            <w:rStyle w:val="Hyperlink"/>
            <w:noProof/>
            <w:shd w:val="clear" w:color="auto" w:fill="FFFFFF"/>
          </w:rPr>
          <w:t>1.9. Объекты капитального строительства местного значения</w:t>
        </w:r>
        <w:r>
          <w:rPr>
            <w:noProof/>
            <w:webHidden/>
          </w:rPr>
          <w:tab/>
        </w:r>
        <w:r>
          <w:rPr>
            <w:noProof/>
            <w:webHidden/>
          </w:rPr>
          <w:fldChar w:fldCharType="begin"/>
        </w:r>
        <w:r>
          <w:rPr>
            <w:noProof/>
            <w:webHidden/>
          </w:rPr>
          <w:instrText xml:space="preserve"> PAGEREF _Toc356298183 \h </w:instrText>
        </w:r>
        <w:r>
          <w:rPr>
            <w:noProof/>
          </w:rPr>
        </w:r>
        <w:r>
          <w:rPr>
            <w:noProof/>
            <w:webHidden/>
          </w:rPr>
          <w:fldChar w:fldCharType="separate"/>
        </w:r>
        <w:r>
          <w:rPr>
            <w:noProof/>
            <w:webHidden/>
          </w:rPr>
          <w:t>46</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4" w:history="1">
        <w:r w:rsidRPr="003B5EDC">
          <w:rPr>
            <w:rStyle w:val="Hyperlink"/>
            <w:noProof/>
            <w:shd w:val="clear" w:color="auto" w:fill="FFFFFF"/>
          </w:rPr>
          <w:t>1.9.1. Инженерная инфраструктура</w:t>
        </w:r>
        <w:r>
          <w:rPr>
            <w:noProof/>
            <w:webHidden/>
          </w:rPr>
          <w:tab/>
        </w:r>
        <w:r>
          <w:rPr>
            <w:noProof/>
            <w:webHidden/>
          </w:rPr>
          <w:fldChar w:fldCharType="begin"/>
        </w:r>
        <w:r>
          <w:rPr>
            <w:noProof/>
            <w:webHidden/>
          </w:rPr>
          <w:instrText xml:space="preserve"> PAGEREF _Toc356298184 \h </w:instrText>
        </w:r>
        <w:r>
          <w:rPr>
            <w:noProof/>
          </w:rPr>
        </w:r>
        <w:r>
          <w:rPr>
            <w:noProof/>
            <w:webHidden/>
          </w:rPr>
          <w:fldChar w:fldCharType="separate"/>
        </w:r>
        <w:r>
          <w:rPr>
            <w:noProof/>
            <w:webHidden/>
          </w:rPr>
          <w:t>46</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5" w:history="1">
        <w:r w:rsidRPr="003B5EDC">
          <w:rPr>
            <w:rStyle w:val="Hyperlink"/>
            <w:noProof/>
            <w:shd w:val="clear" w:color="auto" w:fill="FFFFFF"/>
          </w:rPr>
          <w:t>1.9.2. Транспортная инфраструктура</w:t>
        </w:r>
        <w:r>
          <w:rPr>
            <w:noProof/>
            <w:webHidden/>
          </w:rPr>
          <w:tab/>
        </w:r>
        <w:r>
          <w:rPr>
            <w:noProof/>
            <w:webHidden/>
          </w:rPr>
          <w:fldChar w:fldCharType="begin"/>
        </w:r>
        <w:r>
          <w:rPr>
            <w:noProof/>
            <w:webHidden/>
          </w:rPr>
          <w:instrText xml:space="preserve"> PAGEREF _Toc356298185 \h </w:instrText>
        </w:r>
        <w:r>
          <w:rPr>
            <w:noProof/>
          </w:rPr>
        </w:r>
        <w:r>
          <w:rPr>
            <w:noProof/>
            <w:webHidden/>
          </w:rPr>
          <w:fldChar w:fldCharType="separate"/>
        </w:r>
        <w:r>
          <w:rPr>
            <w:noProof/>
            <w:webHidden/>
          </w:rPr>
          <w:t>50</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6" w:history="1">
        <w:r w:rsidRPr="003B5EDC">
          <w:rPr>
            <w:rStyle w:val="Hyperlink"/>
            <w:noProof/>
          </w:rPr>
          <w:t>1.9.3. Объекты жилищного строительства</w:t>
        </w:r>
        <w:r>
          <w:rPr>
            <w:noProof/>
            <w:webHidden/>
          </w:rPr>
          <w:tab/>
        </w:r>
        <w:r>
          <w:rPr>
            <w:noProof/>
            <w:webHidden/>
          </w:rPr>
          <w:fldChar w:fldCharType="begin"/>
        </w:r>
        <w:r>
          <w:rPr>
            <w:noProof/>
            <w:webHidden/>
          </w:rPr>
          <w:instrText xml:space="preserve"> PAGEREF _Toc356298186 \h </w:instrText>
        </w:r>
        <w:r>
          <w:rPr>
            <w:noProof/>
          </w:rPr>
        </w:r>
        <w:r>
          <w:rPr>
            <w:noProof/>
            <w:webHidden/>
          </w:rPr>
          <w:fldChar w:fldCharType="separate"/>
        </w:r>
        <w:r>
          <w:rPr>
            <w:noProof/>
            <w:webHidden/>
          </w:rPr>
          <w:t>56</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7" w:history="1">
        <w:r w:rsidRPr="003B5EDC">
          <w:rPr>
            <w:rStyle w:val="Hyperlink"/>
            <w:noProof/>
            <w:shd w:val="clear" w:color="auto" w:fill="FFFFFF"/>
          </w:rPr>
          <w:t>1.9.4. Объекты социальной инфраструктуры сельского поселения</w:t>
        </w:r>
        <w:r>
          <w:rPr>
            <w:noProof/>
            <w:webHidden/>
          </w:rPr>
          <w:tab/>
        </w:r>
        <w:r>
          <w:rPr>
            <w:noProof/>
            <w:webHidden/>
          </w:rPr>
          <w:fldChar w:fldCharType="begin"/>
        </w:r>
        <w:r>
          <w:rPr>
            <w:noProof/>
            <w:webHidden/>
          </w:rPr>
          <w:instrText xml:space="preserve"> PAGEREF _Toc356298187 \h </w:instrText>
        </w:r>
        <w:r>
          <w:rPr>
            <w:noProof/>
          </w:rPr>
        </w:r>
        <w:r>
          <w:rPr>
            <w:noProof/>
            <w:webHidden/>
          </w:rPr>
          <w:fldChar w:fldCharType="separate"/>
        </w:r>
        <w:r>
          <w:rPr>
            <w:noProof/>
            <w:webHidden/>
          </w:rPr>
          <w:t>57</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8" w:history="1">
        <w:r w:rsidRPr="003B5EDC">
          <w:rPr>
            <w:rStyle w:val="Hyperlink"/>
            <w:noProof/>
          </w:rPr>
          <w:t>1.9.5. Объекты массового отдыха жителей поселения. Благоустройство и озеленение территории поселения.</w:t>
        </w:r>
        <w:r>
          <w:rPr>
            <w:noProof/>
            <w:webHidden/>
          </w:rPr>
          <w:tab/>
        </w:r>
        <w:r>
          <w:rPr>
            <w:noProof/>
            <w:webHidden/>
          </w:rPr>
          <w:fldChar w:fldCharType="begin"/>
        </w:r>
        <w:r>
          <w:rPr>
            <w:noProof/>
            <w:webHidden/>
          </w:rPr>
          <w:instrText xml:space="preserve"> PAGEREF _Toc356298188 \h </w:instrText>
        </w:r>
        <w:r>
          <w:rPr>
            <w:noProof/>
          </w:rPr>
        </w:r>
        <w:r>
          <w:rPr>
            <w:noProof/>
            <w:webHidden/>
          </w:rPr>
          <w:fldChar w:fldCharType="separate"/>
        </w:r>
        <w:r>
          <w:rPr>
            <w:noProof/>
            <w:webHidden/>
          </w:rPr>
          <w:t>64</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89" w:history="1">
        <w:r w:rsidRPr="003B5EDC">
          <w:rPr>
            <w:rStyle w:val="Hyperlink"/>
            <w:noProof/>
          </w:rPr>
          <w:t>1.9.6. Объекты специального назначения. Обеспечение территории сельского</w:t>
        </w:r>
        <w:r>
          <w:rPr>
            <w:noProof/>
            <w:webHidden/>
          </w:rPr>
          <w:tab/>
        </w:r>
        <w:r>
          <w:rPr>
            <w:noProof/>
            <w:webHidden/>
          </w:rPr>
          <w:fldChar w:fldCharType="begin"/>
        </w:r>
        <w:r>
          <w:rPr>
            <w:noProof/>
            <w:webHidden/>
          </w:rPr>
          <w:instrText xml:space="preserve"> PAGEREF _Toc356298189 \h </w:instrText>
        </w:r>
        <w:r>
          <w:rPr>
            <w:noProof/>
          </w:rPr>
        </w:r>
        <w:r>
          <w:rPr>
            <w:noProof/>
            <w:webHidden/>
          </w:rPr>
          <w:fldChar w:fldCharType="separate"/>
        </w:r>
        <w:r>
          <w:rPr>
            <w:noProof/>
            <w:webHidden/>
          </w:rPr>
          <w:t>65</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0" w:history="1">
        <w:r w:rsidRPr="003B5EDC">
          <w:rPr>
            <w:rStyle w:val="Hyperlink"/>
            <w:noProof/>
          </w:rPr>
          <w:t>поселения местами сбора бытовых отходов и местами захоронения</w:t>
        </w:r>
        <w:r>
          <w:rPr>
            <w:noProof/>
            <w:webHidden/>
          </w:rPr>
          <w:tab/>
        </w:r>
        <w:r>
          <w:rPr>
            <w:noProof/>
            <w:webHidden/>
          </w:rPr>
          <w:fldChar w:fldCharType="begin"/>
        </w:r>
        <w:r>
          <w:rPr>
            <w:noProof/>
            <w:webHidden/>
          </w:rPr>
          <w:instrText xml:space="preserve"> PAGEREF _Toc356298190 \h </w:instrText>
        </w:r>
        <w:r>
          <w:rPr>
            <w:noProof/>
          </w:rPr>
        </w:r>
        <w:r>
          <w:rPr>
            <w:noProof/>
            <w:webHidden/>
          </w:rPr>
          <w:fldChar w:fldCharType="separate"/>
        </w:r>
        <w:r>
          <w:rPr>
            <w:noProof/>
            <w:webHidden/>
          </w:rPr>
          <w:t>65</w:t>
        </w:r>
        <w:r>
          <w:rPr>
            <w:noProof/>
            <w:webHidden/>
          </w:rPr>
          <w:fldChar w:fldCharType="end"/>
        </w:r>
      </w:hyperlink>
    </w:p>
    <w:p w:rsidR="00C214C4" w:rsidRDefault="00C214C4" w:rsidP="00E47321">
      <w:pPr>
        <w:pStyle w:val="TOC1"/>
        <w:tabs>
          <w:tab w:val="right" w:leader="dot" w:pos="9627"/>
        </w:tabs>
        <w:rPr>
          <w:rFonts w:ascii="Calibri" w:hAnsi="Calibri"/>
          <w:noProof/>
          <w:kern w:val="0"/>
          <w:sz w:val="22"/>
          <w:szCs w:val="22"/>
          <w:lang w:eastAsia="ru-RU"/>
        </w:rPr>
      </w:pPr>
      <w:hyperlink w:anchor="_Toc356298191" w:history="1">
        <w:r w:rsidRPr="003B5EDC">
          <w:rPr>
            <w:rStyle w:val="Hyperlink"/>
            <w:noProof/>
          </w:rPr>
          <w:t>РАЗДЕЛ 2: ОБОСНОВАНИЕ ВАРИАНТОВ РЕШЕНИЯ ЗАДАЧ ТЕРРИТОРИАЛЬНОГО ПЛАНИРОВАНИЯ И ПРЕДЛОЖЕНИЙ ПО ТЕРРИТОРИАЛЬНОМУ ПЛАНИРОВАНИЮ</w:t>
        </w:r>
        <w:r>
          <w:rPr>
            <w:noProof/>
            <w:webHidden/>
          </w:rPr>
          <w:tab/>
        </w:r>
        <w:r>
          <w:rPr>
            <w:noProof/>
            <w:webHidden/>
          </w:rPr>
          <w:fldChar w:fldCharType="begin"/>
        </w:r>
        <w:r>
          <w:rPr>
            <w:noProof/>
            <w:webHidden/>
          </w:rPr>
          <w:instrText xml:space="preserve"> PAGEREF _Toc356298191 \h </w:instrText>
        </w:r>
        <w:r>
          <w:rPr>
            <w:noProof/>
          </w:rPr>
        </w:r>
        <w:r>
          <w:rPr>
            <w:noProof/>
            <w:webHidden/>
          </w:rPr>
          <w:fldChar w:fldCharType="separate"/>
        </w:r>
        <w:r>
          <w:rPr>
            <w:noProof/>
            <w:webHidden/>
          </w:rPr>
          <w:t>67</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2" w:history="1">
        <w:r w:rsidRPr="003B5EDC">
          <w:rPr>
            <w:rStyle w:val="Hyperlink"/>
            <w:noProof/>
          </w:rPr>
          <w:t>2.1. Базовый прогноз численности населения Малиновского сельского поселения</w:t>
        </w:r>
        <w:r>
          <w:rPr>
            <w:noProof/>
            <w:webHidden/>
          </w:rPr>
          <w:tab/>
        </w:r>
        <w:r>
          <w:rPr>
            <w:noProof/>
            <w:webHidden/>
          </w:rPr>
          <w:fldChar w:fldCharType="begin"/>
        </w:r>
        <w:r>
          <w:rPr>
            <w:noProof/>
            <w:webHidden/>
          </w:rPr>
          <w:instrText xml:space="preserve"> PAGEREF _Toc356298192 \h </w:instrText>
        </w:r>
        <w:r>
          <w:rPr>
            <w:noProof/>
          </w:rPr>
        </w:r>
        <w:r>
          <w:rPr>
            <w:noProof/>
            <w:webHidden/>
          </w:rPr>
          <w:fldChar w:fldCharType="separate"/>
        </w:r>
        <w:r>
          <w:rPr>
            <w:noProof/>
            <w:webHidden/>
          </w:rPr>
          <w:t>69</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3" w:history="1">
        <w:r w:rsidRPr="003B5EDC">
          <w:rPr>
            <w:rStyle w:val="Hyperlink"/>
            <w:noProof/>
            <w:shd w:val="clear" w:color="auto" w:fill="FFFFFF"/>
          </w:rPr>
          <w:t>2.2. Предложения по усовершенствованию и развитию планировочной структуры сельского поселения, функциональное и градостроительное зонирование</w:t>
        </w:r>
        <w:r>
          <w:rPr>
            <w:noProof/>
            <w:webHidden/>
          </w:rPr>
          <w:tab/>
        </w:r>
        <w:r>
          <w:rPr>
            <w:noProof/>
            <w:webHidden/>
          </w:rPr>
          <w:fldChar w:fldCharType="begin"/>
        </w:r>
        <w:r>
          <w:rPr>
            <w:noProof/>
            <w:webHidden/>
          </w:rPr>
          <w:instrText xml:space="preserve"> PAGEREF _Toc356298193 \h </w:instrText>
        </w:r>
        <w:r>
          <w:rPr>
            <w:noProof/>
          </w:rPr>
        </w:r>
        <w:r>
          <w:rPr>
            <w:noProof/>
            <w:webHidden/>
          </w:rPr>
          <w:fldChar w:fldCharType="separate"/>
        </w:r>
        <w:r>
          <w:rPr>
            <w:noProof/>
            <w:webHidden/>
          </w:rPr>
          <w:t>69</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4" w:history="1">
        <w:r w:rsidRPr="003B5EDC">
          <w:rPr>
            <w:rStyle w:val="Hyperlink"/>
            <w:noProof/>
            <w:shd w:val="clear" w:color="auto" w:fill="FFFFFF"/>
          </w:rPr>
          <w:t>2.2.1. Функциональное  зонирование</w:t>
        </w:r>
        <w:r>
          <w:rPr>
            <w:noProof/>
            <w:webHidden/>
          </w:rPr>
          <w:tab/>
        </w:r>
        <w:r>
          <w:rPr>
            <w:noProof/>
            <w:webHidden/>
          </w:rPr>
          <w:fldChar w:fldCharType="begin"/>
        </w:r>
        <w:r>
          <w:rPr>
            <w:noProof/>
            <w:webHidden/>
          </w:rPr>
          <w:instrText xml:space="preserve"> PAGEREF _Toc356298194 \h </w:instrText>
        </w:r>
        <w:r>
          <w:rPr>
            <w:noProof/>
          </w:rPr>
        </w:r>
        <w:r>
          <w:rPr>
            <w:noProof/>
            <w:webHidden/>
          </w:rPr>
          <w:fldChar w:fldCharType="separate"/>
        </w:r>
        <w:r>
          <w:rPr>
            <w:noProof/>
            <w:webHidden/>
          </w:rPr>
          <w:t>70</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5" w:history="1">
        <w:r w:rsidRPr="003B5EDC">
          <w:rPr>
            <w:rStyle w:val="Hyperlink"/>
            <w:noProof/>
            <w:shd w:val="clear" w:color="auto" w:fill="FFFFFF"/>
          </w:rPr>
          <w:t>2.2.2. Градостроительное  зонирование</w:t>
        </w:r>
        <w:r>
          <w:rPr>
            <w:noProof/>
            <w:webHidden/>
          </w:rPr>
          <w:tab/>
        </w:r>
        <w:r>
          <w:rPr>
            <w:noProof/>
            <w:webHidden/>
          </w:rPr>
          <w:fldChar w:fldCharType="begin"/>
        </w:r>
        <w:r>
          <w:rPr>
            <w:noProof/>
            <w:webHidden/>
          </w:rPr>
          <w:instrText xml:space="preserve"> PAGEREF _Toc356298195 \h </w:instrText>
        </w:r>
        <w:r>
          <w:rPr>
            <w:noProof/>
          </w:rPr>
        </w:r>
        <w:r>
          <w:rPr>
            <w:noProof/>
            <w:webHidden/>
          </w:rPr>
          <w:fldChar w:fldCharType="separate"/>
        </w:r>
        <w:r>
          <w:rPr>
            <w:noProof/>
            <w:webHidden/>
          </w:rPr>
          <w:t>70</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6" w:history="1">
        <w:r w:rsidRPr="003B5EDC">
          <w:rPr>
            <w:rStyle w:val="Hyperlink"/>
            <w:noProof/>
            <w:shd w:val="clear" w:color="auto" w:fill="FFFFFF"/>
          </w:rPr>
          <w:t>2.2.3. Архитектурно-планировочное освоение</w:t>
        </w:r>
        <w:r>
          <w:rPr>
            <w:noProof/>
            <w:webHidden/>
          </w:rPr>
          <w:tab/>
        </w:r>
        <w:r>
          <w:rPr>
            <w:noProof/>
            <w:webHidden/>
          </w:rPr>
          <w:fldChar w:fldCharType="begin"/>
        </w:r>
        <w:r>
          <w:rPr>
            <w:noProof/>
            <w:webHidden/>
          </w:rPr>
          <w:instrText xml:space="preserve"> PAGEREF _Toc356298196 \h </w:instrText>
        </w:r>
        <w:r>
          <w:rPr>
            <w:noProof/>
          </w:rPr>
        </w:r>
        <w:r>
          <w:rPr>
            <w:noProof/>
            <w:webHidden/>
          </w:rPr>
          <w:fldChar w:fldCharType="separate"/>
        </w:r>
        <w:r>
          <w:rPr>
            <w:noProof/>
            <w:webHidden/>
          </w:rPr>
          <w:t>71</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7" w:history="1">
        <w:r w:rsidRPr="003B5EDC">
          <w:rPr>
            <w:rStyle w:val="Hyperlink"/>
            <w:noProof/>
            <w:shd w:val="clear" w:color="auto" w:fill="FFFFFF"/>
          </w:rPr>
          <w:t>2.3. Предложения по оптимизации административно-территориального устройства Малиновского сельского поселения</w:t>
        </w:r>
        <w:r>
          <w:rPr>
            <w:noProof/>
            <w:webHidden/>
          </w:rPr>
          <w:tab/>
        </w:r>
        <w:r>
          <w:rPr>
            <w:noProof/>
            <w:webHidden/>
          </w:rPr>
          <w:fldChar w:fldCharType="begin"/>
        </w:r>
        <w:r>
          <w:rPr>
            <w:noProof/>
            <w:webHidden/>
          </w:rPr>
          <w:instrText xml:space="preserve"> PAGEREF _Toc356298197 \h </w:instrText>
        </w:r>
        <w:r>
          <w:rPr>
            <w:noProof/>
          </w:rPr>
        </w:r>
        <w:r>
          <w:rPr>
            <w:noProof/>
            <w:webHidden/>
          </w:rPr>
          <w:fldChar w:fldCharType="separate"/>
        </w:r>
        <w:r>
          <w:rPr>
            <w:noProof/>
            <w:webHidden/>
          </w:rPr>
          <w:t>73</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8" w:history="1">
        <w:r w:rsidRPr="003B5EDC">
          <w:rPr>
            <w:rStyle w:val="Hyperlink"/>
            <w:noProof/>
            <w:shd w:val="clear" w:color="auto" w:fill="FFFFFF"/>
          </w:rPr>
          <w:t>2.4. Предложения по размещению на территории сельского поселения объектов капитального строительства местного значения</w:t>
        </w:r>
        <w:r>
          <w:rPr>
            <w:noProof/>
            <w:webHidden/>
          </w:rPr>
          <w:tab/>
        </w:r>
        <w:r>
          <w:rPr>
            <w:noProof/>
            <w:webHidden/>
          </w:rPr>
          <w:fldChar w:fldCharType="begin"/>
        </w:r>
        <w:r>
          <w:rPr>
            <w:noProof/>
            <w:webHidden/>
          </w:rPr>
          <w:instrText xml:space="preserve"> PAGEREF _Toc356298198 \h </w:instrText>
        </w:r>
        <w:r>
          <w:rPr>
            <w:noProof/>
          </w:rPr>
        </w:r>
        <w:r>
          <w:rPr>
            <w:noProof/>
            <w:webHidden/>
          </w:rPr>
          <w:fldChar w:fldCharType="separate"/>
        </w:r>
        <w:r>
          <w:rPr>
            <w:noProof/>
            <w:webHidden/>
          </w:rPr>
          <w:t>73</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199" w:history="1">
        <w:r w:rsidRPr="003B5EDC">
          <w:rPr>
            <w:rStyle w:val="Hyperlink"/>
            <w:noProof/>
            <w:shd w:val="clear" w:color="auto" w:fill="FFFFFF"/>
          </w:rPr>
          <w:t>2.4.1. Предложения по обеспечению территории сельского поселения объектами инженерной инфраструктуры</w:t>
        </w:r>
        <w:r>
          <w:rPr>
            <w:noProof/>
            <w:webHidden/>
          </w:rPr>
          <w:tab/>
        </w:r>
        <w:r>
          <w:rPr>
            <w:noProof/>
            <w:webHidden/>
          </w:rPr>
          <w:fldChar w:fldCharType="begin"/>
        </w:r>
        <w:r>
          <w:rPr>
            <w:noProof/>
            <w:webHidden/>
          </w:rPr>
          <w:instrText xml:space="preserve"> PAGEREF _Toc356298199 \h </w:instrText>
        </w:r>
        <w:r>
          <w:rPr>
            <w:noProof/>
          </w:rPr>
        </w:r>
        <w:r>
          <w:rPr>
            <w:noProof/>
            <w:webHidden/>
          </w:rPr>
          <w:fldChar w:fldCharType="separate"/>
        </w:r>
        <w:r>
          <w:rPr>
            <w:noProof/>
            <w:webHidden/>
          </w:rPr>
          <w:t>73</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00" w:history="1">
        <w:r w:rsidRPr="003B5EDC">
          <w:rPr>
            <w:rStyle w:val="Hyperlink"/>
            <w:noProof/>
            <w:shd w:val="clear" w:color="auto" w:fill="FFFFFF"/>
          </w:rPr>
          <w:t>2.4.2. Предложения по обеспечению территории сельского поселения объектами транспортной инфраструктуры</w:t>
        </w:r>
        <w:r>
          <w:rPr>
            <w:noProof/>
            <w:webHidden/>
          </w:rPr>
          <w:tab/>
        </w:r>
        <w:r>
          <w:rPr>
            <w:noProof/>
            <w:webHidden/>
          </w:rPr>
          <w:fldChar w:fldCharType="begin"/>
        </w:r>
        <w:r>
          <w:rPr>
            <w:noProof/>
            <w:webHidden/>
          </w:rPr>
          <w:instrText xml:space="preserve"> PAGEREF _Toc356298200 \h </w:instrText>
        </w:r>
        <w:r>
          <w:rPr>
            <w:noProof/>
          </w:rPr>
        </w:r>
        <w:r>
          <w:rPr>
            <w:noProof/>
            <w:webHidden/>
          </w:rPr>
          <w:fldChar w:fldCharType="separate"/>
        </w:r>
        <w:r>
          <w:rPr>
            <w:noProof/>
            <w:webHidden/>
          </w:rPr>
          <w:t>81</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01" w:history="1">
        <w:r w:rsidRPr="003B5EDC">
          <w:rPr>
            <w:rStyle w:val="Hyperlink"/>
            <w:noProof/>
            <w:shd w:val="clear" w:color="auto" w:fill="FFFFFF"/>
          </w:rPr>
          <w:t>2.4.3. Строительство и модернизация жилищного фонда, создание условий для жилищного строительства</w:t>
        </w:r>
        <w:r>
          <w:rPr>
            <w:noProof/>
            <w:webHidden/>
          </w:rPr>
          <w:tab/>
        </w:r>
        <w:r>
          <w:rPr>
            <w:noProof/>
            <w:webHidden/>
          </w:rPr>
          <w:fldChar w:fldCharType="begin"/>
        </w:r>
        <w:r>
          <w:rPr>
            <w:noProof/>
            <w:webHidden/>
          </w:rPr>
          <w:instrText xml:space="preserve"> PAGEREF _Toc356298201 \h </w:instrText>
        </w:r>
        <w:r>
          <w:rPr>
            <w:noProof/>
          </w:rPr>
        </w:r>
        <w:r>
          <w:rPr>
            <w:noProof/>
            <w:webHidden/>
          </w:rPr>
          <w:fldChar w:fldCharType="separate"/>
        </w:r>
        <w:r>
          <w:rPr>
            <w:noProof/>
            <w:webHidden/>
          </w:rPr>
          <w:t>81</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02" w:history="1">
        <w:r w:rsidRPr="003B5EDC">
          <w:rPr>
            <w:rStyle w:val="Hyperlink"/>
            <w:noProof/>
            <w:shd w:val="clear" w:color="auto" w:fill="FFFFFF"/>
          </w:rPr>
          <w:t>2.4.4. Предложения по обеспечению территории сельского поселения объектами социальной инфраструктуры</w:t>
        </w:r>
        <w:r>
          <w:rPr>
            <w:noProof/>
            <w:webHidden/>
          </w:rPr>
          <w:tab/>
        </w:r>
        <w:r>
          <w:rPr>
            <w:noProof/>
            <w:webHidden/>
          </w:rPr>
          <w:fldChar w:fldCharType="begin"/>
        </w:r>
        <w:r>
          <w:rPr>
            <w:noProof/>
            <w:webHidden/>
          </w:rPr>
          <w:instrText xml:space="preserve"> PAGEREF _Toc356298202 \h </w:instrText>
        </w:r>
        <w:r>
          <w:rPr>
            <w:noProof/>
          </w:rPr>
        </w:r>
        <w:r>
          <w:rPr>
            <w:noProof/>
            <w:webHidden/>
          </w:rPr>
          <w:fldChar w:fldCharType="separate"/>
        </w:r>
        <w:r>
          <w:rPr>
            <w:noProof/>
            <w:webHidden/>
          </w:rPr>
          <w:t>82</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03" w:history="1">
        <w:r w:rsidRPr="003B5EDC">
          <w:rPr>
            <w:rStyle w:val="Hyperlink"/>
            <w:noProof/>
            <w:shd w:val="clear" w:color="auto" w:fill="FFFFFF"/>
          </w:rPr>
          <w:t>2.4.5. Предложения по обеспечению территории сельского поселения объектами массового отдыха жителей поселения, благоустройства и озеленения</w:t>
        </w:r>
        <w:r>
          <w:rPr>
            <w:noProof/>
            <w:webHidden/>
          </w:rPr>
          <w:tab/>
        </w:r>
        <w:r>
          <w:rPr>
            <w:noProof/>
            <w:webHidden/>
          </w:rPr>
          <w:fldChar w:fldCharType="begin"/>
        </w:r>
        <w:r>
          <w:rPr>
            <w:noProof/>
            <w:webHidden/>
          </w:rPr>
          <w:instrText xml:space="preserve"> PAGEREF _Toc356298203 \h </w:instrText>
        </w:r>
        <w:r>
          <w:rPr>
            <w:noProof/>
          </w:rPr>
        </w:r>
        <w:r>
          <w:rPr>
            <w:noProof/>
            <w:webHidden/>
          </w:rPr>
          <w:fldChar w:fldCharType="separate"/>
        </w:r>
        <w:r>
          <w:rPr>
            <w:noProof/>
            <w:webHidden/>
          </w:rPr>
          <w:t>83</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04" w:history="1">
        <w:r w:rsidRPr="003B5EDC">
          <w:rPr>
            <w:rStyle w:val="Hyperlink"/>
            <w:noProof/>
            <w:shd w:val="clear" w:color="auto" w:fill="FFFFFF"/>
          </w:rPr>
          <w:t>2.4.6. Мероприятия по обеспечению территории сельского поселения сельскохозяйственногоо производства, создание условий для развития малого и среднего предпринимательства</w:t>
        </w:r>
        <w:r>
          <w:rPr>
            <w:noProof/>
            <w:webHidden/>
          </w:rPr>
          <w:tab/>
        </w:r>
        <w:r>
          <w:rPr>
            <w:noProof/>
            <w:webHidden/>
          </w:rPr>
          <w:fldChar w:fldCharType="begin"/>
        </w:r>
        <w:r>
          <w:rPr>
            <w:noProof/>
            <w:webHidden/>
          </w:rPr>
          <w:instrText xml:space="preserve"> PAGEREF _Toc356298204 \h </w:instrText>
        </w:r>
        <w:r>
          <w:rPr>
            <w:noProof/>
          </w:rPr>
        </w:r>
        <w:r>
          <w:rPr>
            <w:noProof/>
            <w:webHidden/>
          </w:rPr>
          <w:fldChar w:fldCharType="separate"/>
        </w:r>
        <w:r>
          <w:rPr>
            <w:noProof/>
            <w:webHidden/>
          </w:rPr>
          <w:t>84</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05" w:history="1">
        <w:r w:rsidRPr="003B5EDC">
          <w:rPr>
            <w:rStyle w:val="Hyperlink"/>
            <w:noProof/>
            <w:shd w:val="clear" w:color="auto" w:fill="FFFFFF"/>
          </w:rPr>
          <w:t>2.4.7.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r>
          <w:rPr>
            <w:noProof/>
            <w:webHidden/>
          </w:rPr>
          <w:tab/>
        </w:r>
        <w:r>
          <w:rPr>
            <w:noProof/>
            <w:webHidden/>
          </w:rPr>
          <w:fldChar w:fldCharType="begin"/>
        </w:r>
        <w:r>
          <w:rPr>
            <w:noProof/>
            <w:webHidden/>
          </w:rPr>
          <w:instrText xml:space="preserve"> PAGEREF _Toc356298205 \h </w:instrText>
        </w:r>
        <w:r>
          <w:rPr>
            <w:noProof/>
          </w:rPr>
        </w:r>
        <w:r>
          <w:rPr>
            <w:noProof/>
            <w:webHidden/>
          </w:rPr>
          <w:fldChar w:fldCharType="separate"/>
        </w:r>
        <w:r>
          <w:rPr>
            <w:noProof/>
            <w:webHidden/>
          </w:rPr>
          <w:t>84</w:t>
        </w:r>
        <w:r>
          <w:rPr>
            <w:noProof/>
            <w:webHidden/>
          </w:rPr>
          <w:fldChar w:fldCharType="end"/>
        </w:r>
      </w:hyperlink>
    </w:p>
    <w:p w:rsidR="00C214C4" w:rsidRDefault="00C214C4" w:rsidP="00E47321">
      <w:pPr>
        <w:pStyle w:val="TOC1"/>
        <w:tabs>
          <w:tab w:val="right" w:leader="dot" w:pos="9627"/>
        </w:tabs>
        <w:rPr>
          <w:rFonts w:ascii="Calibri" w:hAnsi="Calibri"/>
          <w:noProof/>
          <w:kern w:val="0"/>
          <w:sz w:val="22"/>
          <w:szCs w:val="22"/>
          <w:lang w:eastAsia="ru-RU"/>
        </w:rPr>
      </w:pPr>
      <w:hyperlink w:anchor="_Toc356298206" w:history="1">
        <w:r w:rsidRPr="003B5EDC">
          <w:rPr>
            <w:rStyle w:val="Hyperlink"/>
            <w:noProof/>
          </w:rPr>
          <w:t>2.5.  ЭКОЛОГИЧЕСКИЕ ПРОБЛЕМЫ И ПУТИ ИХ РЕШЕНИЯ. ПРИРОДООХРАННЫЕ МЕРОПРИЯТИЯ</w:t>
        </w:r>
        <w:r>
          <w:rPr>
            <w:noProof/>
            <w:webHidden/>
          </w:rPr>
          <w:tab/>
        </w:r>
        <w:r>
          <w:rPr>
            <w:noProof/>
            <w:webHidden/>
          </w:rPr>
          <w:fldChar w:fldCharType="begin"/>
        </w:r>
        <w:r>
          <w:rPr>
            <w:noProof/>
            <w:webHidden/>
          </w:rPr>
          <w:instrText xml:space="preserve"> PAGEREF _Toc356298206 \h </w:instrText>
        </w:r>
        <w:r>
          <w:rPr>
            <w:noProof/>
          </w:rPr>
        </w:r>
        <w:r>
          <w:rPr>
            <w:noProof/>
            <w:webHidden/>
          </w:rPr>
          <w:fldChar w:fldCharType="separate"/>
        </w:r>
        <w:r>
          <w:rPr>
            <w:noProof/>
            <w:webHidden/>
          </w:rPr>
          <w:t>85</w:t>
        </w:r>
        <w:r>
          <w:rPr>
            <w:noProof/>
            <w:webHidden/>
          </w:rPr>
          <w:fldChar w:fldCharType="end"/>
        </w:r>
      </w:hyperlink>
    </w:p>
    <w:p w:rsidR="00C214C4" w:rsidRDefault="00C214C4" w:rsidP="00E47321">
      <w:pPr>
        <w:pStyle w:val="TOC1"/>
        <w:tabs>
          <w:tab w:val="right" w:leader="dot" w:pos="9627"/>
        </w:tabs>
        <w:rPr>
          <w:rFonts w:ascii="Calibri" w:hAnsi="Calibri"/>
          <w:noProof/>
          <w:kern w:val="0"/>
          <w:sz w:val="22"/>
          <w:szCs w:val="22"/>
          <w:lang w:eastAsia="ru-RU"/>
        </w:rPr>
      </w:pPr>
      <w:hyperlink w:anchor="_Toc356298207" w:history="1">
        <w:r w:rsidRPr="003B5EDC">
          <w:rPr>
            <w:rStyle w:val="Hyperlink"/>
            <w:noProof/>
          </w:rPr>
          <w:t>РАЗДЕЛ 3: ЭТАПЫ РЕАЛИЗАЦИИ ПРЕДЛОЖЕНИЙ ПО ТЕРРИТОРИАЛЬНОМУ ПЛАНИРОВАНИЮ. ПЕРЕЧЕНЬ МЕРОПРИЯТИЙ ПО ТЕРРИТОРИАЛЬНОМУ ПЛАНИРОВАНИЮ</w:t>
        </w:r>
        <w:r>
          <w:rPr>
            <w:noProof/>
            <w:webHidden/>
          </w:rPr>
          <w:tab/>
        </w:r>
        <w:r>
          <w:rPr>
            <w:noProof/>
            <w:webHidden/>
          </w:rPr>
          <w:fldChar w:fldCharType="begin"/>
        </w:r>
        <w:r>
          <w:rPr>
            <w:noProof/>
            <w:webHidden/>
          </w:rPr>
          <w:instrText xml:space="preserve"> PAGEREF _Toc356298207 \h </w:instrText>
        </w:r>
        <w:r>
          <w:rPr>
            <w:noProof/>
          </w:rPr>
        </w:r>
        <w:r>
          <w:rPr>
            <w:noProof/>
            <w:webHidden/>
          </w:rPr>
          <w:fldChar w:fldCharType="separate"/>
        </w:r>
        <w:r>
          <w:rPr>
            <w:noProof/>
            <w:webHidden/>
          </w:rPr>
          <w:t>97</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08" w:history="1">
        <w:r w:rsidRPr="003B5EDC">
          <w:rPr>
            <w:rStyle w:val="Hyperlink"/>
            <w:noProof/>
          </w:rPr>
          <w:t>3.1. Мероприятия по усовершенствованию и развитию планировочной структуры сельского поселения, функциональному и градостроительному зонированию</w:t>
        </w:r>
        <w:r>
          <w:rPr>
            <w:noProof/>
            <w:webHidden/>
          </w:rPr>
          <w:tab/>
        </w:r>
        <w:r>
          <w:rPr>
            <w:noProof/>
            <w:webHidden/>
          </w:rPr>
          <w:fldChar w:fldCharType="begin"/>
        </w:r>
        <w:r>
          <w:rPr>
            <w:noProof/>
            <w:webHidden/>
          </w:rPr>
          <w:instrText xml:space="preserve"> PAGEREF _Toc356298208 \h </w:instrText>
        </w:r>
        <w:r>
          <w:rPr>
            <w:noProof/>
          </w:rPr>
        </w:r>
        <w:r>
          <w:rPr>
            <w:noProof/>
            <w:webHidden/>
          </w:rPr>
          <w:fldChar w:fldCharType="separate"/>
        </w:r>
        <w:r>
          <w:rPr>
            <w:noProof/>
            <w:webHidden/>
          </w:rPr>
          <w:t>98</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09" w:history="1">
        <w:r w:rsidRPr="003B5EDC">
          <w:rPr>
            <w:rStyle w:val="Hyperlink"/>
            <w:noProof/>
          </w:rPr>
          <w:t>3.2. Мероприятия по размещению на территории сельского поселения объектов капитального строительства местного значения</w:t>
        </w:r>
        <w:r>
          <w:rPr>
            <w:noProof/>
            <w:webHidden/>
          </w:rPr>
          <w:tab/>
        </w:r>
        <w:r>
          <w:rPr>
            <w:noProof/>
            <w:webHidden/>
          </w:rPr>
          <w:fldChar w:fldCharType="begin"/>
        </w:r>
        <w:r>
          <w:rPr>
            <w:noProof/>
            <w:webHidden/>
          </w:rPr>
          <w:instrText xml:space="preserve"> PAGEREF _Toc356298209 \h </w:instrText>
        </w:r>
        <w:r>
          <w:rPr>
            <w:noProof/>
          </w:rPr>
        </w:r>
        <w:r>
          <w:rPr>
            <w:noProof/>
            <w:webHidden/>
          </w:rPr>
          <w:fldChar w:fldCharType="separate"/>
        </w:r>
        <w:r>
          <w:rPr>
            <w:noProof/>
            <w:webHidden/>
          </w:rPr>
          <w:t>99</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10" w:history="1">
        <w:r w:rsidRPr="003B5EDC">
          <w:rPr>
            <w:rStyle w:val="Hyperlink"/>
            <w:noProof/>
          </w:rPr>
          <w:t>3.2.1. Предложения по обеспечению территории сельского поселения объектами инженерной инфраструктуры</w:t>
        </w:r>
        <w:r>
          <w:rPr>
            <w:noProof/>
            <w:webHidden/>
          </w:rPr>
          <w:tab/>
        </w:r>
        <w:r>
          <w:rPr>
            <w:noProof/>
            <w:webHidden/>
          </w:rPr>
          <w:fldChar w:fldCharType="begin"/>
        </w:r>
        <w:r>
          <w:rPr>
            <w:noProof/>
            <w:webHidden/>
          </w:rPr>
          <w:instrText xml:space="preserve"> PAGEREF _Toc356298210 \h </w:instrText>
        </w:r>
        <w:r>
          <w:rPr>
            <w:noProof/>
          </w:rPr>
        </w:r>
        <w:r>
          <w:rPr>
            <w:noProof/>
            <w:webHidden/>
          </w:rPr>
          <w:fldChar w:fldCharType="separate"/>
        </w:r>
        <w:r>
          <w:rPr>
            <w:noProof/>
            <w:webHidden/>
          </w:rPr>
          <w:t>99</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11" w:history="1">
        <w:r w:rsidRPr="003B5EDC">
          <w:rPr>
            <w:rStyle w:val="Hyperlink"/>
            <w:noProof/>
          </w:rPr>
          <w:t>3.2.2. Мероприятия по обеспечению территории сельского поселения объектами транспортной инфраструктуры</w:t>
        </w:r>
        <w:r>
          <w:rPr>
            <w:noProof/>
            <w:webHidden/>
          </w:rPr>
          <w:tab/>
        </w:r>
        <w:r>
          <w:rPr>
            <w:noProof/>
            <w:webHidden/>
          </w:rPr>
          <w:fldChar w:fldCharType="begin"/>
        </w:r>
        <w:r>
          <w:rPr>
            <w:noProof/>
            <w:webHidden/>
          </w:rPr>
          <w:instrText xml:space="preserve"> PAGEREF _Toc356298211 \h </w:instrText>
        </w:r>
        <w:r>
          <w:rPr>
            <w:noProof/>
          </w:rPr>
        </w:r>
        <w:r>
          <w:rPr>
            <w:noProof/>
            <w:webHidden/>
          </w:rPr>
          <w:fldChar w:fldCharType="separate"/>
        </w:r>
        <w:r>
          <w:rPr>
            <w:noProof/>
            <w:webHidden/>
          </w:rPr>
          <w:t>102</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12" w:history="1">
        <w:r w:rsidRPr="003B5EDC">
          <w:rPr>
            <w:rStyle w:val="Hyperlink"/>
            <w:noProof/>
          </w:rPr>
          <w:t>3.2.3. Мероприятия по обеспечению территории сельского поселения объектами жилой инфраструктуры</w:t>
        </w:r>
        <w:r>
          <w:rPr>
            <w:noProof/>
            <w:webHidden/>
          </w:rPr>
          <w:tab/>
        </w:r>
        <w:r>
          <w:rPr>
            <w:noProof/>
            <w:webHidden/>
          </w:rPr>
          <w:fldChar w:fldCharType="begin"/>
        </w:r>
        <w:r>
          <w:rPr>
            <w:noProof/>
            <w:webHidden/>
          </w:rPr>
          <w:instrText xml:space="preserve"> PAGEREF _Toc356298212 \h </w:instrText>
        </w:r>
        <w:r>
          <w:rPr>
            <w:noProof/>
          </w:rPr>
        </w:r>
        <w:r>
          <w:rPr>
            <w:noProof/>
            <w:webHidden/>
          </w:rPr>
          <w:fldChar w:fldCharType="separate"/>
        </w:r>
        <w:r>
          <w:rPr>
            <w:noProof/>
            <w:webHidden/>
          </w:rPr>
          <w:t>102</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13" w:history="1">
        <w:r w:rsidRPr="003B5EDC">
          <w:rPr>
            <w:rStyle w:val="Hyperlink"/>
            <w:noProof/>
          </w:rPr>
          <w:t>3.2.4. Мероприятия по обеспечению территории сельского поселения объектами социальной инфраструктуры</w:t>
        </w:r>
        <w:r>
          <w:rPr>
            <w:noProof/>
            <w:webHidden/>
          </w:rPr>
          <w:tab/>
        </w:r>
        <w:r>
          <w:rPr>
            <w:noProof/>
            <w:webHidden/>
          </w:rPr>
          <w:fldChar w:fldCharType="begin"/>
        </w:r>
        <w:r>
          <w:rPr>
            <w:noProof/>
            <w:webHidden/>
          </w:rPr>
          <w:instrText xml:space="preserve"> PAGEREF _Toc356298213 \h </w:instrText>
        </w:r>
        <w:r>
          <w:rPr>
            <w:noProof/>
          </w:rPr>
        </w:r>
        <w:r>
          <w:rPr>
            <w:noProof/>
            <w:webHidden/>
          </w:rPr>
          <w:fldChar w:fldCharType="separate"/>
        </w:r>
        <w:r>
          <w:rPr>
            <w:noProof/>
            <w:webHidden/>
          </w:rPr>
          <w:t>103</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14" w:history="1">
        <w:r w:rsidRPr="003B5EDC">
          <w:rPr>
            <w:rStyle w:val="Hyperlink"/>
            <w:noProof/>
          </w:rPr>
          <w:t>3.2.5. Мероприятия по обеспечению территории сельского поселения объектами массового отдыха жителей поселения, благоустройства и озеленения</w:t>
        </w:r>
        <w:r>
          <w:rPr>
            <w:noProof/>
            <w:webHidden/>
          </w:rPr>
          <w:tab/>
        </w:r>
        <w:r>
          <w:rPr>
            <w:noProof/>
            <w:webHidden/>
          </w:rPr>
          <w:fldChar w:fldCharType="begin"/>
        </w:r>
        <w:r>
          <w:rPr>
            <w:noProof/>
            <w:webHidden/>
          </w:rPr>
          <w:instrText xml:space="preserve"> PAGEREF _Toc356298214 \h </w:instrText>
        </w:r>
        <w:r>
          <w:rPr>
            <w:noProof/>
          </w:rPr>
        </w:r>
        <w:r>
          <w:rPr>
            <w:noProof/>
            <w:webHidden/>
          </w:rPr>
          <w:fldChar w:fldCharType="separate"/>
        </w:r>
        <w:r>
          <w:rPr>
            <w:noProof/>
            <w:webHidden/>
          </w:rPr>
          <w:t>103</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15" w:history="1">
        <w:r w:rsidRPr="003B5EDC">
          <w:rPr>
            <w:rStyle w:val="Hyperlink"/>
            <w:noProof/>
          </w:rPr>
          <w:t>3.2.6. Мероприятия по обеспечению территории сельского поселения сельскохозяйственного производства.</w:t>
        </w:r>
        <w:r>
          <w:rPr>
            <w:noProof/>
            <w:webHidden/>
          </w:rPr>
          <w:tab/>
        </w:r>
        <w:r>
          <w:rPr>
            <w:noProof/>
            <w:webHidden/>
          </w:rPr>
          <w:fldChar w:fldCharType="begin"/>
        </w:r>
        <w:r>
          <w:rPr>
            <w:noProof/>
            <w:webHidden/>
          </w:rPr>
          <w:instrText xml:space="preserve"> PAGEREF _Toc356298215 \h </w:instrText>
        </w:r>
        <w:r>
          <w:rPr>
            <w:noProof/>
          </w:rPr>
        </w:r>
        <w:r>
          <w:rPr>
            <w:noProof/>
            <w:webHidden/>
          </w:rPr>
          <w:fldChar w:fldCharType="separate"/>
        </w:r>
        <w:r>
          <w:rPr>
            <w:noProof/>
            <w:webHidden/>
          </w:rPr>
          <w:t>104</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16" w:history="1">
        <w:r w:rsidRPr="003B5EDC">
          <w:rPr>
            <w:rStyle w:val="Hyperlink"/>
            <w:noProof/>
          </w:rPr>
          <w:t>3.2.7. Мероприятия по организации сбора и вывоза бытовых отходов и мусора, организация мест захоронения</w:t>
        </w:r>
        <w:r>
          <w:rPr>
            <w:noProof/>
            <w:webHidden/>
          </w:rPr>
          <w:tab/>
        </w:r>
        <w:r>
          <w:rPr>
            <w:noProof/>
            <w:webHidden/>
          </w:rPr>
          <w:fldChar w:fldCharType="begin"/>
        </w:r>
        <w:r>
          <w:rPr>
            <w:noProof/>
            <w:webHidden/>
          </w:rPr>
          <w:instrText xml:space="preserve"> PAGEREF _Toc356298216 \h </w:instrText>
        </w:r>
        <w:r>
          <w:rPr>
            <w:noProof/>
          </w:rPr>
        </w:r>
        <w:r>
          <w:rPr>
            <w:noProof/>
            <w:webHidden/>
          </w:rPr>
          <w:fldChar w:fldCharType="separate"/>
        </w:r>
        <w:r>
          <w:rPr>
            <w:noProof/>
            <w:webHidden/>
          </w:rPr>
          <w:t>104</w:t>
        </w:r>
        <w:r>
          <w:rPr>
            <w:noProof/>
            <w:webHidden/>
          </w:rPr>
          <w:fldChar w:fldCharType="end"/>
        </w:r>
      </w:hyperlink>
    </w:p>
    <w:p w:rsidR="00C214C4" w:rsidRDefault="00C214C4" w:rsidP="00E47321">
      <w:pPr>
        <w:pStyle w:val="TOC2"/>
        <w:tabs>
          <w:tab w:val="right" w:leader="dot" w:pos="9627"/>
        </w:tabs>
        <w:rPr>
          <w:rFonts w:ascii="Calibri" w:hAnsi="Calibri"/>
          <w:noProof/>
          <w:kern w:val="0"/>
          <w:sz w:val="22"/>
          <w:szCs w:val="22"/>
          <w:lang w:eastAsia="ru-RU"/>
        </w:rPr>
      </w:pPr>
      <w:hyperlink w:anchor="_Toc356298217" w:history="1">
        <w:r w:rsidRPr="003B5EDC">
          <w:rPr>
            <w:rStyle w:val="Hyperlink"/>
            <w:noProof/>
          </w:rPr>
          <w:t>3.3. Мероприятия по охране окружающей среды</w:t>
        </w:r>
        <w:r>
          <w:rPr>
            <w:noProof/>
            <w:webHidden/>
          </w:rPr>
          <w:tab/>
        </w:r>
        <w:r>
          <w:rPr>
            <w:noProof/>
            <w:webHidden/>
          </w:rPr>
          <w:fldChar w:fldCharType="begin"/>
        </w:r>
        <w:r>
          <w:rPr>
            <w:noProof/>
            <w:webHidden/>
          </w:rPr>
          <w:instrText xml:space="preserve"> PAGEREF _Toc356298217 \h </w:instrText>
        </w:r>
        <w:r>
          <w:rPr>
            <w:noProof/>
          </w:rPr>
        </w:r>
        <w:r>
          <w:rPr>
            <w:noProof/>
            <w:webHidden/>
          </w:rPr>
          <w:fldChar w:fldCharType="separate"/>
        </w:r>
        <w:r>
          <w:rPr>
            <w:noProof/>
            <w:webHidden/>
          </w:rPr>
          <w:t>105</w:t>
        </w:r>
        <w:r>
          <w:rPr>
            <w:noProof/>
            <w:webHidden/>
          </w:rPr>
          <w:fldChar w:fldCharType="end"/>
        </w:r>
      </w:hyperlink>
    </w:p>
    <w:p w:rsidR="00C214C4" w:rsidRDefault="00C214C4" w:rsidP="00E47321">
      <w:r>
        <w:fldChar w:fldCharType="end"/>
      </w:r>
    </w:p>
    <w:p w:rsidR="00C214C4" w:rsidRDefault="00C214C4" w:rsidP="00E47321">
      <w:pPr>
        <w:rPr>
          <w:color w:val="FF0000"/>
          <w:lang w:val="en-US"/>
        </w:rPr>
      </w:pPr>
    </w:p>
    <w:p w:rsidR="00C214C4" w:rsidRDefault="00C214C4" w:rsidP="00E47321">
      <w:pPr>
        <w:widowControl/>
        <w:suppressAutoHyphens w:val="0"/>
        <w:rPr>
          <w:color w:val="FF0000"/>
          <w:lang w:val="en-US"/>
        </w:rPr>
      </w:pPr>
      <w:r>
        <w:rPr>
          <w:color w:val="FF0000"/>
          <w:lang w:val="en-US"/>
        </w:rPr>
        <w:br w:type="page"/>
      </w:r>
    </w:p>
    <w:p w:rsidR="00C214C4" w:rsidRPr="00E85D04" w:rsidRDefault="00C214C4" w:rsidP="00E47321">
      <w:pPr>
        <w:jc w:val="center"/>
        <w:rPr>
          <w:b/>
          <w:bCs/>
        </w:rPr>
      </w:pPr>
      <w:r w:rsidRPr="00E85D04">
        <w:rPr>
          <w:b/>
          <w:bCs/>
        </w:rPr>
        <w:t>СОСТАВ ПРОЕКТА</w:t>
      </w: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8126"/>
      </w:tblGrid>
      <w:tr w:rsidR="00C214C4" w:rsidRPr="00E85D04" w:rsidTr="00B622C6">
        <w:trPr>
          <w:trHeight w:val="463"/>
        </w:trPr>
        <w:tc>
          <w:tcPr>
            <w:tcW w:w="1524" w:type="dxa"/>
            <w:shd w:val="clear" w:color="auto" w:fill="CCCCCC"/>
          </w:tcPr>
          <w:p w:rsidR="00C214C4" w:rsidRPr="00E85D04" w:rsidRDefault="00C214C4" w:rsidP="00B622C6">
            <w:pPr>
              <w:pStyle w:val="a0"/>
              <w:snapToGrid w:val="0"/>
              <w:jc w:val="center"/>
              <w:rPr>
                <w:b/>
                <w:bCs/>
              </w:rPr>
            </w:pPr>
            <w:r w:rsidRPr="00E85D04">
              <w:rPr>
                <w:b/>
                <w:bCs/>
              </w:rPr>
              <w:t>Обозначение</w:t>
            </w:r>
          </w:p>
        </w:tc>
        <w:tc>
          <w:tcPr>
            <w:tcW w:w="8126" w:type="dxa"/>
            <w:shd w:val="clear" w:color="auto" w:fill="CCCCCC"/>
          </w:tcPr>
          <w:p w:rsidR="00C214C4" w:rsidRPr="00E85D04" w:rsidRDefault="00C214C4" w:rsidP="00B622C6">
            <w:pPr>
              <w:pStyle w:val="a0"/>
              <w:snapToGrid w:val="0"/>
              <w:jc w:val="both"/>
              <w:rPr>
                <w:b/>
                <w:bCs/>
              </w:rPr>
            </w:pPr>
            <w:r w:rsidRPr="00E85D04">
              <w:rPr>
                <w:b/>
                <w:bCs/>
              </w:rPr>
              <w:t xml:space="preserve">                                     Наименование</w:t>
            </w:r>
          </w:p>
        </w:tc>
      </w:tr>
      <w:tr w:rsidR="00C214C4" w:rsidRPr="00E85D04" w:rsidTr="00B622C6">
        <w:trPr>
          <w:trHeight w:val="312"/>
        </w:trPr>
        <w:tc>
          <w:tcPr>
            <w:tcW w:w="9650" w:type="dxa"/>
            <w:gridSpan w:val="2"/>
          </w:tcPr>
          <w:p w:rsidR="00C214C4" w:rsidRPr="00E85D04" w:rsidRDefault="00C214C4" w:rsidP="00B622C6">
            <w:pPr>
              <w:pStyle w:val="a0"/>
              <w:snapToGrid w:val="0"/>
              <w:jc w:val="both"/>
              <w:rPr>
                <w:b/>
                <w:bCs/>
              </w:rPr>
            </w:pPr>
            <w:r w:rsidRPr="00E85D04">
              <w:rPr>
                <w:b/>
                <w:bCs/>
              </w:rPr>
              <w:t xml:space="preserve">                                                               Текстовая часть</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Cs/>
              </w:rPr>
            </w:pPr>
            <w:r w:rsidRPr="00E85D04">
              <w:rPr>
                <w:bCs/>
              </w:rPr>
              <w:t>ЧАСТЬ 1:</w:t>
            </w:r>
          </w:p>
        </w:tc>
        <w:tc>
          <w:tcPr>
            <w:tcW w:w="8126" w:type="dxa"/>
          </w:tcPr>
          <w:p w:rsidR="00C214C4" w:rsidRPr="00E85D04" w:rsidRDefault="00C214C4" w:rsidP="00B622C6">
            <w:pPr>
              <w:pStyle w:val="a0"/>
              <w:snapToGrid w:val="0"/>
              <w:jc w:val="both"/>
            </w:pPr>
            <w:r w:rsidRPr="00E85D04">
              <w:t>Положения о территориальном планировании проекта  генерального плана</w:t>
            </w:r>
            <w:r>
              <w:t xml:space="preserve"> Малиновского</w:t>
            </w:r>
            <w:r w:rsidRPr="00E85D04">
              <w:t xml:space="preserve"> сельского поселения </w:t>
            </w:r>
            <w:r>
              <w:t>Кожевниковского</w:t>
            </w:r>
            <w:r w:rsidRPr="00E85D04">
              <w:rPr>
                <w:bCs/>
              </w:rPr>
              <w:t xml:space="preserve"> </w:t>
            </w:r>
            <w:r>
              <w:t xml:space="preserve">муниципального района Томской </w:t>
            </w:r>
            <w:r w:rsidRPr="00E85D04">
              <w:t>области</w:t>
            </w:r>
          </w:p>
        </w:tc>
      </w:tr>
      <w:tr w:rsidR="00C214C4" w:rsidRPr="00E85D04" w:rsidTr="00B622C6">
        <w:trPr>
          <w:trHeight w:val="276"/>
        </w:trPr>
        <w:tc>
          <w:tcPr>
            <w:tcW w:w="1524" w:type="dxa"/>
            <w:shd w:val="clear" w:color="auto" w:fill="BFBFBF"/>
            <w:vAlign w:val="center"/>
          </w:tcPr>
          <w:p w:rsidR="00C214C4" w:rsidRPr="00E85D04" w:rsidRDefault="00C214C4" w:rsidP="00B622C6">
            <w:pPr>
              <w:pStyle w:val="a0"/>
              <w:snapToGrid w:val="0"/>
              <w:jc w:val="center"/>
              <w:rPr>
                <w:b/>
              </w:rPr>
            </w:pPr>
            <w:r w:rsidRPr="00E85D04">
              <w:rPr>
                <w:b/>
              </w:rPr>
              <w:t>ЧАСТЬ 2:</w:t>
            </w:r>
          </w:p>
        </w:tc>
        <w:tc>
          <w:tcPr>
            <w:tcW w:w="8126" w:type="dxa"/>
            <w:shd w:val="clear" w:color="auto" w:fill="BFBFBF"/>
          </w:tcPr>
          <w:p w:rsidR="00C214C4" w:rsidRPr="00E85D04" w:rsidRDefault="00C214C4" w:rsidP="00B622C6">
            <w:pPr>
              <w:pStyle w:val="a0"/>
              <w:snapToGrid w:val="0"/>
              <w:jc w:val="both"/>
            </w:pPr>
            <w:r w:rsidRPr="00E85D04">
              <w:t xml:space="preserve">Материалы по обоснованию проекта генерального плана </w:t>
            </w:r>
            <w:r>
              <w:t xml:space="preserve"> Малиновского </w:t>
            </w:r>
            <w:r w:rsidRPr="00E85D04">
              <w:t xml:space="preserve">сельского поселения </w:t>
            </w:r>
            <w:r>
              <w:rPr>
                <w:bCs/>
              </w:rPr>
              <w:t>Кожевниковского</w:t>
            </w:r>
            <w:r w:rsidRPr="00E85D04">
              <w:rPr>
                <w:bCs/>
              </w:rPr>
              <w:t xml:space="preserve"> </w:t>
            </w:r>
            <w:r w:rsidRPr="00E85D04">
              <w:t xml:space="preserve">муниципального района </w:t>
            </w:r>
            <w:r>
              <w:t>Томской</w:t>
            </w:r>
            <w:r w:rsidRPr="00E85D04">
              <w:t xml:space="preserve"> области</w:t>
            </w:r>
          </w:p>
        </w:tc>
      </w:tr>
      <w:tr w:rsidR="00C214C4" w:rsidRPr="00E85D04" w:rsidTr="00B622C6">
        <w:trPr>
          <w:trHeight w:val="276"/>
        </w:trPr>
        <w:tc>
          <w:tcPr>
            <w:tcW w:w="9650" w:type="dxa"/>
            <w:gridSpan w:val="2"/>
          </w:tcPr>
          <w:p w:rsidR="00C214C4" w:rsidRPr="00E85D04" w:rsidRDefault="00C214C4" w:rsidP="00B622C6">
            <w:pPr>
              <w:pStyle w:val="a0"/>
              <w:snapToGrid w:val="0"/>
              <w:jc w:val="center"/>
              <w:rPr>
                <w:b/>
                <w:bCs/>
              </w:rPr>
            </w:pPr>
            <w:r w:rsidRPr="00E85D04">
              <w:rPr>
                <w:b/>
                <w:bCs/>
              </w:rPr>
              <w:t>Графическая часть</w:t>
            </w:r>
          </w:p>
        </w:tc>
      </w:tr>
      <w:tr w:rsidR="00C214C4" w:rsidRPr="00E85D04" w:rsidTr="00B622C6">
        <w:trPr>
          <w:trHeight w:val="276"/>
        </w:trPr>
        <w:tc>
          <w:tcPr>
            <w:tcW w:w="9650" w:type="dxa"/>
            <w:gridSpan w:val="2"/>
          </w:tcPr>
          <w:p w:rsidR="00C214C4" w:rsidRPr="00E85D04" w:rsidRDefault="00C214C4" w:rsidP="00B622C6">
            <w:pPr>
              <w:jc w:val="center"/>
              <w:rPr>
                <w:rFonts w:eastAsia="Times New Roman"/>
                <w:b/>
                <w:bCs/>
                <w:iCs/>
              </w:rPr>
            </w:pPr>
            <w:r w:rsidRPr="00E85D04">
              <w:rPr>
                <w:b/>
                <w:bCs/>
              </w:rPr>
              <w:t>«Карты территориального планирования»</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
                <w:bCs/>
              </w:rPr>
            </w:pPr>
            <w:r w:rsidRPr="00E85D04">
              <w:rPr>
                <w:b/>
                <w:bCs/>
              </w:rPr>
              <w:t>1 (</w:t>
            </w:r>
            <w:r w:rsidRPr="00E85D04">
              <w:rPr>
                <w:b/>
                <w:bCs/>
                <w:lang w:val="en-US"/>
              </w:rPr>
              <w:t>I</w:t>
            </w:r>
            <w:r w:rsidRPr="00E85D04">
              <w:rPr>
                <w:b/>
                <w:bCs/>
              </w:rPr>
              <w:t>)</w:t>
            </w:r>
          </w:p>
        </w:tc>
        <w:tc>
          <w:tcPr>
            <w:tcW w:w="8126" w:type="dxa"/>
          </w:tcPr>
          <w:p w:rsidR="00C214C4" w:rsidRPr="00E85D04" w:rsidRDefault="00C214C4" w:rsidP="00B622C6">
            <w:r>
              <w:t>Сводная схема генерального плана Малиновского сельского поселения Кожевниковского муниципального района Томской области</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
                <w:bCs/>
              </w:rPr>
            </w:pPr>
            <w:r w:rsidRPr="00E85D04">
              <w:rPr>
                <w:b/>
                <w:bCs/>
              </w:rPr>
              <w:t>2 (</w:t>
            </w:r>
            <w:r w:rsidRPr="00E85D04">
              <w:rPr>
                <w:b/>
                <w:bCs/>
                <w:lang w:val="en-US"/>
              </w:rPr>
              <w:t>I</w:t>
            </w:r>
            <w:r w:rsidRPr="00E85D04">
              <w:rPr>
                <w:b/>
                <w:bCs/>
              </w:rPr>
              <w:t>)</w:t>
            </w:r>
          </w:p>
        </w:tc>
        <w:tc>
          <w:tcPr>
            <w:tcW w:w="8126" w:type="dxa"/>
          </w:tcPr>
          <w:p w:rsidR="00C214C4" w:rsidRPr="00E85D04" w:rsidRDefault="00C214C4" w:rsidP="00B622C6">
            <w:r>
              <w:t>Карта функциональных зон Малиновского сельского поселения Кожевниковского муниципального района Томской области</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
                <w:bCs/>
              </w:rPr>
            </w:pPr>
            <w:r w:rsidRPr="00E85D04">
              <w:rPr>
                <w:b/>
                <w:bCs/>
              </w:rPr>
              <w:t>3 (</w:t>
            </w:r>
            <w:r w:rsidRPr="00E85D04">
              <w:rPr>
                <w:b/>
                <w:bCs/>
                <w:lang w:val="en-US"/>
              </w:rPr>
              <w:t>I</w:t>
            </w:r>
            <w:r w:rsidRPr="00E85D04">
              <w:rPr>
                <w:b/>
                <w:bCs/>
              </w:rPr>
              <w:t>)</w:t>
            </w:r>
          </w:p>
        </w:tc>
        <w:tc>
          <w:tcPr>
            <w:tcW w:w="8126" w:type="dxa"/>
          </w:tcPr>
          <w:p w:rsidR="00C214C4" w:rsidRPr="00E85D04" w:rsidRDefault="00C214C4" w:rsidP="00B622C6">
            <w:r>
              <w:t>Карта развития объектов транспортной инфраструктуры и сетей инженерно-технического обеспечения  Малиновского сельского поселения Кожевниковского муниципального района Томской области</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
                <w:bCs/>
              </w:rPr>
            </w:pPr>
            <w:r w:rsidRPr="00E85D04">
              <w:rPr>
                <w:b/>
                <w:bCs/>
              </w:rPr>
              <w:t>4 (</w:t>
            </w:r>
            <w:r w:rsidRPr="00E85D04">
              <w:rPr>
                <w:b/>
                <w:bCs/>
                <w:lang w:val="en-US"/>
              </w:rPr>
              <w:t>I</w:t>
            </w:r>
            <w:r w:rsidRPr="00E85D04">
              <w:rPr>
                <w:b/>
                <w:bCs/>
              </w:rPr>
              <w:t>)</w:t>
            </w:r>
          </w:p>
        </w:tc>
        <w:tc>
          <w:tcPr>
            <w:tcW w:w="8126" w:type="dxa"/>
          </w:tcPr>
          <w:p w:rsidR="00C214C4" w:rsidRPr="006C6ED4" w:rsidRDefault="00C214C4" w:rsidP="00B622C6">
            <w:pPr>
              <w:rPr>
                <w:b/>
              </w:rPr>
            </w:pPr>
            <w:r>
              <w:t>Карта границ населенных пунктов Малиновского сельского поселения Кожевниковского муниципального района Томской области</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
                <w:bCs/>
              </w:rPr>
            </w:pPr>
          </w:p>
        </w:tc>
        <w:tc>
          <w:tcPr>
            <w:tcW w:w="8126" w:type="dxa"/>
          </w:tcPr>
          <w:p w:rsidR="00C214C4" w:rsidRDefault="00C214C4" w:rsidP="00B622C6">
            <w:r>
              <w:t>Сводная схема генерального плана населённого пункта с. Малиновка</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
                <w:bCs/>
              </w:rPr>
            </w:pPr>
          </w:p>
        </w:tc>
        <w:tc>
          <w:tcPr>
            <w:tcW w:w="8126" w:type="dxa"/>
          </w:tcPr>
          <w:p w:rsidR="00C214C4" w:rsidRDefault="00C214C4" w:rsidP="00B622C6">
            <w:r>
              <w:t>Сводная схема генерального плана населённого пункта с. Тека</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
                <w:bCs/>
              </w:rPr>
            </w:pPr>
          </w:p>
        </w:tc>
        <w:tc>
          <w:tcPr>
            <w:tcW w:w="8126" w:type="dxa"/>
          </w:tcPr>
          <w:p w:rsidR="00C214C4" w:rsidRDefault="00C214C4" w:rsidP="00B622C6">
            <w:r>
              <w:t>Сводная схема генерального плана населённого пункта с. Борзуновка и д. Верхняя Уртамка</w:t>
            </w:r>
          </w:p>
        </w:tc>
      </w:tr>
      <w:tr w:rsidR="00C214C4" w:rsidRPr="00E85D04" w:rsidTr="00B622C6">
        <w:trPr>
          <w:trHeight w:val="276"/>
        </w:trPr>
        <w:tc>
          <w:tcPr>
            <w:tcW w:w="1524" w:type="dxa"/>
            <w:vAlign w:val="center"/>
          </w:tcPr>
          <w:p w:rsidR="00C214C4" w:rsidRPr="00E85D04" w:rsidRDefault="00C214C4" w:rsidP="00B622C6">
            <w:pPr>
              <w:pStyle w:val="a0"/>
              <w:snapToGrid w:val="0"/>
              <w:jc w:val="center"/>
              <w:rPr>
                <w:b/>
                <w:bCs/>
              </w:rPr>
            </w:pPr>
          </w:p>
        </w:tc>
        <w:tc>
          <w:tcPr>
            <w:tcW w:w="8126" w:type="dxa"/>
          </w:tcPr>
          <w:p w:rsidR="00C214C4" w:rsidRDefault="00C214C4" w:rsidP="00B622C6">
            <w:r>
              <w:t>Сводная схема генерального плана населённого пункта с. Новосергеевка</w:t>
            </w:r>
          </w:p>
        </w:tc>
      </w:tr>
      <w:tr w:rsidR="00C214C4" w:rsidRPr="00E85D04" w:rsidTr="00B622C6">
        <w:trPr>
          <w:trHeight w:val="276"/>
        </w:trPr>
        <w:tc>
          <w:tcPr>
            <w:tcW w:w="9650" w:type="dxa"/>
            <w:gridSpan w:val="2"/>
            <w:shd w:val="clear" w:color="auto" w:fill="CCCCCC"/>
            <w:vAlign w:val="center"/>
          </w:tcPr>
          <w:p w:rsidR="00C214C4" w:rsidRPr="00E85D04" w:rsidRDefault="00C214C4" w:rsidP="00B622C6">
            <w:pPr>
              <w:jc w:val="center"/>
              <w:rPr>
                <w:rFonts w:eastAsia="Times New Roman"/>
                <w:b/>
                <w:bCs/>
                <w:iCs/>
              </w:rPr>
            </w:pPr>
            <w:r w:rsidRPr="00E85D04">
              <w:rPr>
                <w:b/>
                <w:bCs/>
              </w:rPr>
              <w:t>«Карты по обоснованию проекта генерального плана»</w:t>
            </w:r>
          </w:p>
        </w:tc>
      </w:tr>
      <w:tr w:rsidR="00C214C4" w:rsidRPr="00E85D04" w:rsidTr="00B622C6">
        <w:trPr>
          <w:trHeight w:val="276"/>
        </w:trPr>
        <w:tc>
          <w:tcPr>
            <w:tcW w:w="1524" w:type="dxa"/>
            <w:shd w:val="clear" w:color="auto" w:fill="CCCCCC"/>
            <w:vAlign w:val="center"/>
          </w:tcPr>
          <w:p w:rsidR="00C214C4" w:rsidRPr="00E85D04" w:rsidRDefault="00C214C4" w:rsidP="00B622C6">
            <w:pPr>
              <w:pStyle w:val="a0"/>
              <w:snapToGrid w:val="0"/>
              <w:jc w:val="center"/>
              <w:rPr>
                <w:b/>
                <w:bCs/>
              </w:rPr>
            </w:pPr>
            <w:r w:rsidRPr="00E85D04">
              <w:rPr>
                <w:b/>
                <w:bCs/>
              </w:rPr>
              <w:t>1</w:t>
            </w:r>
            <w:r w:rsidRPr="00E85D04">
              <w:rPr>
                <w:b/>
                <w:bCs/>
                <w:lang w:val="en-US"/>
              </w:rPr>
              <w:t>(II)</w:t>
            </w:r>
          </w:p>
        </w:tc>
        <w:tc>
          <w:tcPr>
            <w:tcW w:w="8126" w:type="dxa"/>
            <w:shd w:val="clear" w:color="auto" w:fill="CCCCCC"/>
          </w:tcPr>
          <w:p w:rsidR="00C214C4" w:rsidRPr="00E85D04" w:rsidRDefault="00C214C4" w:rsidP="00B622C6">
            <w:pPr>
              <w:jc w:val="both"/>
            </w:pPr>
            <w:r>
              <w:t>Карта существующих границ поселения, населенных пунктов, входящих в состав Малиновского сельского поселения Кожевниковского муниципального района Томской области</w:t>
            </w:r>
          </w:p>
        </w:tc>
      </w:tr>
      <w:tr w:rsidR="00C214C4" w:rsidRPr="00E85D04" w:rsidTr="00B622C6">
        <w:trPr>
          <w:trHeight w:val="276"/>
        </w:trPr>
        <w:tc>
          <w:tcPr>
            <w:tcW w:w="1524" w:type="dxa"/>
            <w:shd w:val="clear" w:color="auto" w:fill="CCCCCC"/>
            <w:vAlign w:val="center"/>
          </w:tcPr>
          <w:p w:rsidR="00C214C4" w:rsidRPr="00E85D04" w:rsidRDefault="00C214C4" w:rsidP="00B622C6">
            <w:pPr>
              <w:pStyle w:val="a0"/>
              <w:snapToGrid w:val="0"/>
              <w:jc w:val="center"/>
              <w:rPr>
                <w:b/>
                <w:bCs/>
              </w:rPr>
            </w:pPr>
            <w:r w:rsidRPr="00E85D04">
              <w:rPr>
                <w:b/>
                <w:bCs/>
              </w:rPr>
              <w:t>2</w:t>
            </w:r>
            <w:r w:rsidRPr="00E85D04">
              <w:rPr>
                <w:b/>
                <w:bCs/>
                <w:lang w:val="en-US"/>
              </w:rPr>
              <w:t>(II)</w:t>
            </w:r>
          </w:p>
        </w:tc>
        <w:tc>
          <w:tcPr>
            <w:tcW w:w="8126" w:type="dxa"/>
            <w:shd w:val="clear" w:color="auto" w:fill="CCCCCC"/>
          </w:tcPr>
          <w:p w:rsidR="00C214C4" w:rsidRPr="00E85D04" w:rsidRDefault="00C214C4" w:rsidP="00B622C6">
            <w:pPr>
              <w:jc w:val="both"/>
            </w:pPr>
            <w:r>
              <w:t>Карта местоположения существующих и строящихся объектов местного значения Малиновского сельского поселения Кожевниковского муниципального района Томской области</w:t>
            </w:r>
          </w:p>
        </w:tc>
      </w:tr>
      <w:tr w:rsidR="00C214C4" w:rsidRPr="00E85D04" w:rsidTr="00B622C6">
        <w:trPr>
          <w:trHeight w:val="276"/>
        </w:trPr>
        <w:tc>
          <w:tcPr>
            <w:tcW w:w="1524" w:type="dxa"/>
            <w:shd w:val="clear" w:color="auto" w:fill="CCCCCC"/>
            <w:vAlign w:val="center"/>
          </w:tcPr>
          <w:p w:rsidR="00C214C4" w:rsidRPr="00E85D04" w:rsidRDefault="00C214C4" w:rsidP="00B622C6">
            <w:pPr>
              <w:pStyle w:val="a0"/>
              <w:snapToGrid w:val="0"/>
              <w:jc w:val="center"/>
              <w:rPr>
                <w:b/>
                <w:bCs/>
              </w:rPr>
            </w:pPr>
            <w:r w:rsidRPr="00E85D04">
              <w:rPr>
                <w:b/>
                <w:bCs/>
              </w:rPr>
              <w:t>3(</w:t>
            </w:r>
            <w:r w:rsidRPr="00E85D04">
              <w:rPr>
                <w:b/>
                <w:bCs/>
                <w:lang w:val="en-US"/>
              </w:rPr>
              <w:t>II</w:t>
            </w:r>
            <w:r w:rsidRPr="00E85D04">
              <w:rPr>
                <w:b/>
                <w:bCs/>
              </w:rPr>
              <w:t>)</w:t>
            </w:r>
          </w:p>
        </w:tc>
        <w:tc>
          <w:tcPr>
            <w:tcW w:w="8126" w:type="dxa"/>
            <w:shd w:val="clear" w:color="auto" w:fill="CCCCCC"/>
          </w:tcPr>
          <w:p w:rsidR="00C214C4" w:rsidRPr="00E85D04" w:rsidRDefault="00C214C4" w:rsidP="00B622C6">
            <w:pPr>
              <w:jc w:val="both"/>
            </w:pPr>
            <w:r>
              <w:t>Карта территорий объектов культурного наследия и особо охроняемых природных территорий федерального, регионального, местного значения Малиновского сельского поселения Кожевниковского муниципального района Томской области</w:t>
            </w:r>
          </w:p>
        </w:tc>
      </w:tr>
      <w:tr w:rsidR="00C214C4" w:rsidRPr="00E85D04" w:rsidTr="00B622C6">
        <w:trPr>
          <w:trHeight w:val="276"/>
        </w:trPr>
        <w:tc>
          <w:tcPr>
            <w:tcW w:w="1524" w:type="dxa"/>
            <w:shd w:val="clear" w:color="auto" w:fill="CCCCCC"/>
            <w:vAlign w:val="center"/>
          </w:tcPr>
          <w:p w:rsidR="00C214C4" w:rsidRPr="00E85D04" w:rsidRDefault="00C214C4" w:rsidP="00B622C6">
            <w:pPr>
              <w:pStyle w:val="a0"/>
              <w:snapToGrid w:val="0"/>
              <w:jc w:val="center"/>
              <w:rPr>
                <w:b/>
                <w:bCs/>
              </w:rPr>
            </w:pPr>
            <w:r w:rsidRPr="00E85D04">
              <w:rPr>
                <w:b/>
                <w:bCs/>
              </w:rPr>
              <w:t>4</w:t>
            </w:r>
            <w:r w:rsidRPr="00E85D04">
              <w:rPr>
                <w:b/>
                <w:bCs/>
                <w:lang w:val="en-US"/>
              </w:rPr>
              <w:t>(II)</w:t>
            </w:r>
          </w:p>
        </w:tc>
        <w:tc>
          <w:tcPr>
            <w:tcW w:w="8126" w:type="dxa"/>
            <w:shd w:val="clear" w:color="auto" w:fill="CCCCCC"/>
          </w:tcPr>
          <w:p w:rsidR="00C214C4" w:rsidRPr="00E85D04" w:rsidRDefault="00C214C4" w:rsidP="00B622C6">
            <w:pPr>
              <w:jc w:val="both"/>
            </w:pPr>
            <w:r>
              <w:t>Карта зон с особыми условиями использования территории Малиновского сельского поселения Кожевниковского муниципального района Томской области</w:t>
            </w:r>
          </w:p>
        </w:tc>
      </w:tr>
      <w:tr w:rsidR="00C214C4" w:rsidRPr="00E85D04" w:rsidTr="00B622C6">
        <w:trPr>
          <w:trHeight w:val="276"/>
        </w:trPr>
        <w:tc>
          <w:tcPr>
            <w:tcW w:w="1524" w:type="dxa"/>
            <w:shd w:val="clear" w:color="auto" w:fill="CCCCCC"/>
            <w:vAlign w:val="center"/>
          </w:tcPr>
          <w:p w:rsidR="00C214C4" w:rsidRPr="00E85D04" w:rsidRDefault="00C214C4" w:rsidP="00B622C6">
            <w:pPr>
              <w:pStyle w:val="a0"/>
              <w:snapToGrid w:val="0"/>
              <w:jc w:val="center"/>
              <w:rPr>
                <w:b/>
                <w:bCs/>
              </w:rPr>
            </w:pPr>
            <w:r w:rsidRPr="00E85D04">
              <w:rPr>
                <w:b/>
                <w:bCs/>
              </w:rPr>
              <w:t>5</w:t>
            </w:r>
            <w:r w:rsidRPr="00E85D04">
              <w:rPr>
                <w:b/>
                <w:bCs/>
                <w:lang w:val="en-US"/>
              </w:rPr>
              <w:t>(II)</w:t>
            </w:r>
          </w:p>
        </w:tc>
        <w:tc>
          <w:tcPr>
            <w:tcW w:w="8126" w:type="dxa"/>
            <w:shd w:val="clear" w:color="auto" w:fill="CCCCCC"/>
          </w:tcPr>
          <w:p w:rsidR="00C214C4" w:rsidRPr="00E85D04" w:rsidRDefault="00C214C4" w:rsidP="00B622C6">
            <w:pPr>
              <w:jc w:val="both"/>
            </w:pPr>
            <w:r>
              <w:t>Карта территории, подверженных риску возникновения чрезвычайных ситуаций природного и техногенного характера Малиновского сельского поселения Кожевниковского муниципального района Томской области</w:t>
            </w:r>
          </w:p>
        </w:tc>
      </w:tr>
    </w:tbl>
    <w:p w:rsidR="00C214C4" w:rsidRPr="00A77E7B" w:rsidRDefault="00C214C4" w:rsidP="00E47321">
      <w:pPr>
        <w:pStyle w:val="Heading1"/>
        <w:jc w:val="center"/>
        <w:rPr>
          <w:sz w:val="24"/>
          <w:szCs w:val="24"/>
        </w:rPr>
      </w:pPr>
      <w:bookmarkStart w:id="23" w:name="_Toc356298161"/>
      <w:r w:rsidRPr="00A77E7B">
        <w:rPr>
          <w:sz w:val="24"/>
          <w:szCs w:val="24"/>
        </w:rPr>
        <w:t>ВВЕДЕНИЕ</w:t>
      </w:r>
      <w:bookmarkEnd w:id="23"/>
    </w:p>
    <w:p w:rsidR="00C214C4" w:rsidRPr="008E6B67" w:rsidRDefault="00C214C4" w:rsidP="00E47321">
      <w:pPr>
        <w:ind w:firstLine="709"/>
        <w:jc w:val="both"/>
        <w:rPr>
          <w:rFonts w:eastAsia="Times New Roman"/>
          <w:iCs/>
        </w:rPr>
      </w:pPr>
      <w:r w:rsidRPr="008E6B67">
        <w:rPr>
          <w:rFonts w:eastAsia="Times New Roman"/>
          <w:iCs/>
        </w:rPr>
        <w:t xml:space="preserve">Проект Генерального плана </w:t>
      </w:r>
      <w:r>
        <w:t>Малиновского</w:t>
      </w:r>
      <w:r w:rsidRPr="008E6B67">
        <w:rPr>
          <w:rFonts w:eastAsia="Times New Roman"/>
          <w:iCs/>
        </w:rPr>
        <w:t xml:space="preserve"> </w:t>
      </w:r>
      <w:r w:rsidRPr="008E6B67">
        <w:rPr>
          <w:bCs/>
        </w:rPr>
        <w:t xml:space="preserve">сельского поселения </w:t>
      </w:r>
      <w:r w:rsidRPr="008E6B67">
        <w:rPr>
          <w:rFonts w:eastAsia="Times New Roman"/>
          <w:iCs/>
        </w:rPr>
        <w:t xml:space="preserve">разработан в соответствии с Градостроительным кодексом РФ </w:t>
      </w:r>
      <w:r w:rsidRPr="008E6B67">
        <w:t>(№22-ФЗ от 4.03.2013)</w:t>
      </w:r>
      <w:r w:rsidRPr="008E6B67">
        <w:rPr>
          <w:rFonts w:eastAsia="Times New Roman"/>
          <w:iCs/>
        </w:rPr>
        <w:t>, инст</w:t>
      </w:r>
      <w:r>
        <w:rPr>
          <w:rFonts w:eastAsia="Times New Roman"/>
          <w:iCs/>
        </w:rPr>
        <w:t>рукцией, утверждё</w:t>
      </w:r>
      <w:r w:rsidRPr="008E6B67">
        <w:rPr>
          <w:rFonts w:eastAsia="Times New Roman"/>
          <w:iCs/>
        </w:rPr>
        <w:t>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C214C4" w:rsidRPr="008E6B67" w:rsidRDefault="00C214C4" w:rsidP="00E47321">
      <w:pPr>
        <w:ind w:firstLine="720"/>
        <w:jc w:val="both"/>
        <w:rPr>
          <w:rFonts w:eastAsia="Times New Roman"/>
          <w:iCs/>
        </w:rPr>
      </w:pPr>
      <w:r w:rsidRPr="008E6B67">
        <w:rPr>
          <w:rFonts w:eastAsia="Times New Roman"/>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совета,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инженерно-транспортной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C214C4" w:rsidRPr="008E6B67" w:rsidRDefault="00C214C4" w:rsidP="00E47321">
      <w:pPr>
        <w:ind w:firstLine="720"/>
        <w:jc w:val="both"/>
        <w:rPr>
          <w:rFonts w:eastAsia="Times New Roman"/>
          <w:iCs/>
        </w:rPr>
      </w:pPr>
      <w:r w:rsidRPr="008E6B67">
        <w:rPr>
          <w:rFonts w:eastAsia="Times New Roman"/>
          <w:iCs/>
        </w:rPr>
        <w:t xml:space="preserve">Согласно ст.23 ГрК РФ подготовка проекта генерального плана сельского совета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w:t>
      </w:r>
      <w:r>
        <w:rPr>
          <w:rFonts w:eastAsia="Times New Roman"/>
          <w:iCs/>
        </w:rPr>
        <w:t>Томской</w:t>
      </w:r>
      <w:r w:rsidRPr="008E6B67">
        <w:rPr>
          <w:rFonts w:eastAsia="Times New Roman"/>
          <w:iCs/>
        </w:rPr>
        <w:t xml:space="preserve">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C214C4" w:rsidRPr="008E6B67" w:rsidRDefault="00C214C4" w:rsidP="00E47321">
      <w:pPr>
        <w:ind w:firstLine="720"/>
        <w:jc w:val="both"/>
        <w:rPr>
          <w:rFonts w:eastAsia="Times New Roman"/>
          <w:iCs/>
        </w:rPr>
      </w:pPr>
      <w:r w:rsidRPr="008E6B67">
        <w:rPr>
          <w:rFonts w:eastAsia="Times New Roman"/>
          <w:iCs/>
        </w:rPr>
        <w:t xml:space="preserve">Целью данного проекта является разработка принципиальных предложений по планировочной организации территории </w:t>
      </w:r>
      <w:r>
        <w:t>Малиновского</w:t>
      </w:r>
      <w:r w:rsidRPr="008E6B67">
        <w:rPr>
          <w:rFonts w:eastAsia="Times New Roman"/>
          <w:iCs/>
        </w:rPr>
        <w:t xml:space="preserve"> </w:t>
      </w:r>
      <w:r w:rsidRPr="008E6B67">
        <w:rPr>
          <w:bCs/>
        </w:rPr>
        <w:t>сельского поселения</w:t>
      </w:r>
      <w:r w:rsidRPr="008E6B67">
        <w:rPr>
          <w:rFonts w:eastAsia="Times New Roman"/>
          <w:iCs/>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C214C4" w:rsidRPr="00A507A8" w:rsidRDefault="00C214C4" w:rsidP="00E47321">
      <w:pPr>
        <w:ind w:firstLine="720"/>
        <w:jc w:val="both"/>
        <w:rPr>
          <w:rFonts w:eastAsia="Times New Roman"/>
          <w:iCs/>
          <w:color w:val="FF0000"/>
        </w:rPr>
      </w:pPr>
    </w:p>
    <w:p w:rsidR="00C214C4" w:rsidRPr="00656142" w:rsidRDefault="00C214C4" w:rsidP="00E47321">
      <w:pPr>
        <w:ind w:firstLine="720"/>
        <w:jc w:val="both"/>
        <w:rPr>
          <w:rFonts w:eastAsia="Times New Roman"/>
          <w:iCs/>
        </w:rPr>
      </w:pPr>
      <w:r w:rsidRPr="00656142">
        <w:rPr>
          <w:rFonts w:eastAsia="Times New Roman"/>
          <w:iCs/>
        </w:rPr>
        <w:t>Основной задачей проекта было определение состава и содержания первостепенных градостроительных мероприятий, а именно:</w:t>
      </w:r>
    </w:p>
    <w:p w:rsidR="00C214C4" w:rsidRPr="00656142" w:rsidRDefault="00C214C4" w:rsidP="00E47321">
      <w:pPr>
        <w:numPr>
          <w:ilvl w:val="0"/>
          <w:numId w:val="2"/>
        </w:numPr>
        <w:tabs>
          <w:tab w:val="left" w:pos="-21616"/>
          <w:tab w:val="left" w:pos="-20896"/>
          <w:tab w:val="left" w:pos="-20176"/>
        </w:tabs>
        <w:ind w:left="720" w:hanging="360"/>
        <w:jc w:val="both"/>
        <w:rPr>
          <w:rFonts w:eastAsia="Times New Roman"/>
          <w:iCs/>
        </w:rPr>
      </w:pPr>
      <w:r w:rsidRPr="00656142">
        <w:rPr>
          <w:rFonts w:eastAsia="Times New Roman"/>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C214C4" w:rsidRPr="00483E25" w:rsidRDefault="00C214C4" w:rsidP="00E47321">
      <w:pPr>
        <w:numPr>
          <w:ilvl w:val="0"/>
          <w:numId w:val="2"/>
        </w:numPr>
        <w:tabs>
          <w:tab w:val="left" w:pos="-21616"/>
          <w:tab w:val="left" w:pos="-20896"/>
          <w:tab w:val="left" w:pos="-20176"/>
        </w:tabs>
        <w:ind w:left="720" w:hanging="360"/>
        <w:jc w:val="both"/>
        <w:rPr>
          <w:rFonts w:eastAsia="Times New Roman"/>
          <w:iCs/>
        </w:rPr>
      </w:pPr>
      <w:r w:rsidRPr="00483E25">
        <w:rPr>
          <w:rFonts w:eastAsia="Times New Roman"/>
          <w:iCs/>
        </w:rPr>
        <w:t>Архитектурно-планировочное решение территории населенн</w:t>
      </w:r>
      <w:r>
        <w:rPr>
          <w:rFonts w:eastAsia="Times New Roman"/>
          <w:iCs/>
        </w:rPr>
        <w:t xml:space="preserve">ых </w:t>
      </w:r>
      <w:r w:rsidRPr="00483E25">
        <w:rPr>
          <w:rFonts w:eastAsia="Times New Roman"/>
          <w:iCs/>
        </w:rPr>
        <w:t>пункт</w:t>
      </w:r>
      <w:r>
        <w:rPr>
          <w:rFonts w:eastAsia="Times New Roman"/>
          <w:iCs/>
        </w:rPr>
        <w:t>ов</w:t>
      </w:r>
      <w:r w:rsidRPr="00483E25">
        <w:rPr>
          <w:rFonts w:eastAsia="Times New Roman"/>
          <w:iCs/>
        </w:rPr>
        <w:t xml:space="preserve"> </w:t>
      </w:r>
      <w:r>
        <w:rPr>
          <w:rFonts w:eastAsia="Times New Roman"/>
          <w:iCs/>
        </w:rPr>
        <w:t>с. Малиновка, с. Новосергеевка, с. Тека, с. Борзуновка и д. Верхняя Уртамка.</w:t>
      </w:r>
      <w:r w:rsidRPr="00483E25">
        <w:rPr>
          <w:rFonts w:eastAsia="Times New Roman"/>
          <w:iCs/>
        </w:rPr>
        <w:t xml:space="preserve"> с учетом максимального сохранения сформировавшегося ландшафта;</w:t>
      </w:r>
    </w:p>
    <w:p w:rsidR="00C214C4" w:rsidRPr="00483E25" w:rsidRDefault="00C214C4" w:rsidP="00E47321">
      <w:pPr>
        <w:numPr>
          <w:ilvl w:val="0"/>
          <w:numId w:val="2"/>
        </w:numPr>
        <w:tabs>
          <w:tab w:val="left" w:pos="-21616"/>
          <w:tab w:val="left" w:pos="-20896"/>
          <w:tab w:val="left" w:pos="-20176"/>
        </w:tabs>
        <w:ind w:left="720" w:hanging="360"/>
        <w:jc w:val="both"/>
        <w:rPr>
          <w:rFonts w:eastAsia="Times New Roman"/>
          <w:iCs/>
        </w:rPr>
      </w:pPr>
      <w:r w:rsidRPr="00483E25">
        <w:rPr>
          <w:rFonts w:eastAsia="Times New Roman"/>
          <w:iCs/>
        </w:rPr>
        <w:t xml:space="preserve">Определение первоочередных мероприятий по развитию социальной и инженерной инфраструктуры.    </w:t>
      </w:r>
    </w:p>
    <w:p w:rsidR="00C214C4" w:rsidRPr="0040231C" w:rsidRDefault="00C214C4" w:rsidP="00E47321">
      <w:pPr>
        <w:tabs>
          <w:tab w:val="left" w:pos="-21616"/>
          <w:tab w:val="left" w:pos="-20896"/>
          <w:tab w:val="left" w:pos="-20176"/>
        </w:tabs>
        <w:ind w:left="360"/>
        <w:jc w:val="both"/>
        <w:rPr>
          <w:rFonts w:eastAsia="Times New Roman"/>
          <w:iCs/>
        </w:rPr>
      </w:pPr>
    </w:p>
    <w:p w:rsidR="00C214C4" w:rsidRPr="0040231C" w:rsidRDefault="00C214C4" w:rsidP="00E47321">
      <w:pPr>
        <w:jc w:val="both"/>
        <w:rPr>
          <w:rFonts w:eastAsia="Times New Roman"/>
          <w:iCs/>
        </w:rPr>
      </w:pPr>
      <w:r w:rsidRPr="0040231C">
        <w:rPr>
          <w:rFonts w:eastAsia="Times New Roman"/>
          <w:iCs/>
        </w:rPr>
        <w:tab/>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C214C4" w:rsidRPr="0040231C" w:rsidRDefault="00C214C4" w:rsidP="00E47321">
      <w:pPr>
        <w:ind w:firstLine="720"/>
        <w:jc w:val="both"/>
        <w:rPr>
          <w:rFonts w:eastAsia="Times New Roman"/>
          <w:iCs/>
        </w:rPr>
      </w:pPr>
      <w:r w:rsidRPr="0040231C">
        <w:rPr>
          <w:rFonts w:eastAsia="Times New Roman"/>
          <w:iCs/>
        </w:rPr>
        <w:t xml:space="preserve">Генеральный план </w:t>
      </w:r>
      <w:r>
        <w:t>Малиновского</w:t>
      </w:r>
      <w:r w:rsidRPr="0040231C">
        <w:rPr>
          <w:rFonts w:eastAsia="Times New Roman"/>
          <w:iCs/>
        </w:rPr>
        <w:t xml:space="preserve"> </w:t>
      </w:r>
      <w:r w:rsidRPr="0040231C">
        <w:rPr>
          <w:bCs/>
        </w:rPr>
        <w:t xml:space="preserve">сельского поселения </w:t>
      </w:r>
      <w:r w:rsidRPr="0040231C">
        <w:rPr>
          <w:rFonts w:eastAsia="Times New Roman"/>
          <w:iCs/>
        </w:rPr>
        <w:t xml:space="preserve">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C214C4" w:rsidRPr="00A507A8" w:rsidRDefault="00C214C4" w:rsidP="00E47321">
      <w:pPr>
        <w:ind w:firstLine="720"/>
        <w:jc w:val="both"/>
        <w:rPr>
          <w:rFonts w:eastAsia="Times New Roman"/>
          <w:iCs/>
          <w:color w:val="FF0000"/>
        </w:rPr>
      </w:pPr>
    </w:p>
    <w:p w:rsidR="00C214C4" w:rsidRPr="00AD1B53" w:rsidRDefault="00C214C4" w:rsidP="00E47321">
      <w:pPr>
        <w:jc w:val="both"/>
        <w:rPr>
          <w:b/>
          <w:bCs/>
        </w:rPr>
      </w:pPr>
      <w:r w:rsidRPr="00AD1B53">
        <w:tab/>
      </w:r>
      <w:r w:rsidRPr="00AD1B53">
        <w:rPr>
          <w:b/>
          <w:bCs/>
        </w:rPr>
        <w:t xml:space="preserve">В основу настоящего проекта положены данные, предоставленные службами и администрацией </w:t>
      </w:r>
      <w:r>
        <w:rPr>
          <w:b/>
          <w:bCs/>
        </w:rPr>
        <w:t>Малиновского</w:t>
      </w:r>
      <w:r w:rsidRPr="00AD1B53">
        <w:rPr>
          <w:b/>
          <w:bCs/>
        </w:rPr>
        <w:t xml:space="preserve"> сельского поселения в  2012-2013 г.:</w:t>
      </w:r>
    </w:p>
    <w:p w:rsidR="00C214C4" w:rsidRPr="00142DA8" w:rsidRDefault="00C214C4" w:rsidP="00E47321">
      <w:pPr>
        <w:numPr>
          <w:ilvl w:val="0"/>
          <w:numId w:val="1"/>
        </w:numPr>
        <w:tabs>
          <w:tab w:val="left" w:pos="24480"/>
          <w:tab w:val="left" w:pos="25200"/>
          <w:tab w:val="left" w:pos="25920"/>
        </w:tabs>
        <w:jc w:val="both"/>
        <w:rPr>
          <w:rFonts w:eastAsia="Times New Roman"/>
        </w:rPr>
      </w:pPr>
      <w:r w:rsidRPr="00142DA8">
        <w:rPr>
          <w:rFonts w:eastAsia="Times New Roman"/>
        </w:rPr>
        <w:t xml:space="preserve">Паспорт  </w:t>
      </w:r>
      <w:r>
        <w:t>Малиновского</w:t>
      </w:r>
      <w:r w:rsidRPr="00142DA8">
        <w:rPr>
          <w:rFonts w:eastAsia="Times New Roman"/>
        </w:rPr>
        <w:t xml:space="preserve"> </w:t>
      </w:r>
      <w:r w:rsidRPr="00142DA8">
        <w:rPr>
          <w:bCs/>
        </w:rPr>
        <w:t>сельского поселения</w:t>
      </w:r>
      <w:r w:rsidRPr="00142DA8">
        <w:rPr>
          <w:rFonts w:eastAsia="Times New Roman"/>
        </w:rPr>
        <w:t>;</w:t>
      </w:r>
    </w:p>
    <w:p w:rsidR="00C214C4" w:rsidRPr="00B32315" w:rsidRDefault="00C214C4" w:rsidP="00E47321">
      <w:pPr>
        <w:numPr>
          <w:ilvl w:val="0"/>
          <w:numId w:val="1"/>
        </w:numPr>
        <w:tabs>
          <w:tab w:val="left" w:pos="24480"/>
          <w:tab w:val="left" w:pos="25200"/>
          <w:tab w:val="left" w:pos="25920"/>
        </w:tabs>
        <w:jc w:val="both"/>
        <w:rPr>
          <w:rFonts w:eastAsia="Times New Roman"/>
        </w:rPr>
      </w:pPr>
      <w:r w:rsidRPr="00B32315">
        <w:rPr>
          <w:rFonts w:eastAsia="Times New Roman"/>
        </w:rPr>
        <w:t xml:space="preserve">Картографические материалы </w:t>
      </w:r>
      <w:r>
        <w:t>Малиновского</w:t>
      </w:r>
      <w:r w:rsidRPr="00B32315">
        <w:rPr>
          <w:rFonts w:eastAsia="Times New Roman"/>
        </w:rPr>
        <w:t xml:space="preserve"> </w:t>
      </w:r>
      <w:r w:rsidRPr="00B32315">
        <w:rPr>
          <w:bCs/>
        </w:rPr>
        <w:t>сельского поселения</w:t>
      </w:r>
      <w:r w:rsidRPr="00B32315">
        <w:rPr>
          <w:rFonts w:eastAsia="Times New Roman"/>
        </w:rPr>
        <w:t>, М 1:2000,  М 1:10000</w:t>
      </w:r>
    </w:p>
    <w:p w:rsidR="00C214C4" w:rsidRPr="00BA21B5" w:rsidRDefault="00C214C4" w:rsidP="00E47321">
      <w:pPr>
        <w:numPr>
          <w:ilvl w:val="0"/>
          <w:numId w:val="1"/>
        </w:numPr>
        <w:jc w:val="both"/>
      </w:pPr>
      <w:r w:rsidRPr="00BA21B5">
        <w:t>Закон «Об Административно-территориальном устройстве Томской области» № 271-ОЗ (принят постановлением Государственной Думы Томской области от 17.12.2009 № 2852);</w:t>
      </w:r>
    </w:p>
    <w:p w:rsidR="00C214C4" w:rsidRPr="00AD2D66" w:rsidRDefault="00C214C4" w:rsidP="00E47321">
      <w:pPr>
        <w:numPr>
          <w:ilvl w:val="0"/>
          <w:numId w:val="1"/>
        </w:numPr>
        <w:jc w:val="both"/>
      </w:pPr>
      <w:r w:rsidRPr="00AD2D66">
        <w:t xml:space="preserve">Устав </w:t>
      </w:r>
      <w:r>
        <w:t>Малиновского</w:t>
      </w:r>
      <w:r w:rsidRPr="00AD2D66">
        <w:t xml:space="preserve"> </w:t>
      </w:r>
      <w:r w:rsidRPr="00AD2D66">
        <w:rPr>
          <w:bCs/>
        </w:rPr>
        <w:t>сельского поселения</w:t>
      </w:r>
      <w:r w:rsidRPr="00AD2D66">
        <w:t>;</w:t>
      </w:r>
    </w:p>
    <w:p w:rsidR="00C214C4" w:rsidRPr="00BA21B5" w:rsidRDefault="00C214C4" w:rsidP="00E47321">
      <w:pPr>
        <w:numPr>
          <w:ilvl w:val="0"/>
          <w:numId w:val="1"/>
        </w:numPr>
        <w:tabs>
          <w:tab w:val="left" w:pos="24480"/>
          <w:tab w:val="left" w:pos="25200"/>
          <w:tab w:val="left" w:pos="25920"/>
        </w:tabs>
        <w:jc w:val="both"/>
        <w:rPr>
          <w:rFonts w:eastAsia="Times New Roman"/>
        </w:rPr>
      </w:pPr>
      <w:r w:rsidRPr="00BA21B5">
        <w:rPr>
          <w:rFonts w:eastAsia="Times New Roman"/>
        </w:rPr>
        <w:t xml:space="preserve">Описание границ </w:t>
      </w:r>
      <w:r>
        <w:t>Малиновского</w:t>
      </w:r>
      <w:r w:rsidRPr="00BA21B5">
        <w:rPr>
          <w:bCs/>
        </w:rPr>
        <w:t xml:space="preserve"> </w:t>
      </w:r>
      <w:r>
        <w:rPr>
          <w:bCs/>
        </w:rPr>
        <w:t>сельского поселения</w:t>
      </w:r>
      <w:r w:rsidRPr="00BA21B5">
        <w:rPr>
          <w:rFonts w:eastAsia="Times New Roman"/>
        </w:rPr>
        <w:t>;</w:t>
      </w:r>
    </w:p>
    <w:p w:rsidR="00C214C4" w:rsidRPr="00A507A8" w:rsidRDefault="00C214C4" w:rsidP="00E47321">
      <w:pPr>
        <w:numPr>
          <w:ilvl w:val="0"/>
          <w:numId w:val="1"/>
        </w:numPr>
        <w:jc w:val="both"/>
        <w:rPr>
          <w:color w:val="FF0000"/>
        </w:rPr>
      </w:pPr>
      <w:r w:rsidRPr="003B44FD">
        <w:t>Данные анкетного обследования</w:t>
      </w:r>
      <w:r w:rsidRPr="00E66864">
        <w:t>;</w:t>
      </w:r>
    </w:p>
    <w:p w:rsidR="00C214C4" w:rsidRPr="003B44FD" w:rsidRDefault="00C214C4" w:rsidP="00E47321">
      <w:pPr>
        <w:numPr>
          <w:ilvl w:val="0"/>
          <w:numId w:val="1"/>
        </w:numPr>
        <w:jc w:val="both"/>
      </w:pPr>
      <w:r w:rsidRPr="003B44FD">
        <w:t xml:space="preserve">Ответы на представленные запросы от соответствующих служб и организаций, ведущих хозяйственную деятельность на территории </w:t>
      </w:r>
      <w:r>
        <w:t>Малиновского</w:t>
      </w:r>
      <w:r w:rsidRPr="003B44FD">
        <w:t xml:space="preserve"> </w:t>
      </w:r>
      <w:r w:rsidRPr="003B44FD">
        <w:rPr>
          <w:bCs/>
        </w:rPr>
        <w:t xml:space="preserve">сельского поселения </w:t>
      </w:r>
      <w:r>
        <w:rPr>
          <w:bCs/>
        </w:rPr>
        <w:t>Кожевниковского</w:t>
      </w:r>
      <w:r w:rsidRPr="003B44FD">
        <w:t xml:space="preserve"> муниципального района Томской области.</w:t>
      </w:r>
    </w:p>
    <w:p w:rsidR="00C214C4" w:rsidRPr="00A507A8" w:rsidRDefault="00C214C4" w:rsidP="00E47321">
      <w:pPr>
        <w:snapToGrid w:val="0"/>
        <w:rPr>
          <w:rFonts w:eastAsia="Times New Roman"/>
          <w:b/>
          <w:color w:val="FF0000"/>
        </w:rPr>
      </w:pPr>
    </w:p>
    <w:p w:rsidR="00C214C4" w:rsidRPr="0049524B" w:rsidRDefault="00C214C4" w:rsidP="00E47321">
      <w:pPr>
        <w:snapToGrid w:val="0"/>
        <w:jc w:val="center"/>
        <w:rPr>
          <w:b/>
        </w:rPr>
      </w:pPr>
      <w:r w:rsidRPr="0049524B">
        <w:rPr>
          <w:b/>
        </w:rPr>
        <w:t>Нормативная база:</w:t>
      </w:r>
    </w:p>
    <w:p w:rsidR="00C214C4" w:rsidRPr="0049524B" w:rsidRDefault="00C214C4" w:rsidP="00E47321">
      <w:pPr>
        <w:pStyle w:val="2"/>
        <w:ind w:firstLine="709"/>
        <w:jc w:val="both"/>
        <w:rPr>
          <w:rFonts w:ascii="Times New Roman" w:hAnsi="Times New Roman" w:cs="Times New Roman"/>
          <w:sz w:val="24"/>
          <w:szCs w:val="24"/>
        </w:rPr>
      </w:pPr>
      <w:r w:rsidRPr="0049524B">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C214C4" w:rsidRPr="00A507A8" w:rsidRDefault="00C214C4" w:rsidP="00E47321">
      <w:pPr>
        <w:pStyle w:val="2"/>
        <w:jc w:val="both"/>
        <w:rPr>
          <w:rFonts w:ascii="Times New Roman" w:hAnsi="Times New Roman" w:cs="Times New Roman"/>
          <w:b/>
          <w:color w:val="FF0000"/>
          <w:sz w:val="24"/>
          <w:szCs w:val="24"/>
        </w:rPr>
      </w:pPr>
    </w:p>
    <w:p w:rsidR="00C214C4" w:rsidRPr="0049524B" w:rsidRDefault="00C214C4" w:rsidP="00E47321">
      <w:pPr>
        <w:pStyle w:val="1"/>
        <w:jc w:val="both"/>
        <w:rPr>
          <w:rFonts w:ascii="Times New Roman" w:hAnsi="Times New Roman" w:cs="Times New Roman"/>
          <w:b/>
          <w:sz w:val="24"/>
          <w:szCs w:val="24"/>
        </w:rPr>
      </w:pPr>
      <w:r w:rsidRPr="0049524B">
        <w:rPr>
          <w:rFonts w:ascii="Times New Roman" w:hAnsi="Times New Roman" w:cs="Times New Roman"/>
          <w:b/>
          <w:sz w:val="24"/>
          <w:szCs w:val="24"/>
        </w:rPr>
        <w:t xml:space="preserve">                                Законы Российской Федерации и Томской области: </w:t>
      </w:r>
    </w:p>
    <w:p w:rsidR="00C214C4" w:rsidRPr="007645A3" w:rsidRDefault="00C214C4" w:rsidP="00E47321">
      <w:pPr>
        <w:pStyle w:val="2"/>
        <w:numPr>
          <w:ilvl w:val="0"/>
          <w:numId w:val="3"/>
        </w:numPr>
        <w:rPr>
          <w:rFonts w:ascii="Times New Roman" w:hAnsi="Times New Roman" w:cs="Times New Roman"/>
          <w:sz w:val="24"/>
          <w:szCs w:val="24"/>
        </w:rPr>
      </w:pPr>
      <w:r w:rsidRPr="007645A3">
        <w:rPr>
          <w:rFonts w:ascii="Times New Roman" w:hAnsi="Times New Roman" w:cs="Times New Roman"/>
          <w:sz w:val="24"/>
          <w:szCs w:val="24"/>
        </w:rPr>
        <w:t>Градостроительный кодекс Российской Федерации (№224-ФЗ от 18.07.2011);</w:t>
      </w:r>
    </w:p>
    <w:p w:rsidR="00C214C4" w:rsidRPr="00E460F9" w:rsidRDefault="00C214C4" w:rsidP="00E47321">
      <w:pPr>
        <w:pStyle w:val="2"/>
        <w:numPr>
          <w:ilvl w:val="0"/>
          <w:numId w:val="3"/>
        </w:numPr>
        <w:rPr>
          <w:rFonts w:ascii="Times New Roman" w:hAnsi="Times New Roman" w:cs="Times New Roman"/>
          <w:sz w:val="24"/>
          <w:szCs w:val="24"/>
        </w:rPr>
      </w:pPr>
      <w:r w:rsidRPr="00E460F9">
        <w:rPr>
          <w:rFonts w:ascii="Times New Roman" w:hAnsi="Times New Roman" w:cs="Times New Roman"/>
          <w:sz w:val="24"/>
          <w:szCs w:val="24"/>
        </w:rPr>
        <w:t>Закон Томской области от 12 ноября 2004г. № 241-ОЗ «О наделении статусом муниципального района, сельского поселения и установлении границ муниципальных образований на территории Томского ра</w:t>
      </w:r>
      <w:r>
        <w:rPr>
          <w:rFonts w:ascii="Times New Roman" w:hAnsi="Times New Roman" w:cs="Times New Roman"/>
          <w:sz w:val="24"/>
          <w:szCs w:val="24"/>
        </w:rPr>
        <w:t>й</w:t>
      </w:r>
      <w:r w:rsidRPr="00E460F9">
        <w:rPr>
          <w:rFonts w:ascii="Times New Roman" w:hAnsi="Times New Roman" w:cs="Times New Roman"/>
          <w:sz w:val="24"/>
          <w:szCs w:val="24"/>
        </w:rPr>
        <w:t>она» (принят постановлением Государственной Думы Томской области от 28 октября 2004г. № 1541);</w:t>
      </w:r>
    </w:p>
    <w:p w:rsidR="00C214C4" w:rsidRPr="00652989" w:rsidRDefault="00C214C4" w:rsidP="00E47321">
      <w:pPr>
        <w:pStyle w:val="2"/>
        <w:numPr>
          <w:ilvl w:val="0"/>
          <w:numId w:val="3"/>
        </w:numPr>
        <w:rPr>
          <w:rFonts w:ascii="Times New Roman" w:hAnsi="Times New Roman" w:cs="Times New Roman"/>
          <w:sz w:val="24"/>
          <w:szCs w:val="24"/>
        </w:rPr>
      </w:pPr>
      <w:r w:rsidRPr="00652989">
        <w:rPr>
          <w:rFonts w:ascii="Times New Roman" w:hAnsi="Times New Roman" w:cs="Times New Roman"/>
          <w:sz w:val="24"/>
          <w:szCs w:val="24"/>
        </w:rPr>
        <w:t>Закон Томской области «Об объектах культурного наследия (памятниках истории и культуры) Томской области» № 304-ОЗ (принят постановлением Государственной Думы Томской области от 30.11.2006г. №  3637);</w:t>
      </w:r>
    </w:p>
    <w:p w:rsidR="00C214C4" w:rsidRPr="007645A3" w:rsidRDefault="00C214C4" w:rsidP="00E47321">
      <w:pPr>
        <w:numPr>
          <w:ilvl w:val="0"/>
          <w:numId w:val="3"/>
        </w:numPr>
      </w:pPr>
      <w:r w:rsidRPr="007645A3">
        <w:t>Федеральный закон «О введении в действие Градостроительного кодекса Российской Федерации» (№191 - ФЗ от 19.07.2011);</w:t>
      </w:r>
    </w:p>
    <w:p w:rsidR="00C214C4" w:rsidRPr="007645A3" w:rsidRDefault="00C214C4" w:rsidP="00E47321">
      <w:pPr>
        <w:numPr>
          <w:ilvl w:val="0"/>
          <w:numId w:val="3"/>
        </w:numPr>
      </w:pPr>
      <w:r w:rsidRPr="007645A3">
        <w:t>Федеральный закон «О внесении изменений в Градостроительный кодекс Российской Федерации и отдельные законодательные акты РФ» (№ 240-ФЗ от 27.07.2010);</w:t>
      </w:r>
    </w:p>
    <w:p w:rsidR="00C214C4" w:rsidRPr="007645A3" w:rsidRDefault="00C214C4" w:rsidP="00E47321">
      <w:pPr>
        <w:pStyle w:val="2"/>
        <w:numPr>
          <w:ilvl w:val="0"/>
          <w:numId w:val="3"/>
        </w:numPr>
        <w:rPr>
          <w:rFonts w:ascii="Times New Roman" w:hAnsi="Times New Roman" w:cs="Times New Roman"/>
          <w:sz w:val="24"/>
          <w:szCs w:val="24"/>
        </w:rPr>
      </w:pPr>
      <w:r w:rsidRPr="007645A3">
        <w:rPr>
          <w:rFonts w:ascii="Times New Roman" w:hAnsi="Times New Roman" w:cs="Times New Roman"/>
          <w:sz w:val="24"/>
          <w:szCs w:val="24"/>
        </w:rPr>
        <w:t>Земельный кодекс Российской Федерации (№136-ФЗ от 19.07.2011);</w:t>
      </w:r>
    </w:p>
    <w:p w:rsidR="00C214C4" w:rsidRPr="007645A3" w:rsidRDefault="00C214C4" w:rsidP="00E47321">
      <w:pPr>
        <w:pStyle w:val="2"/>
        <w:numPr>
          <w:ilvl w:val="0"/>
          <w:numId w:val="3"/>
        </w:numPr>
        <w:rPr>
          <w:rFonts w:ascii="Times New Roman" w:hAnsi="Times New Roman" w:cs="Times New Roman"/>
          <w:sz w:val="24"/>
          <w:szCs w:val="24"/>
        </w:rPr>
      </w:pPr>
      <w:r w:rsidRPr="007645A3">
        <w:rPr>
          <w:rFonts w:ascii="Times New Roman" w:hAnsi="Times New Roman" w:cs="Times New Roman"/>
          <w:sz w:val="24"/>
          <w:szCs w:val="24"/>
        </w:rPr>
        <w:t xml:space="preserve">Лесной кодекс Российской Федерации (№200-ФЗ от  04.12.2006); </w:t>
      </w:r>
    </w:p>
    <w:p w:rsidR="00C214C4" w:rsidRPr="007645A3" w:rsidRDefault="00C214C4" w:rsidP="00E47321">
      <w:pPr>
        <w:pStyle w:val="2"/>
        <w:numPr>
          <w:ilvl w:val="0"/>
          <w:numId w:val="3"/>
        </w:numPr>
        <w:rPr>
          <w:rFonts w:ascii="Times New Roman" w:hAnsi="Times New Roman" w:cs="Times New Roman"/>
          <w:sz w:val="24"/>
          <w:szCs w:val="24"/>
        </w:rPr>
      </w:pPr>
      <w:r w:rsidRPr="007645A3">
        <w:rPr>
          <w:rFonts w:ascii="Times New Roman" w:hAnsi="Times New Roman" w:cs="Times New Roman"/>
          <w:sz w:val="24"/>
          <w:szCs w:val="24"/>
        </w:rPr>
        <w:t>Водный кодекс Российской Федерации (№74-ФЗ от 03.06.2006)</w:t>
      </w:r>
    </w:p>
    <w:p w:rsidR="00C214C4" w:rsidRPr="007645A3" w:rsidRDefault="00C214C4" w:rsidP="00E47321">
      <w:pPr>
        <w:pStyle w:val="2"/>
        <w:numPr>
          <w:ilvl w:val="0"/>
          <w:numId w:val="3"/>
        </w:numPr>
        <w:rPr>
          <w:rFonts w:ascii="Times New Roman" w:hAnsi="Times New Roman" w:cs="Times New Roman"/>
          <w:sz w:val="24"/>
          <w:szCs w:val="24"/>
        </w:rPr>
      </w:pPr>
      <w:r w:rsidRPr="007645A3">
        <w:rPr>
          <w:rFonts w:ascii="Times New Roman" w:hAnsi="Times New Roman" w:cs="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C214C4" w:rsidRPr="007645A3" w:rsidRDefault="00C214C4" w:rsidP="00E47321">
      <w:pPr>
        <w:pStyle w:val="2"/>
        <w:numPr>
          <w:ilvl w:val="0"/>
          <w:numId w:val="3"/>
        </w:numPr>
        <w:rPr>
          <w:rFonts w:ascii="Times New Roman" w:hAnsi="Times New Roman" w:cs="Times New Roman"/>
          <w:sz w:val="24"/>
          <w:szCs w:val="24"/>
        </w:rPr>
      </w:pPr>
      <w:r w:rsidRPr="007645A3">
        <w:rPr>
          <w:rFonts w:ascii="Times New Roman" w:hAnsi="Times New Roman" w:cs="Times New Roman"/>
          <w:sz w:val="24"/>
          <w:szCs w:val="24"/>
        </w:rPr>
        <w:t>Федеральный закон «Об общих принципах организации местного самоуправления в Российской Федерации» (№ 131-ФЗ от  06.10.2003);</w:t>
      </w:r>
    </w:p>
    <w:p w:rsidR="00C214C4" w:rsidRPr="007645A3" w:rsidRDefault="00C214C4" w:rsidP="00E47321">
      <w:pPr>
        <w:pStyle w:val="2"/>
        <w:numPr>
          <w:ilvl w:val="0"/>
          <w:numId w:val="3"/>
        </w:numPr>
        <w:rPr>
          <w:rFonts w:ascii="Times New Roman" w:hAnsi="Times New Roman" w:cs="Times New Roman"/>
          <w:sz w:val="24"/>
          <w:szCs w:val="24"/>
        </w:rPr>
      </w:pPr>
      <w:r w:rsidRPr="007645A3">
        <w:rPr>
          <w:rFonts w:ascii="Times New Roman" w:hAnsi="Times New Roman" w:cs="Times New Roman"/>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C214C4" w:rsidRPr="00A507A8" w:rsidRDefault="00C214C4" w:rsidP="00E47321">
      <w:pPr>
        <w:pStyle w:val="1"/>
        <w:jc w:val="both"/>
        <w:rPr>
          <w:rFonts w:ascii="Times New Roman" w:hAnsi="Times New Roman" w:cs="Times New Roman"/>
          <w:b/>
          <w:color w:val="FF0000"/>
          <w:sz w:val="24"/>
          <w:szCs w:val="24"/>
        </w:rPr>
      </w:pPr>
    </w:p>
    <w:p w:rsidR="00C214C4" w:rsidRPr="003A2E06" w:rsidRDefault="00C214C4" w:rsidP="00E47321">
      <w:pPr>
        <w:pStyle w:val="1"/>
        <w:jc w:val="both"/>
        <w:rPr>
          <w:rFonts w:ascii="Times New Roman" w:hAnsi="Times New Roman" w:cs="Times New Roman"/>
          <w:b/>
          <w:sz w:val="24"/>
          <w:szCs w:val="24"/>
        </w:rPr>
      </w:pPr>
      <w:r w:rsidRPr="00A507A8">
        <w:rPr>
          <w:rFonts w:ascii="Times New Roman" w:hAnsi="Times New Roman" w:cs="Times New Roman"/>
          <w:b/>
          <w:color w:val="FF0000"/>
          <w:sz w:val="24"/>
          <w:szCs w:val="24"/>
        </w:rPr>
        <w:t xml:space="preserve">                                           </w:t>
      </w:r>
      <w:r w:rsidRPr="003A2E06">
        <w:rPr>
          <w:rFonts w:ascii="Times New Roman" w:hAnsi="Times New Roman" w:cs="Times New Roman"/>
          <w:b/>
          <w:sz w:val="24"/>
          <w:szCs w:val="24"/>
        </w:rPr>
        <w:t xml:space="preserve">  Строительные нормы и правила </w:t>
      </w:r>
    </w:p>
    <w:p w:rsidR="00C214C4" w:rsidRPr="003A2E06" w:rsidRDefault="00C214C4" w:rsidP="00E47321">
      <w:pPr>
        <w:pStyle w:val="1"/>
        <w:numPr>
          <w:ilvl w:val="0"/>
          <w:numId w:val="4"/>
        </w:numPr>
        <w:rPr>
          <w:rFonts w:ascii="Times New Roman" w:hAnsi="Times New Roman" w:cs="Times New Roman"/>
          <w:sz w:val="24"/>
          <w:szCs w:val="24"/>
        </w:rPr>
      </w:pPr>
      <w:r w:rsidRPr="003A2E06">
        <w:rPr>
          <w:rFonts w:ascii="Times New Roman" w:hAnsi="Times New Roman" w:cs="Times New Roman"/>
          <w:sz w:val="24"/>
          <w:szCs w:val="24"/>
        </w:rPr>
        <w:t xml:space="preserve">СНиП 2.07.01-89* «Градостроительство. Планировка и застройка городских и сельских поселений»; </w:t>
      </w:r>
    </w:p>
    <w:p w:rsidR="00C214C4" w:rsidRPr="003A2E06" w:rsidRDefault="00C214C4" w:rsidP="00E47321">
      <w:pPr>
        <w:numPr>
          <w:ilvl w:val="0"/>
          <w:numId w:val="4"/>
        </w:numPr>
      </w:pPr>
      <w:r w:rsidRPr="003A2E06">
        <w:t>СНиП 2.02.01-83* «Основание зданий и сооружений»</w:t>
      </w:r>
    </w:p>
    <w:p w:rsidR="00C214C4" w:rsidRPr="003A2E06" w:rsidRDefault="00C214C4" w:rsidP="00E47321">
      <w:pPr>
        <w:pStyle w:val="1"/>
        <w:numPr>
          <w:ilvl w:val="0"/>
          <w:numId w:val="4"/>
        </w:numPr>
        <w:rPr>
          <w:rFonts w:ascii="Times New Roman" w:hAnsi="Times New Roman" w:cs="Times New Roman"/>
          <w:sz w:val="24"/>
          <w:szCs w:val="24"/>
        </w:rPr>
      </w:pPr>
      <w:r w:rsidRPr="003A2E06">
        <w:rPr>
          <w:rFonts w:ascii="Times New Roman" w:hAnsi="Times New Roman" w:cs="Times New Roman"/>
          <w:sz w:val="24"/>
          <w:szCs w:val="24"/>
        </w:rPr>
        <w:t>СНиП 2.04.03-85 «Канализация, наружные сети и сооружения»;</w:t>
      </w:r>
    </w:p>
    <w:p w:rsidR="00C214C4" w:rsidRPr="003A2E06" w:rsidRDefault="00C214C4" w:rsidP="00E47321">
      <w:pPr>
        <w:pStyle w:val="1"/>
        <w:numPr>
          <w:ilvl w:val="0"/>
          <w:numId w:val="4"/>
        </w:numPr>
        <w:rPr>
          <w:rFonts w:ascii="Times New Roman" w:hAnsi="Times New Roman" w:cs="Times New Roman"/>
          <w:spacing w:val="-3"/>
          <w:sz w:val="24"/>
          <w:szCs w:val="24"/>
        </w:rPr>
      </w:pPr>
      <w:r w:rsidRPr="003A2E06">
        <w:rPr>
          <w:rFonts w:ascii="Times New Roman" w:hAnsi="Times New Roman" w:cs="Times New Roman"/>
          <w:spacing w:val="-3"/>
          <w:sz w:val="24"/>
          <w:szCs w:val="24"/>
        </w:rPr>
        <w:t>СНиП 2.04.02-84* «Водоснабжение. Наружные сети и сооружения»;</w:t>
      </w:r>
    </w:p>
    <w:p w:rsidR="00C214C4" w:rsidRPr="003A2E06" w:rsidRDefault="00C214C4" w:rsidP="00E47321">
      <w:pPr>
        <w:pStyle w:val="1"/>
        <w:numPr>
          <w:ilvl w:val="0"/>
          <w:numId w:val="4"/>
        </w:numPr>
        <w:rPr>
          <w:rFonts w:ascii="Times New Roman" w:hAnsi="Times New Roman" w:cs="Times New Roman"/>
          <w:spacing w:val="-3"/>
          <w:sz w:val="24"/>
          <w:szCs w:val="24"/>
        </w:rPr>
      </w:pPr>
      <w:r w:rsidRPr="003A2E06">
        <w:rPr>
          <w:rFonts w:ascii="Times New Roman" w:hAnsi="Times New Roman" w:cs="Times New Roman"/>
          <w:spacing w:val="-3"/>
          <w:sz w:val="24"/>
          <w:szCs w:val="24"/>
        </w:rPr>
        <w:t>СНиП 2.05.06-85 «Магистральные трубопроводы»;</w:t>
      </w:r>
    </w:p>
    <w:p w:rsidR="00C214C4" w:rsidRPr="003A2E06" w:rsidRDefault="00C214C4" w:rsidP="00E47321">
      <w:pPr>
        <w:pStyle w:val="1"/>
        <w:numPr>
          <w:ilvl w:val="0"/>
          <w:numId w:val="4"/>
        </w:numPr>
        <w:rPr>
          <w:rFonts w:ascii="Times New Roman" w:hAnsi="Times New Roman" w:cs="Times New Roman"/>
          <w:sz w:val="24"/>
          <w:szCs w:val="24"/>
        </w:rPr>
      </w:pPr>
      <w:r w:rsidRPr="003A2E06">
        <w:rPr>
          <w:rFonts w:ascii="Times New Roman" w:hAnsi="Times New Roman" w:cs="Times New Roman"/>
          <w:sz w:val="24"/>
          <w:szCs w:val="24"/>
        </w:rPr>
        <w:t xml:space="preserve">СНиП 2.06.15-85 «Инженерная защита территорий от затопления и подтопления»; </w:t>
      </w:r>
    </w:p>
    <w:p w:rsidR="00C214C4" w:rsidRPr="003A2E06" w:rsidRDefault="00C214C4" w:rsidP="00E47321">
      <w:pPr>
        <w:pStyle w:val="1"/>
        <w:numPr>
          <w:ilvl w:val="0"/>
          <w:numId w:val="4"/>
        </w:numPr>
        <w:rPr>
          <w:rFonts w:ascii="Times New Roman" w:hAnsi="Times New Roman" w:cs="Times New Roman"/>
          <w:sz w:val="24"/>
          <w:szCs w:val="24"/>
        </w:rPr>
      </w:pPr>
      <w:r w:rsidRPr="003A2E06">
        <w:rPr>
          <w:rFonts w:ascii="Times New Roman" w:hAnsi="Times New Roman" w:cs="Times New Roman"/>
          <w:sz w:val="24"/>
          <w:szCs w:val="24"/>
        </w:rPr>
        <w:t>СНиП 32-01-95 «Железные дороги колеи 1520 мм»;</w:t>
      </w:r>
    </w:p>
    <w:p w:rsidR="00C214C4" w:rsidRPr="003A2E06" w:rsidRDefault="00C214C4" w:rsidP="00E47321">
      <w:pPr>
        <w:pStyle w:val="1"/>
        <w:numPr>
          <w:ilvl w:val="0"/>
          <w:numId w:val="4"/>
        </w:numPr>
        <w:rPr>
          <w:rFonts w:ascii="Times New Roman" w:hAnsi="Times New Roman" w:cs="Times New Roman"/>
          <w:sz w:val="24"/>
          <w:szCs w:val="24"/>
        </w:rPr>
      </w:pPr>
      <w:r w:rsidRPr="003A2E06">
        <w:rPr>
          <w:rFonts w:ascii="Times New Roman" w:hAnsi="Times New Roman" w:cs="Times New Roman"/>
          <w:sz w:val="24"/>
          <w:szCs w:val="24"/>
        </w:rPr>
        <w:t xml:space="preserve">СНиП 2.05.02-85 «Автомобильные дороги»; </w:t>
      </w:r>
    </w:p>
    <w:p w:rsidR="00C214C4" w:rsidRPr="003A2E06" w:rsidRDefault="00C214C4" w:rsidP="00E47321">
      <w:pPr>
        <w:pStyle w:val="1"/>
        <w:numPr>
          <w:ilvl w:val="0"/>
          <w:numId w:val="4"/>
        </w:numPr>
        <w:rPr>
          <w:rFonts w:ascii="Times New Roman" w:hAnsi="Times New Roman" w:cs="Times New Roman"/>
          <w:sz w:val="24"/>
          <w:szCs w:val="24"/>
        </w:rPr>
      </w:pPr>
      <w:r w:rsidRPr="003A2E06">
        <w:rPr>
          <w:rFonts w:ascii="Times New Roman" w:hAnsi="Times New Roman" w:cs="Times New Roman"/>
          <w:sz w:val="24"/>
          <w:szCs w:val="24"/>
        </w:rPr>
        <w:t>СП 11-102-97 «Инженерно-экологические изыскания для строительства»;</w:t>
      </w:r>
    </w:p>
    <w:p w:rsidR="00C214C4" w:rsidRPr="003A2E06" w:rsidRDefault="00C214C4" w:rsidP="00E47321">
      <w:pPr>
        <w:pStyle w:val="1"/>
        <w:numPr>
          <w:ilvl w:val="0"/>
          <w:numId w:val="4"/>
        </w:numPr>
        <w:rPr>
          <w:rFonts w:ascii="Times New Roman" w:hAnsi="Times New Roman" w:cs="Times New Roman"/>
          <w:sz w:val="24"/>
          <w:szCs w:val="24"/>
        </w:rPr>
      </w:pPr>
      <w:r w:rsidRPr="003A2E06">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C214C4" w:rsidRPr="00A507A8" w:rsidRDefault="00C214C4" w:rsidP="00E47321">
      <w:pPr>
        <w:pStyle w:val="1"/>
        <w:rPr>
          <w:rFonts w:ascii="Times New Roman" w:hAnsi="Times New Roman" w:cs="Times New Roman"/>
          <w:b/>
          <w:color w:val="FF0000"/>
          <w:sz w:val="24"/>
          <w:szCs w:val="24"/>
        </w:rPr>
      </w:pPr>
    </w:p>
    <w:p w:rsidR="00C214C4" w:rsidRPr="003A2E06" w:rsidRDefault="00C214C4" w:rsidP="00E47321">
      <w:pPr>
        <w:pStyle w:val="1"/>
        <w:jc w:val="center"/>
        <w:rPr>
          <w:rFonts w:ascii="Times New Roman" w:hAnsi="Times New Roman" w:cs="Times New Roman"/>
          <w:b/>
          <w:sz w:val="24"/>
          <w:szCs w:val="24"/>
        </w:rPr>
      </w:pPr>
      <w:r w:rsidRPr="003A2E06">
        <w:rPr>
          <w:rFonts w:ascii="Times New Roman" w:hAnsi="Times New Roman" w:cs="Times New Roman"/>
          <w:b/>
          <w:sz w:val="24"/>
          <w:szCs w:val="24"/>
        </w:rPr>
        <w:t>Санитарные правила и нормы (СанПиН):</w:t>
      </w:r>
    </w:p>
    <w:p w:rsidR="00C214C4" w:rsidRPr="003A2E06" w:rsidRDefault="00C214C4" w:rsidP="00E47321">
      <w:pPr>
        <w:numPr>
          <w:ilvl w:val="0"/>
          <w:numId w:val="5"/>
        </w:numPr>
        <w:jc w:val="both"/>
      </w:pPr>
      <w:r w:rsidRPr="003A2E06">
        <w:t>СанПиН 2.2.1/2.1.1.1200-03 «Санитарно-защитные зоны и санитарная классификация предприятий, сооружений и иных объектов»;</w:t>
      </w:r>
    </w:p>
    <w:p w:rsidR="00C214C4" w:rsidRPr="003A2E06" w:rsidRDefault="00C214C4" w:rsidP="00E47321">
      <w:pPr>
        <w:numPr>
          <w:ilvl w:val="0"/>
          <w:numId w:val="5"/>
        </w:numPr>
        <w:jc w:val="both"/>
      </w:pPr>
      <w:r w:rsidRPr="003A2E06">
        <w:t>СанПиН 2.1.4.1110-02 «Зоны санитарной охраны источников водоснабжения и водопроводов питьевого назначения»;</w:t>
      </w:r>
    </w:p>
    <w:p w:rsidR="00C214C4" w:rsidRPr="003A2E06" w:rsidRDefault="00C214C4" w:rsidP="00E47321">
      <w:pPr>
        <w:numPr>
          <w:ilvl w:val="0"/>
          <w:numId w:val="5"/>
        </w:numPr>
        <w:jc w:val="both"/>
      </w:pPr>
      <w:r w:rsidRPr="003A2E06">
        <w:t>СанПин 2.1.7.728-99 «Правила сбора, хранения и удаления отходов лечебно-профилактических учреждений»;</w:t>
      </w:r>
    </w:p>
    <w:p w:rsidR="00C214C4" w:rsidRPr="003A2E06" w:rsidRDefault="00C214C4" w:rsidP="00E47321">
      <w:pPr>
        <w:numPr>
          <w:ilvl w:val="0"/>
          <w:numId w:val="5"/>
        </w:numPr>
        <w:jc w:val="both"/>
        <w:rPr>
          <w:rFonts w:eastAsia="Times New Roman"/>
        </w:rPr>
      </w:pPr>
      <w:r w:rsidRPr="003A2E06">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C214C4" w:rsidRPr="003A2E06" w:rsidRDefault="00C214C4" w:rsidP="00E47321">
      <w:pPr>
        <w:numPr>
          <w:ilvl w:val="0"/>
          <w:numId w:val="5"/>
        </w:numPr>
        <w:jc w:val="both"/>
      </w:pPr>
      <w:r w:rsidRPr="003A2E06">
        <w:t>СанПиН 2.4.2.1178-02 «Гигиенические требования  к условиям обучения в общеобразовательных учреждениях».</w:t>
      </w:r>
    </w:p>
    <w:p w:rsidR="00C214C4" w:rsidRPr="00A507A8" w:rsidRDefault="00C214C4" w:rsidP="00E47321">
      <w:pPr>
        <w:jc w:val="both"/>
        <w:rPr>
          <w:color w:val="FF0000"/>
        </w:rPr>
      </w:pPr>
    </w:p>
    <w:p w:rsidR="00C214C4" w:rsidRPr="004F5EB6" w:rsidRDefault="00C214C4" w:rsidP="00E47321">
      <w:pPr>
        <w:jc w:val="center"/>
        <w:rPr>
          <w:b/>
          <w:bCs/>
        </w:rPr>
      </w:pPr>
      <w:r w:rsidRPr="004F5EB6">
        <w:rPr>
          <w:b/>
          <w:bCs/>
        </w:rPr>
        <w:t>Прочие документы:</w:t>
      </w:r>
    </w:p>
    <w:p w:rsidR="00C214C4" w:rsidRPr="004F5EB6" w:rsidRDefault="00C214C4" w:rsidP="00E47321">
      <w:pPr>
        <w:pStyle w:val="BodyText"/>
        <w:widowControl/>
        <w:numPr>
          <w:ilvl w:val="0"/>
          <w:numId w:val="9"/>
        </w:numPr>
        <w:shd w:val="clear" w:color="auto" w:fill="FFFFFF"/>
        <w:tabs>
          <w:tab w:val="left" w:pos="700"/>
        </w:tabs>
        <w:autoSpaceDE w:val="0"/>
        <w:snapToGrid w:val="0"/>
        <w:spacing w:after="0"/>
        <w:ind w:left="0" w:firstLine="426"/>
        <w:jc w:val="both"/>
        <w:rPr>
          <w:rFonts w:eastAsia="Times New Roman"/>
        </w:rPr>
      </w:pPr>
      <w:r w:rsidRPr="004F5EB6">
        <w:rPr>
          <w:rFonts w:eastAsia="Times New Roman"/>
        </w:rPr>
        <w:t xml:space="preserve">РД 34.20.185-94 «Инструкция по проектированию городских </w:t>
      </w:r>
      <w:r w:rsidRPr="004F5EB6">
        <w:rPr>
          <w:rFonts w:eastAsia="Times New Roman"/>
        </w:rPr>
        <w:br/>
        <w:t>электрических сетей»;</w:t>
      </w:r>
    </w:p>
    <w:p w:rsidR="00C214C4" w:rsidRPr="004F5EB6" w:rsidRDefault="00C214C4" w:rsidP="00E47321">
      <w:pPr>
        <w:pStyle w:val="BodyText"/>
        <w:widowControl/>
        <w:numPr>
          <w:ilvl w:val="0"/>
          <w:numId w:val="9"/>
        </w:numPr>
        <w:shd w:val="clear" w:color="auto" w:fill="FFFFFF"/>
        <w:tabs>
          <w:tab w:val="clear" w:pos="1211"/>
          <w:tab w:val="left" w:pos="426"/>
          <w:tab w:val="num" w:pos="709"/>
        </w:tabs>
        <w:autoSpaceDE w:val="0"/>
        <w:snapToGrid w:val="0"/>
        <w:spacing w:after="0"/>
        <w:ind w:left="0" w:firstLine="426"/>
        <w:jc w:val="both"/>
        <w:rPr>
          <w:rFonts w:eastAsia="Times New Roman"/>
        </w:rPr>
      </w:pPr>
      <w:r w:rsidRPr="004F5EB6">
        <w:t>СП 31-110-2003 «</w:t>
      </w:r>
      <w:r w:rsidRPr="004F5EB6">
        <w:rPr>
          <w:rFonts w:eastAsia="Times New Roman"/>
        </w:rPr>
        <w:t>Проектирование и монтаж электроустановок жилых и общественных зданий»;</w:t>
      </w:r>
    </w:p>
    <w:p w:rsidR="00C214C4" w:rsidRPr="004F5EB6" w:rsidRDefault="00C214C4" w:rsidP="00E47321">
      <w:pPr>
        <w:pStyle w:val="BodyText"/>
        <w:widowControl/>
        <w:numPr>
          <w:ilvl w:val="0"/>
          <w:numId w:val="9"/>
        </w:numPr>
        <w:shd w:val="clear" w:color="auto" w:fill="FFFFFF"/>
        <w:tabs>
          <w:tab w:val="left" w:pos="700"/>
        </w:tabs>
        <w:autoSpaceDE w:val="0"/>
        <w:snapToGrid w:val="0"/>
        <w:spacing w:after="0"/>
        <w:ind w:left="0" w:firstLine="426"/>
        <w:jc w:val="both"/>
      </w:pPr>
      <w:r w:rsidRPr="004F5EB6">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214C4" w:rsidRPr="004F5EB6" w:rsidRDefault="00C214C4" w:rsidP="00E47321">
      <w:pPr>
        <w:pStyle w:val="BodyText"/>
        <w:widowControl/>
        <w:numPr>
          <w:ilvl w:val="0"/>
          <w:numId w:val="9"/>
        </w:numPr>
        <w:shd w:val="clear" w:color="auto" w:fill="FFFFFF"/>
        <w:tabs>
          <w:tab w:val="left" w:pos="700"/>
        </w:tabs>
        <w:autoSpaceDE w:val="0"/>
        <w:snapToGrid w:val="0"/>
        <w:spacing w:after="0"/>
        <w:ind w:left="0" w:firstLine="426"/>
        <w:jc w:val="both"/>
        <w:rPr>
          <w:rFonts w:eastAsia="Times New Roman"/>
        </w:rPr>
      </w:pPr>
      <w:r w:rsidRPr="004F5EB6">
        <w:t>СП 42-101-2003 «Общие положения по проектированию и строительству газораспределительных систем из металлических и полиэтиленовых труб»</w:t>
      </w:r>
      <w:r w:rsidRPr="004F5EB6">
        <w:rPr>
          <w:rFonts w:eastAsia="Times New Roman"/>
        </w:rPr>
        <w:t>;</w:t>
      </w:r>
    </w:p>
    <w:p w:rsidR="00C214C4" w:rsidRPr="004F5EB6" w:rsidRDefault="00C214C4" w:rsidP="00E47321">
      <w:pPr>
        <w:widowControl/>
        <w:numPr>
          <w:ilvl w:val="0"/>
          <w:numId w:val="9"/>
        </w:numPr>
        <w:shd w:val="clear" w:color="auto" w:fill="FFFFFF"/>
        <w:tabs>
          <w:tab w:val="left" w:pos="700"/>
        </w:tabs>
        <w:autoSpaceDE w:val="0"/>
        <w:snapToGrid w:val="0"/>
        <w:ind w:left="0" w:firstLine="426"/>
        <w:jc w:val="both"/>
        <w:rPr>
          <w:rFonts w:eastAsia="Times New Roman"/>
          <w:spacing w:val="-3"/>
        </w:rPr>
      </w:pPr>
      <w:r w:rsidRPr="004F5EB6">
        <w:rPr>
          <w:rFonts w:eastAsia="Times New Roman"/>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C214C4" w:rsidRPr="004F5EB6" w:rsidRDefault="00C214C4" w:rsidP="00E47321">
      <w:pPr>
        <w:widowControl/>
        <w:numPr>
          <w:ilvl w:val="0"/>
          <w:numId w:val="9"/>
        </w:numPr>
        <w:shd w:val="clear" w:color="auto" w:fill="FFFFFF"/>
        <w:tabs>
          <w:tab w:val="left" w:pos="700"/>
        </w:tabs>
        <w:autoSpaceDE w:val="0"/>
        <w:snapToGrid w:val="0"/>
        <w:ind w:left="0" w:firstLine="426"/>
        <w:jc w:val="both"/>
      </w:pPr>
      <w:r w:rsidRPr="004F5EB6">
        <w:rPr>
          <w:rFonts w:eastAsia="Times New Roman"/>
          <w:spacing w:val="-3"/>
        </w:rPr>
        <w:t>«Правила охраны электрических сетей напряжением свыше 1000 вольт», утвержденные</w:t>
      </w:r>
      <w:r w:rsidRPr="004F5EB6">
        <w:t xml:space="preserve"> Постановлением Совета Министров СССР №255 от 26. 03. 1984г.;</w:t>
      </w:r>
    </w:p>
    <w:p w:rsidR="00C214C4" w:rsidRPr="004F5EB6" w:rsidRDefault="00C214C4" w:rsidP="00E47321">
      <w:pPr>
        <w:widowControl/>
        <w:numPr>
          <w:ilvl w:val="0"/>
          <w:numId w:val="9"/>
        </w:numPr>
        <w:shd w:val="clear" w:color="auto" w:fill="FFFFFF"/>
        <w:tabs>
          <w:tab w:val="clear" w:pos="1211"/>
          <w:tab w:val="left" w:pos="-20518"/>
          <w:tab w:val="left" w:pos="-19420"/>
          <w:tab w:val="left" w:pos="-19080"/>
          <w:tab w:val="num" w:pos="709"/>
        </w:tabs>
        <w:autoSpaceDE w:val="0"/>
        <w:snapToGrid w:val="0"/>
        <w:ind w:left="0" w:firstLine="426"/>
        <w:jc w:val="both"/>
        <w:rPr>
          <w:rFonts w:eastAsia="Times New Roman"/>
          <w:spacing w:val="-3"/>
        </w:rPr>
      </w:pPr>
      <w:r w:rsidRPr="004F5EB6">
        <w:rPr>
          <w:rFonts w:eastAsia="Times New Roman"/>
          <w:spacing w:val="-3"/>
        </w:rPr>
        <w:t>«Правила охраны газораспределительных сетей», утвержденные Постановлением Правительства РФ №878 от 20.11.2000;</w:t>
      </w:r>
    </w:p>
    <w:p w:rsidR="00C214C4" w:rsidRPr="004F5EB6" w:rsidRDefault="00C214C4" w:rsidP="00E47321">
      <w:pPr>
        <w:widowControl/>
        <w:numPr>
          <w:ilvl w:val="0"/>
          <w:numId w:val="9"/>
        </w:numPr>
        <w:shd w:val="clear" w:color="auto" w:fill="FFFFFF"/>
        <w:tabs>
          <w:tab w:val="clear" w:pos="1211"/>
          <w:tab w:val="left" w:pos="-20518"/>
          <w:tab w:val="left" w:pos="-19420"/>
          <w:tab w:val="left" w:pos="-19080"/>
          <w:tab w:val="num" w:pos="709"/>
        </w:tabs>
        <w:autoSpaceDE w:val="0"/>
        <w:snapToGrid w:val="0"/>
        <w:ind w:left="0" w:firstLine="426"/>
        <w:jc w:val="both"/>
        <w:rPr>
          <w:rFonts w:eastAsia="Times New Roman"/>
          <w:spacing w:val="-3"/>
        </w:rPr>
      </w:pPr>
      <w:r w:rsidRPr="004F5EB6">
        <w:rPr>
          <w:rFonts w:eastAsia="Times New Roman"/>
          <w:spacing w:val="-3"/>
        </w:rPr>
        <w:t>«Правила охраны магистральных трубопроводов», утвержденные постановлением Гостехнадзора России №9 от 22.04.1992;</w:t>
      </w:r>
    </w:p>
    <w:p w:rsidR="00C214C4" w:rsidRDefault="00C214C4" w:rsidP="00E47321">
      <w:pPr>
        <w:widowControl/>
        <w:numPr>
          <w:ilvl w:val="0"/>
          <w:numId w:val="9"/>
        </w:numPr>
        <w:shd w:val="clear" w:color="auto" w:fill="FFFFFF"/>
        <w:tabs>
          <w:tab w:val="clear" w:pos="1211"/>
          <w:tab w:val="left" w:pos="-20518"/>
          <w:tab w:val="left" w:pos="-19420"/>
          <w:tab w:val="left" w:pos="-19080"/>
        </w:tabs>
        <w:autoSpaceDE w:val="0"/>
        <w:snapToGrid w:val="0"/>
        <w:ind w:left="0" w:firstLine="426"/>
        <w:jc w:val="both"/>
      </w:pPr>
      <w:r w:rsidRPr="004F5EB6">
        <w:t>«Рекомендации  по проектированию улиц и дорог городов и сельских поселений», Москва1994,Центральный научно-исследовательский и проектный институт по градостроительству Минстроя России;</w:t>
      </w:r>
    </w:p>
    <w:p w:rsidR="00C214C4" w:rsidRDefault="00C214C4" w:rsidP="00E47321">
      <w:pPr>
        <w:widowControl/>
        <w:numPr>
          <w:ilvl w:val="0"/>
          <w:numId w:val="9"/>
        </w:numPr>
        <w:shd w:val="clear" w:color="auto" w:fill="FFFFFF"/>
        <w:tabs>
          <w:tab w:val="clear" w:pos="1211"/>
          <w:tab w:val="left" w:pos="-20518"/>
          <w:tab w:val="left" w:pos="-19420"/>
          <w:tab w:val="left" w:pos="-19080"/>
        </w:tabs>
        <w:autoSpaceDE w:val="0"/>
        <w:snapToGrid w:val="0"/>
        <w:ind w:left="0" w:firstLine="426"/>
        <w:jc w:val="both"/>
      </w:pPr>
      <w:r>
        <w:t>Программа социально-экономического развития Томской области на 2006-2010 годы и на период до 2012 года;</w:t>
      </w:r>
    </w:p>
    <w:p w:rsidR="00C214C4" w:rsidRDefault="00C214C4" w:rsidP="00E47321">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36621D">
        <w:t>Постановление Администрации Томской области от 05.03.2011 № 60а  «Об утверждении долгосрочн</w:t>
      </w:r>
      <w:r>
        <w:t>ой</w:t>
      </w:r>
      <w:r w:rsidRPr="0036621D">
        <w:t xml:space="preserve"> целев</w:t>
      </w:r>
      <w:r>
        <w:t>ой</w:t>
      </w:r>
      <w:r w:rsidRPr="0036621D">
        <w:t xml:space="preserve"> программ</w:t>
      </w:r>
      <w:r>
        <w:t>ы</w:t>
      </w:r>
      <w:r w:rsidRPr="0036621D">
        <w:t xml:space="preserve"> «Развитие автомобильных дорог общего пользования регионального или межмуниципального значения Томской области на 2011 – 2015 годы»</w:t>
      </w:r>
      <w:r>
        <w:t>;</w:t>
      </w:r>
      <w:r w:rsidRPr="0036621D">
        <w:t xml:space="preserve"> </w:t>
      </w:r>
    </w:p>
    <w:p w:rsidR="00C214C4" w:rsidRPr="00DF3682" w:rsidRDefault="00C214C4" w:rsidP="00E47321">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21. 04.2011 № 113а «Об утверждении долгосрочной целевой программы «Обеспечение жильем молодых семей в Томской области на 201 1 – 2015 годы»</w:t>
      </w:r>
      <w:r>
        <w:t>;</w:t>
      </w:r>
    </w:p>
    <w:p w:rsidR="00C214C4" w:rsidRPr="00DF3682" w:rsidRDefault="00C214C4" w:rsidP="00E47321">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10.03.2011 № 65а «Об утверждении долгосрочной целевой программы «Развитие инновационной деятельности в Томской области на 201 1 – 2014 годы»</w:t>
      </w:r>
      <w:r>
        <w:t>;</w:t>
      </w:r>
      <w:r w:rsidRPr="00DF3682">
        <w:t xml:space="preserve"> </w:t>
      </w:r>
    </w:p>
    <w:p w:rsidR="00C214C4" w:rsidRPr="00DF3682" w:rsidRDefault="00C214C4" w:rsidP="00E47321">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25.11.2010 № 232а «Об утверждении долгосрочной целевой программы «Развитие малого и среднего предпринимательства в Томской области на период 2011 – 2014 годов»</w:t>
      </w:r>
      <w:r>
        <w:t>;</w:t>
      </w:r>
      <w:r w:rsidRPr="00DF3682">
        <w:t xml:space="preserve">  </w:t>
      </w:r>
    </w:p>
    <w:p w:rsidR="00C214C4" w:rsidRPr="00DF3682" w:rsidRDefault="00C214C4" w:rsidP="00E47321">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20.07.2011 № 221а «Об утверждении долгосрочной целевой программы «Развитие физической культуры и спорта в Томской области на 201 1 – 2013 годы»</w:t>
      </w:r>
      <w:r>
        <w:t>;</w:t>
      </w:r>
      <w:r w:rsidRPr="00DF3682">
        <w:t xml:space="preserve">  </w:t>
      </w:r>
    </w:p>
    <w:p w:rsidR="00C214C4" w:rsidRPr="005B06FB" w:rsidRDefault="00C214C4" w:rsidP="00E47321">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17.08.2011 № 247а «Об утверждении долгосрочной целевой программы «Социальное развитие села Томской области до 2014 года»</w:t>
      </w:r>
      <w:r>
        <w:t>;</w:t>
      </w:r>
      <w:r w:rsidRPr="00DF3682">
        <w:t xml:space="preserve"> </w:t>
      </w:r>
    </w:p>
    <w:p w:rsidR="00C214C4" w:rsidRPr="005B06FB" w:rsidRDefault="00C214C4" w:rsidP="00E47321">
      <w:pPr>
        <w:widowControl/>
        <w:numPr>
          <w:ilvl w:val="0"/>
          <w:numId w:val="9"/>
        </w:numPr>
        <w:shd w:val="clear" w:color="auto" w:fill="FFFFFF"/>
        <w:tabs>
          <w:tab w:val="left" w:pos="700"/>
        </w:tabs>
        <w:autoSpaceDE w:val="0"/>
        <w:snapToGrid w:val="0"/>
        <w:ind w:left="0" w:firstLine="426"/>
        <w:jc w:val="both"/>
        <w:rPr>
          <w:rFonts w:eastAsia="Times New Roman"/>
          <w:spacing w:val="-3"/>
        </w:rPr>
      </w:pPr>
      <w:r w:rsidRPr="005B06FB">
        <w:rPr>
          <w:rFonts w:eastAsia="Times New Roman"/>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C214C4" w:rsidRPr="00D554DB" w:rsidRDefault="00C214C4" w:rsidP="00E47321">
      <w:pPr>
        <w:widowControl/>
        <w:numPr>
          <w:ilvl w:val="0"/>
          <w:numId w:val="9"/>
        </w:numPr>
        <w:shd w:val="clear" w:color="auto" w:fill="FFFFFF"/>
        <w:tabs>
          <w:tab w:val="left" w:pos="700"/>
        </w:tabs>
        <w:autoSpaceDE w:val="0"/>
        <w:snapToGrid w:val="0"/>
        <w:ind w:left="0" w:firstLine="426"/>
        <w:jc w:val="both"/>
        <w:rPr>
          <w:rFonts w:eastAsia="Times New Roman"/>
        </w:rPr>
      </w:pPr>
      <w:r w:rsidRPr="005B06FB">
        <w:rPr>
          <w:rFonts w:eastAsia="Times New Roman"/>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r>
        <w:rPr>
          <w:rFonts w:eastAsia="Times New Roman"/>
        </w:rPr>
        <w:t>.</w:t>
      </w:r>
    </w:p>
    <w:p w:rsidR="00C214C4" w:rsidRPr="00390F27" w:rsidRDefault="00C214C4" w:rsidP="00E47321">
      <w:pPr>
        <w:jc w:val="both"/>
        <w:rPr>
          <w:rFonts w:eastAsia="Times New Roman"/>
        </w:rPr>
      </w:pPr>
      <w:r w:rsidRPr="00A507A8">
        <w:rPr>
          <w:rFonts w:eastAsia="Times New Roman"/>
          <w:color w:val="FF0000"/>
        </w:rPr>
        <w:tab/>
      </w:r>
      <w:r w:rsidRPr="00390F27">
        <w:rPr>
          <w:rFonts w:eastAsia="Times New Roman"/>
        </w:rPr>
        <w:t>Содержанием настоящего тома являются материалы по обоснованию проекта генерального плана в текстовой форме (пояснительная записка).</w:t>
      </w:r>
    </w:p>
    <w:p w:rsidR="00C214C4" w:rsidRPr="00390F27" w:rsidRDefault="00C214C4" w:rsidP="00E47321">
      <w:pPr>
        <w:ind w:firstLine="720"/>
        <w:jc w:val="both"/>
        <w:rPr>
          <w:rFonts w:eastAsia="Times New Roman"/>
          <w:iCs/>
        </w:rPr>
      </w:pPr>
      <w:r w:rsidRPr="00390F27">
        <w:rPr>
          <w:rFonts w:eastAsia="Times New Roman"/>
          <w:iCs/>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C214C4" w:rsidRPr="00390F27" w:rsidRDefault="00C214C4" w:rsidP="00E47321">
      <w:pPr>
        <w:ind w:firstLine="720"/>
        <w:jc w:val="both"/>
        <w:rPr>
          <w:rFonts w:eastAsia="Times New Roman"/>
          <w:iCs/>
        </w:rPr>
      </w:pPr>
      <w:r w:rsidRPr="00390F27">
        <w:rPr>
          <w:rFonts w:eastAsia="Times New Roman"/>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1.10.-1.11. раздела 1 настоящей части.</w:t>
      </w:r>
    </w:p>
    <w:p w:rsidR="00C214C4" w:rsidRPr="00390F27" w:rsidRDefault="00C214C4" w:rsidP="00E47321">
      <w:pPr>
        <w:ind w:firstLine="540"/>
        <w:jc w:val="both"/>
        <w:rPr>
          <w:rFonts w:eastAsia="Times New Roman"/>
          <w:iCs/>
        </w:rPr>
      </w:pPr>
      <w:r w:rsidRPr="00390F27">
        <w:rPr>
          <w:rFonts w:eastAsia="Times New Roman"/>
          <w:iCs/>
        </w:rPr>
        <w:t xml:space="preserve">В составе Генерального плана </w:t>
      </w:r>
      <w:r>
        <w:rPr>
          <w:rFonts w:eastAsia="Times New Roman"/>
          <w:iCs/>
        </w:rPr>
        <w:t xml:space="preserve">Малиновского </w:t>
      </w:r>
      <w:r w:rsidRPr="00390F27">
        <w:rPr>
          <w:rFonts w:eastAsia="Times New Roman"/>
          <w:iCs/>
        </w:rPr>
        <w:t>сельского поселения  выделены следующие временные сроки его реализации:</w:t>
      </w:r>
    </w:p>
    <w:p w:rsidR="00C214C4" w:rsidRPr="00A507A8" w:rsidRDefault="00C214C4" w:rsidP="00E47321">
      <w:pPr>
        <w:ind w:firstLine="540"/>
        <w:jc w:val="both"/>
        <w:rPr>
          <w:rFonts w:eastAsia="Times New Roman"/>
          <w:iCs/>
          <w:color w:val="FF0000"/>
        </w:rPr>
      </w:pPr>
    </w:p>
    <w:p w:rsidR="00C214C4" w:rsidRPr="00390F27" w:rsidRDefault="00C214C4" w:rsidP="00E47321">
      <w:pPr>
        <w:numPr>
          <w:ilvl w:val="0"/>
          <w:numId w:val="10"/>
        </w:numPr>
        <w:jc w:val="both"/>
        <w:rPr>
          <w:rFonts w:eastAsia="Times New Roman"/>
          <w:iCs/>
        </w:rPr>
      </w:pPr>
      <w:r w:rsidRPr="00390F27">
        <w:rPr>
          <w:rFonts w:eastAsia="Times New Roman"/>
          <w:b/>
          <w:i/>
          <w:iCs/>
        </w:rPr>
        <w:t>расчетный срок</w:t>
      </w:r>
      <w:r w:rsidRPr="00390F27">
        <w:rPr>
          <w:rFonts w:eastAsia="Times New Roman"/>
          <w:iCs/>
        </w:rPr>
        <w:t xml:space="preserve"> Генерального плана </w:t>
      </w:r>
      <w:r>
        <w:t>Малиновского</w:t>
      </w:r>
      <w:r w:rsidRPr="00390F27">
        <w:rPr>
          <w:rFonts w:eastAsia="Times New Roman"/>
          <w:iCs/>
        </w:rPr>
        <w:t xml:space="preserve"> сельского поселения, на который рассчитаны все основные проектные решения Генерального плана - 2033 год;</w:t>
      </w:r>
    </w:p>
    <w:p w:rsidR="00C214C4" w:rsidRPr="00390F27" w:rsidRDefault="00C214C4" w:rsidP="00E47321">
      <w:pPr>
        <w:numPr>
          <w:ilvl w:val="0"/>
          <w:numId w:val="10"/>
        </w:numPr>
        <w:jc w:val="both"/>
        <w:rPr>
          <w:rFonts w:eastAsia="Times New Roman"/>
          <w:iCs/>
        </w:rPr>
      </w:pPr>
      <w:r w:rsidRPr="00390F27">
        <w:rPr>
          <w:rFonts w:eastAsia="Times New Roman"/>
          <w:b/>
          <w:i/>
          <w:iCs/>
        </w:rPr>
        <w:t>первая очередь</w:t>
      </w:r>
      <w:r w:rsidRPr="00390F27">
        <w:rPr>
          <w:rFonts w:eastAsia="Times New Roman"/>
          <w:iCs/>
        </w:rPr>
        <w:t xml:space="preserve"> Генерального плана </w:t>
      </w:r>
      <w:r>
        <w:t>Малиновского</w:t>
      </w:r>
      <w:r w:rsidRPr="00390F27">
        <w:rPr>
          <w:rFonts w:eastAsia="Times New Roman"/>
          <w:iCs/>
        </w:rPr>
        <w:t xml:space="preserve"> сельского, на которую определены первоочередные мероприятия по реализации Генерального плана - 2023 год.</w:t>
      </w:r>
    </w:p>
    <w:p w:rsidR="00C214C4" w:rsidRDefault="00C214C4" w:rsidP="00E47321">
      <w:pPr>
        <w:ind w:firstLine="360"/>
        <w:jc w:val="both"/>
        <w:rPr>
          <w:rFonts w:eastAsia="Times New Roman"/>
          <w:iCs/>
        </w:rPr>
      </w:pPr>
    </w:p>
    <w:p w:rsidR="00C214C4" w:rsidRPr="00390F27" w:rsidRDefault="00C214C4" w:rsidP="00E47321">
      <w:pPr>
        <w:ind w:firstLine="360"/>
        <w:jc w:val="both"/>
        <w:rPr>
          <w:rFonts w:eastAsia="Times New Roman"/>
          <w:iCs/>
        </w:rPr>
      </w:pPr>
      <w:r w:rsidRPr="00390F27">
        <w:rPr>
          <w:rFonts w:eastAsia="Times New Roman"/>
          <w:iCs/>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C214C4" w:rsidRPr="00390F27" w:rsidRDefault="00C214C4" w:rsidP="00E47321">
      <w:pPr>
        <w:jc w:val="both"/>
        <w:rPr>
          <w:rFonts w:eastAsia="Times New Roman"/>
          <w:iCs/>
        </w:rPr>
      </w:pPr>
    </w:p>
    <w:p w:rsidR="00C214C4" w:rsidRDefault="00C214C4">
      <w:pPr>
        <w:widowControl/>
        <w:suppressAutoHyphens w:val="0"/>
        <w:spacing w:after="200" w:line="276" w:lineRule="auto"/>
        <w:rPr>
          <w:rFonts w:eastAsia="Times New Roman"/>
          <w:iCs/>
          <w:color w:val="FF0000"/>
        </w:rPr>
      </w:pPr>
      <w:r>
        <w:rPr>
          <w:rFonts w:eastAsia="Times New Roman"/>
          <w:iCs/>
          <w:color w:val="FF0000"/>
        </w:rPr>
        <w:br w:type="page"/>
      </w:r>
    </w:p>
    <w:p w:rsidR="00C214C4" w:rsidRPr="00A77E7B" w:rsidRDefault="00C214C4" w:rsidP="003C1DAB">
      <w:pPr>
        <w:pStyle w:val="Heading1"/>
        <w:jc w:val="both"/>
        <w:rPr>
          <w:sz w:val="24"/>
          <w:szCs w:val="24"/>
        </w:rPr>
      </w:pPr>
      <w:bookmarkStart w:id="24" w:name="_Toc356298162"/>
      <w:r w:rsidRPr="00A77E7B">
        <w:rPr>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bookmarkEnd w:id="24"/>
    </w:p>
    <w:p w:rsidR="00C214C4" w:rsidRPr="009E166D" w:rsidRDefault="00C214C4" w:rsidP="00E47321">
      <w:pPr>
        <w:widowControl/>
        <w:snapToGrid w:val="0"/>
        <w:ind w:left="-15"/>
        <w:jc w:val="center"/>
        <w:rPr>
          <w:rFonts w:eastAsia="Times New Roman" w:cs="Tahoma"/>
          <w:b/>
          <w:bCs/>
          <w:iCs/>
        </w:rPr>
      </w:pPr>
    </w:p>
    <w:p w:rsidR="00C214C4" w:rsidRPr="00A77E7B" w:rsidRDefault="00C214C4" w:rsidP="00E47321">
      <w:pPr>
        <w:pStyle w:val="Heading2"/>
        <w:jc w:val="center"/>
        <w:rPr>
          <w:rFonts w:ascii="Times New Roman" w:hAnsi="Times New Roman"/>
          <w:i w:val="0"/>
          <w:sz w:val="24"/>
          <w:szCs w:val="24"/>
        </w:rPr>
      </w:pPr>
      <w:bookmarkStart w:id="25" w:name="_Toc356298163"/>
      <w:r w:rsidRPr="00A77E7B">
        <w:rPr>
          <w:rFonts w:ascii="Times New Roman" w:hAnsi="Times New Roman"/>
          <w:i w:val="0"/>
          <w:sz w:val="24"/>
          <w:szCs w:val="24"/>
        </w:rPr>
        <w:t>1.1. Экономико-географическое положение и факторы развития.</w:t>
      </w:r>
      <w:bookmarkEnd w:id="25"/>
    </w:p>
    <w:p w:rsidR="00C214C4" w:rsidRDefault="00C214C4" w:rsidP="00E47321">
      <w:pPr>
        <w:jc w:val="center"/>
        <w:rPr>
          <w:color w:val="FF0000"/>
        </w:rPr>
      </w:pPr>
      <w:hyperlink r:id="rId9" w:history="1">
        <w:r w:rsidRPr="00A7704E">
          <w:rPr>
            <w:noProof/>
            <w:color w:val="0000FF"/>
            <w:lang w:eastAsia="ru-RU"/>
          </w:rPr>
          <w:pict>
            <v:shape id="irc_mi" o:spid="_x0000_i1026" type="#_x0000_t75" alt="r70_mblqmvdzindmmjj%20qjhvgr" href="http://www.google.ru/url?sa=i&amp;source=images&amp;cd=&amp;docid=RRiBDG5V9UheCM&amp;tbnid=uzJWZ1LrBWq71M:&amp;ved=0CAgQjRwwAA&amp;url=http://www.sockart.ru/analytics/social_passport/107/&amp;ei=etprUfXJKajQ4QSrxYGwDQ&amp;psig=AFQjCNEWBw5vjxpIDgqebibKiV7Uj1wV_w&amp;ust=13661091" style="width:429.75pt;height:399pt;visibility:visible" o:button="t">
              <v:fill o:detectmouseclick="t"/>
              <v:imagedata r:id="rId10" o:title=""/>
            </v:shape>
          </w:pict>
        </w:r>
      </w:hyperlink>
    </w:p>
    <w:p w:rsidR="00C214C4" w:rsidRDefault="00C214C4" w:rsidP="00E47321">
      <w:pPr>
        <w:pStyle w:val="oblasttxt"/>
        <w:spacing w:before="0" w:after="0"/>
        <w:ind w:firstLine="709"/>
        <w:jc w:val="both"/>
        <w:rPr>
          <w:color w:val="FF0000"/>
        </w:rPr>
      </w:pPr>
    </w:p>
    <w:p w:rsidR="00C214C4" w:rsidRPr="00A77E7B" w:rsidRDefault="00C214C4" w:rsidP="00E47321">
      <w:pPr>
        <w:jc w:val="center"/>
        <w:rPr>
          <w:b/>
          <w:i/>
        </w:rPr>
      </w:pPr>
      <w:r w:rsidRPr="00A77E7B">
        <w:rPr>
          <w:b/>
          <w:i/>
        </w:rPr>
        <w:t>Географическое положение</w:t>
      </w:r>
    </w:p>
    <w:p w:rsidR="00C214C4" w:rsidRDefault="00C214C4" w:rsidP="00E47321">
      <w:pPr>
        <w:widowControl/>
        <w:suppressAutoHyphens w:val="0"/>
        <w:ind w:right="231" w:firstLine="567"/>
        <w:jc w:val="both"/>
        <w:textAlignment w:val="top"/>
        <w:rPr>
          <w:rFonts w:eastAsia="Times New Roman"/>
          <w:color w:val="0F1419"/>
          <w:kern w:val="0"/>
          <w:lang w:eastAsia="ru-RU"/>
        </w:rPr>
      </w:pPr>
      <w:r w:rsidRPr="00F919CD">
        <w:rPr>
          <w:rFonts w:eastAsia="Times New Roman"/>
          <w:color w:val="0F1419"/>
          <w:kern w:val="0"/>
          <w:lang w:eastAsia="ru-RU"/>
        </w:rPr>
        <w:t xml:space="preserve">Томская область расположена на юго-востоке Западно-Сибирской равнины и занимает площадь 316,9 тыс. кв. км. Расстояние между северной и южной границей по меридиану 600 км. Поэтому климатические условия южных и северных районов заметно отличаются. Почти вся территория области находится в пределах таежной зоны. Площадь сельхозугодий незначительна: около 1,3 млн. га (4%). Большую часть территории занимают леса, болота, реки и озера. Соседствует с Красноярским краем, с Кемеровской, Новосибирской, Омской и Тюменской областями, Ханты-Мансийским автономным округом. </w:t>
      </w:r>
    </w:p>
    <w:p w:rsidR="00C214C4" w:rsidRPr="005C4F8F" w:rsidRDefault="00C214C4" w:rsidP="00E47321">
      <w:pPr>
        <w:ind w:firstLine="720"/>
        <w:jc w:val="both"/>
        <w:rPr>
          <w:rFonts w:eastAsia="Times New Roman"/>
          <w:color w:val="0F1419"/>
          <w:kern w:val="0"/>
          <w:lang w:eastAsia="ru-RU"/>
        </w:rPr>
      </w:pPr>
      <w:r w:rsidRPr="005C4F8F">
        <w:rPr>
          <w:rFonts w:eastAsia="Times New Roman"/>
          <w:color w:val="0F1419"/>
          <w:kern w:val="0"/>
          <w:lang w:eastAsia="ru-RU"/>
        </w:rPr>
        <w:t>Кожевниковский район как административно-территориальная единица Томской области образован 20 июня 1930 года постановлением Всероссийского Центрального исполнительного комитета. Границы района, как муниципального образования, установлены на основании закона Томской области N 202-ОЗ от 10 сентября 2004 г.</w:t>
      </w:r>
    </w:p>
    <w:p w:rsidR="00C214C4" w:rsidRPr="005C4F8F" w:rsidRDefault="00C214C4" w:rsidP="00E47321">
      <w:pPr>
        <w:ind w:firstLine="720"/>
        <w:jc w:val="both"/>
        <w:rPr>
          <w:rFonts w:eastAsia="Times New Roman"/>
          <w:color w:val="0F1419"/>
          <w:kern w:val="0"/>
          <w:lang w:eastAsia="ru-RU"/>
        </w:rPr>
      </w:pPr>
      <w:r w:rsidRPr="005C4F8F">
        <w:rPr>
          <w:rFonts w:eastAsia="Times New Roman"/>
          <w:color w:val="0F1419"/>
          <w:kern w:val="0"/>
          <w:lang w:eastAsia="ru-RU"/>
        </w:rPr>
        <w:t>Кожевниковский район является самым южным районом Томской области. Большая часть его располагается на левобережье р. Оби, и только незначительная часть лежит на ее правом берегу. По величине (390,8 тыс. га) Кожевниковский район относительно небольшой (1,2 % от общей территории области), но по хозяйственному значению занимает заметное место в области благодаря плодородным землям и развитому сельскохозяйственному производству. Территорию района пересекает важная транспортная магистраль, связывающая Томскую область с Новосибирской.</w:t>
      </w:r>
    </w:p>
    <w:p w:rsidR="00C214C4" w:rsidRPr="005C4F8F" w:rsidRDefault="00C214C4" w:rsidP="00E47321">
      <w:pPr>
        <w:jc w:val="both"/>
        <w:rPr>
          <w:rFonts w:eastAsia="Times New Roman"/>
          <w:color w:val="0F1419"/>
          <w:kern w:val="0"/>
          <w:lang w:eastAsia="ru-RU"/>
        </w:rPr>
      </w:pPr>
      <w:r w:rsidRPr="005C4F8F">
        <w:rPr>
          <w:rFonts w:eastAsia="Times New Roman"/>
          <w:color w:val="0F1419"/>
          <w:kern w:val="0"/>
          <w:lang w:eastAsia="ru-RU"/>
        </w:rPr>
        <w:t>Район граничит: с севера - с Шегарским районом, с востока - с Томским районом, с востока, юго-востока, юга и запада - с Новосибирской областью. Общая протяженность границ Кожевниковского района составляет 438,3 км.</w:t>
      </w:r>
    </w:p>
    <w:p w:rsidR="00C214C4" w:rsidRPr="005C4F8F" w:rsidRDefault="00C214C4" w:rsidP="00E47321">
      <w:pPr>
        <w:ind w:firstLine="708"/>
        <w:jc w:val="both"/>
        <w:rPr>
          <w:rFonts w:eastAsia="Times New Roman"/>
          <w:color w:val="0F1419"/>
          <w:kern w:val="0"/>
          <w:lang w:eastAsia="ru-RU"/>
        </w:rPr>
      </w:pPr>
      <w:r w:rsidRPr="005C4F8F">
        <w:rPr>
          <w:rFonts w:eastAsia="Times New Roman"/>
          <w:color w:val="0F1419"/>
          <w:kern w:val="0"/>
          <w:lang w:eastAsia="ru-RU"/>
        </w:rPr>
        <w:t>Географическое положение Кожевниковского района можно охарактеризовать как выгодное с точки зрения климатических условий и круглогодичной транспортной доступности, а также близости к крупным торговым и промышленным центрам Сибири. Такое географическое положение может способствовать развитию выгодных кооперативных и торгово-экономических связей,  интенсификации экономической деятельности и межрегионального сотрудничества.</w:t>
      </w:r>
    </w:p>
    <w:p w:rsidR="00C214C4" w:rsidRPr="005C4F8F" w:rsidRDefault="00C214C4" w:rsidP="00E47321">
      <w:pPr>
        <w:ind w:firstLine="540"/>
        <w:jc w:val="both"/>
        <w:rPr>
          <w:rFonts w:eastAsia="Times New Roman"/>
          <w:color w:val="0F1419"/>
          <w:kern w:val="0"/>
          <w:lang w:eastAsia="ru-RU"/>
        </w:rPr>
      </w:pPr>
      <w:r w:rsidRPr="005C4F8F">
        <w:rPr>
          <w:rFonts w:eastAsia="Times New Roman"/>
          <w:color w:val="0F1419"/>
          <w:kern w:val="0"/>
          <w:lang w:eastAsia="ru-RU"/>
        </w:rPr>
        <w:t xml:space="preserve">Кожевниковский район расположен на территории в 3907,5 кв.км, включает в себя 37 населенных пунктов, 8 сельских поселений. Административный центр района - с. Кожевниково. </w:t>
      </w:r>
    </w:p>
    <w:p w:rsidR="00C214C4" w:rsidRDefault="00C214C4" w:rsidP="00E47321">
      <w:pPr>
        <w:widowControl/>
        <w:suppressAutoHyphens w:val="0"/>
        <w:ind w:right="231" w:firstLine="567"/>
        <w:jc w:val="both"/>
        <w:textAlignment w:val="top"/>
        <w:rPr>
          <w:rFonts w:eastAsia="Times New Roman"/>
          <w:color w:val="0F1419"/>
          <w:kern w:val="0"/>
          <w:lang w:eastAsia="ru-RU"/>
        </w:rPr>
      </w:pPr>
      <w:r w:rsidRPr="005C4F8F">
        <w:rPr>
          <w:rFonts w:eastAsia="Times New Roman"/>
          <w:color w:val="0F1419"/>
          <w:kern w:val="0"/>
          <w:lang w:eastAsia="ru-RU"/>
        </w:rPr>
        <w:t xml:space="preserve"> </w:t>
      </w:r>
    </w:p>
    <w:tbl>
      <w:tblPr>
        <w:tblW w:w="9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92"/>
        <w:gridCol w:w="2693"/>
        <w:gridCol w:w="1985"/>
        <w:gridCol w:w="1984"/>
      </w:tblGrid>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after="240"/>
              <w:rPr>
                <w:rFonts w:eastAsia="Times New Roman"/>
                <w:kern w:val="0"/>
                <w:lang w:eastAsia="ru-RU"/>
              </w:rPr>
            </w:pP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Наименование сельских поселений</w:t>
            </w:r>
          </w:p>
        </w:tc>
        <w:tc>
          <w:tcPr>
            <w:tcW w:w="2693" w:type="dxa"/>
            <w:tcBorders>
              <w:top w:val="outset" w:sz="6" w:space="0" w:color="auto"/>
              <w:left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Населённые пункты сельских поселений</w:t>
            </w:r>
          </w:p>
        </w:tc>
        <w:tc>
          <w:tcPr>
            <w:tcW w:w="1985" w:type="dxa"/>
            <w:tcBorders>
              <w:top w:val="outset" w:sz="6" w:space="0" w:color="auto"/>
              <w:left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Отдаленность от центра, км.</w:t>
            </w:r>
          </w:p>
        </w:tc>
        <w:tc>
          <w:tcPr>
            <w:tcW w:w="1984" w:type="dxa"/>
            <w:tcBorders>
              <w:top w:val="outset" w:sz="6" w:space="0" w:color="auto"/>
              <w:left w:val="outset" w:sz="6" w:space="0" w:color="auto"/>
              <w:bottom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Кол-во населения</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Чилинское сельское поселение</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с. Чилино</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Ерестная</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Базой</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Батурино</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59</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53</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79</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79</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789</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266</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568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395</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Уртамское сельское поселение</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с. Уртам</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Могильники</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16</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 </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1 286</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5</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Вороновское сельское поселение</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с. Вороново</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Красный Яр</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Екимово</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Еловка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Каштаково</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Осиновка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Волкодаевка</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33</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22</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42</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40</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61</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68</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1195</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138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80</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267</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0</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438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47</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Староювалинское сельское поселение</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с. Старая Ювала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Зайцево</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Хмелевка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Елгай</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Аптала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Новая  Ювала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Старочерново</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36</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20</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56</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49</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62</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998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488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400</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412</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208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229</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10</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Кожевниковское  сельское поселение</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с. Кожевниково</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Киреевск</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Астраханцево</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 </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82</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 </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8 048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362</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b/>
                <w:kern w:val="0"/>
                <w:lang w:eastAsia="ru-RU"/>
              </w:rPr>
            </w:pPr>
            <w:r w:rsidRPr="009C3952">
              <w:rPr>
                <w:rFonts w:eastAsia="Times New Roman"/>
                <w:b/>
                <w:kern w:val="0"/>
                <w:lang w:eastAsia="ru-RU"/>
              </w:rPr>
              <w:t>Малиновское сельское поселение</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с. Малиновка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Тека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Новосергеевка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Pr>
                <w:rFonts w:eastAsia="Times New Roman"/>
                <w:kern w:val="0"/>
                <w:lang w:eastAsia="ru-RU"/>
              </w:rPr>
              <w:t>с. Борзуновка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Верхняя Уртамка</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39</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24</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30</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45</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46</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421</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362</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331</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208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76</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Новопокровское сельское поселение</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с. Новопокровка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Аркадьево</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Сафроновка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с. Десятово</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13</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25</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517</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132</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258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335</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vAlign w:val="center"/>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Песочнодубровское сельское поселение</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с. Песочнодубровка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Терсалгай</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Новоуспенка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Новодубровка</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д.Кожевниково-на-Шегарке</w:t>
            </w:r>
          </w:p>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д. Муллова</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46</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44</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45</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47</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51</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53</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703</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195</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179</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27</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208</w:t>
            </w:r>
          </w:p>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226</w:t>
            </w:r>
          </w:p>
        </w:tc>
      </w:tr>
      <w:tr w:rsidR="00C214C4" w:rsidRPr="009C3952" w:rsidTr="00B622C6">
        <w:trPr>
          <w:tblCellSpacing w:w="0" w:type="dxa"/>
        </w:trPr>
        <w:tc>
          <w:tcPr>
            <w:tcW w:w="2992" w:type="dxa"/>
            <w:tcBorders>
              <w:top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kern w:val="0"/>
                <w:lang w:eastAsia="ru-RU"/>
              </w:rPr>
              <w:t>Итого по поселению:</w:t>
            </w:r>
          </w:p>
        </w:tc>
        <w:tc>
          <w:tcPr>
            <w:tcW w:w="2693"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 </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 </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1538</w:t>
            </w:r>
          </w:p>
        </w:tc>
      </w:tr>
      <w:tr w:rsidR="00C214C4" w:rsidRPr="009C3952" w:rsidTr="00B622C6">
        <w:trPr>
          <w:tblCellSpacing w:w="0" w:type="dxa"/>
        </w:trPr>
        <w:tc>
          <w:tcPr>
            <w:tcW w:w="5685" w:type="dxa"/>
            <w:gridSpan w:val="2"/>
            <w:tcBorders>
              <w:top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rPr>
                <w:rFonts w:eastAsia="Times New Roman"/>
                <w:kern w:val="0"/>
                <w:lang w:eastAsia="ru-RU"/>
              </w:rPr>
            </w:pPr>
            <w:r w:rsidRPr="009C3952">
              <w:rPr>
                <w:rFonts w:eastAsia="Times New Roman"/>
                <w:b/>
                <w:bCs/>
                <w:kern w:val="0"/>
                <w:lang w:eastAsia="ru-RU"/>
              </w:rPr>
              <w:t>ИТОГО по району</w:t>
            </w:r>
          </w:p>
        </w:tc>
        <w:tc>
          <w:tcPr>
            <w:tcW w:w="1985" w:type="dxa"/>
            <w:tcBorders>
              <w:top w:val="outset" w:sz="6" w:space="0" w:color="auto"/>
              <w:left w:val="outset" w:sz="6" w:space="0" w:color="auto"/>
              <w:bottom w:val="outset" w:sz="6" w:space="0" w:color="auto"/>
              <w:right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 </w:t>
            </w:r>
          </w:p>
        </w:tc>
        <w:tc>
          <w:tcPr>
            <w:tcW w:w="1984" w:type="dxa"/>
            <w:tcBorders>
              <w:top w:val="outset" w:sz="6" w:space="0" w:color="auto"/>
              <w:left w:val="outset" w:sz="6" w:space="0" w:color="auto"/>
              <w:bottom w:val="outset" w:sz="6" w:space="0" w:color="auto"/>
            </w:tcBorders>
          </w:tcPr>
          <w:p w:rsidR="00C214C4" w:rsidRPr="009C3952" w:rsidRDefault="00C214C4" w:rsidP="00B622C6">
            <w:pPr>
              <w:widowControl/>
              <w:suppressAutoHyphens w:val="0"/>
              <w:spacing w:before="100" w:beforeAutospacing="1" w:after="100" w:afterAutospacing="1"/>
              <w:jc w:val="center"/>
              <w:rPr>
                <w:rFonts w:eastAsia="Times New Roman"/>
                <w:kern w:val="0"/>
                <w:lang w:eastAsia="ru-RU"/>
              </w:rPr>
            </w:pPr>
            <w:r w:rsidRPr="009C3952">
              <w:rPr>
                <w:rFonts w:eastAsia="Times New Roman"/>
                <w:kern w:val="0"/>
                <w:lang w:eastAsia="ru-RU"/>
              </w:rPr>
              <w:t>20 809</w:t>
            </w:r>
          </w:p>
        </w:tc>
      </w:tr>
    </w:tbl>
    <w:p w:rsidR="00C214C4" w:rsidRDefault="00C214C4" w:rsidP="00E47321">
      <w:pPr>
        <w:widowControl/>
        <w:suppressAutoHyphens w:val="0"/>
        <w:ind w:right="231" w:firstLine="567"/>
        <w:jc w:val="both"/>
        <w:textAlignment w:val="top"/>
        <w:rPr>
          <w:rFonts w:eastAsia="Times New Roman"/>
          <w:color w:val="0F1419"/>
          <w:kern w:val="0"/>
          <w:lang w:eastAsia="ru-RU"/>
        </w:rPr>
      </w:pPr>
    </w:p>
    <w:p w:rsidR="00C214C4" w:rsidRPr="005C4F8F" w:rsidRDefault="00C214C4" w:rsidP="00E47321">
      <w:pPr>
        <w:ind w:firstLine="720"/>
        <w:jc w:val="both"/>
      </w:pPr>
      <w:r w:rsidRPr="005C4F8F">
        <w:t>Кожевниковский район не богат минеральными ресурсами. Имеющиеся ресурсы в настоящее время практически не разрабатываются. На территории района действует несколько месторождений  глин (Кожевниковское, Уртамское, Базойское). Залежи торфа - в Аркадьево и Песочнодубровке.</w:t>
      </w:r>
    </w:p>
    <w:p w:rsidR="00C214C4" w:rsidRPr="005C4F8F" w:rsidRDefault="00C214C4" w:rsidP="00E47321">
      <w:pPr>
        <w:pStyle w:val="BodyTextIndent"/>
        <w:spacing w:after="0"/>
        <w:ind w:left="0" w:firstLine="709"/>
        <w:jc w:val="both"/>
      </w:pPr>
      <w:r w:rsidRPr="005C4F8F">
        <w:t>На территории района насчитывается 39 разведанных месторождений торфа, из которых самым крупным является Обское площадью 970 га, расположенное на юго-западе от с.Кожевниково. Общая площадь торфяных месторождений оценивается в 3780 га, объем разведанных запасов – 24170 тыс.тонн.</w:t>
      </w:r>
    </w:p>
    <w:p w:rsidR="00C214C4" w:rsidRPr="005C4F8F" w:rsidRDefault="00C214C4" w:rsidP="00E47321">
      <w:pPr>
        <w:ind w:firstLine="720"/>
        <w:jc w:val="both"/>
      </w:pPr>
      <w:r w:rsidRPr="005C4F8F">
        <w:t xml:space="preserve">Кожевниковский район - сельскохозяйственный. Земли сельхозугодий представлены наиболее плодородными в области почвами: черноземами, лугово-черноземными и серыми лесными. Территория – 390,8 тыс.га. Из них - 51,6 тыс. га – земли лесного фонда, 275,1 тыс. га – земли с/х предприятий и граждан, 12,8 тыс. га - земли водного фонда, 5,1 тыс. га – земли населенных пунктов, 0,9 тыс. га - земли промышленности транспорта, связи; 45,2 тыс. га – земли запаса. </w:t>
      </w:r>
    </w:p>
    <w:p w:rsidR="00C214C4" w:rsidRPr="005C4F8F" w:rsidRDefault="00C214C4" w:rsidP="00E47321">
      <w:pPr>
        <w:ind w:firstLine="720"/>
        <w:jc w:val="both"/>
      </w:pPr>
      <w:r w:rsidRPr="005C4F8F">
        <w:t>Протяженность рек в Кожевниковском районе составляет 411 км. На территории района сосредоточено 1,6 % запасов подземных вод области. В районе имеются около 200 водозаборных скважин. Прогнозный объем запасов подземных вод – 977,8 тыс. куб.м/сутки, эксплуатируемые запасы 15 тыс.куб.м/сутки. Ежегодно на территории района добывается от 1 до 1,8 млн. м3 артезианской воды.</w:t>
      </w:r>
    </w:p>
    <w:p w:rsidR="00C214C4" w:rsidRPr="005C4F8F" w:rsidRDefault="00C214C4" w:rsidP="00E47321">
      <w:pPr>
        <w:pStyle w:val="BodyTextIndent"/>
        <w:spacing w:after="0"/>
        <w:ind w:left="0" w:firstLine="720"/>
        <w:jc w:val="both"/>
      </w:pPr>
      <w:r w:rsidRPr="005C4F8F">
        <w:t>По периферии Кожевниковского района у долины р. Обь и Иксинских болот в западной части района расположены сосновые и темнохвойные леса, в южной – припоселковые кедровники.</w:t>
      </w:r>
    </w:p>
    <w:p w:rsidR="00C214C4" w:rsidRDefault="00C214C4" w:rsidP="00E47321">
      <w:pPr>
        <w:pStyle w:val="BodyTextIndent2"/>
        <w:spacing w:after="0" w:line="240" w:lineRule="auto"/>
      </w:pPr>
      <w:r>
        <w:t xml:space="preserve">По экспертной оценке, общий запас ягод в районе составляет 400 тонн.  Биологические и эксплуатационные запасы грибов оцениваются соответственно в 198 тонн (0,39 % от запасов области) и 67,3 тонн (0,37 % от запасов области). Хозяйственные запасы грибов – 30,4 тонн (0,31 %). </w:t>
      </w:r>
    </w:p>
    <w:p w:rsidR="00C214C4" w:rsidRPr="005C4F8F" w:rsidRDefault="00C214C4" w:rsidP="00E47321">
      <w:pPr>
        <w:ind w:firstLine="720"/>
        <w:jc w:val="both"/>
      </w:pPr>
      <w:r w:rsidRPr="005C4F8F">
        <w:t>На территории Кожевниковского района обитают следующие виды животных, занесенные в Красную книгу РФ: краснозобая казарка, кречет, черный аист, выхухоль, орлан-белохвост, беркут, сапсан.</w:t>
      </w:r>
    </w:p>
    <w:p w:rsidR="00C214C4" w:rsidRPr="005C4F8F" w:rsidRDefault="00C214C4" w:rsidP="00E47321">
      <w:pPr>
        <w:ind w:firstLine="720"/>
        <w:jc w:val="both"/>
      </w:pPr>
      <w:r w:rsidRPr="005C4F8F">
        <w:t xml:space="preserve">Из разрешенных к охоте видов животных на территории района обитают: лось, волк, заяц, лиса, норка, медведь, тетерев, рябчик, куропатка, утки, кулики, гуси, рысь. </w:t>
      </w:r>
    </w:p>
    <w:p w:rsidR="00C214C4" w:rsidRPr="005C4F8F" w:rsidRDefault="00C214C4" w:rsidP="00E47321">
      <w:pPr>
        <w:pStyle w:val="BodyTextIndent"/>
        <w:spacing w:after="0"/>
        <w:ind w:left="0" w:firstLine="709"/>
        <w:jc w:val="both"/>
      </w:pPr>
      <w:r w:rsidRPr="005C4F8F">
        <w:t xml:space="preserve">Протекающая на территории района крупная река Обь, а также разветвленная сеть более мелких рек и озер, являются источником значительных рыбных ресурсов. Оценка имеющихся запасов рыбы не производилась. Лов рыбы осуществляется жителями района для собственного потребления, а также в целях продажи, переработка рыбы в настоящее время на территории района не производится. В Оби и водоемах Кожевниковского района водятся следующие виды рыб: лещ, карась, щука, окунь, чебак, елец, судак, ерш, стерлядь, кострюк, осетр, нельма, сырок, муксун, язь, сазан, налим, пескарь, карп, линь. </w:t>
      </w:r>
    </w:p>
    <w:p w:rsidR="00C214C4" w:rsidRPr="005C4F8F" w:rsidRDefault="00C214C4" w:rsidP="00E47321">
      <w:pPr>
        <w:ind w:firstLine="720"/>
        <w:jc w:val="both"/>
      </w:pPr>
      <w:r w:rsidRPr="005C4F8F">
        <w:t>На территории района расположены 8 памятников природы, из которых 2 геологических и 6 ботанических.</w:t>
      </w:r>
    </w:p>
    <w:p w:rsidR="00C214C4" w:rsidRDefault="00C214C4" w:rsidP="00E47321">
      <w:pPr>
        <w:ind w:firstLine="720"/>
        <w:jc w:val="both"/>
      </w:pPr>
      <w:r w:rsidRPr="005C4F8F">
        <w:t>В Кожевниковском районе имеются припоселковые кедровники, выполняющие ряд полезных функций: водоохранную, почвозащитную, санитарно-гигиеническую, рекреационную. Наиболее крупными в районе являются следующие припоселковые кедровники: Базойский, Батуринский, Десятовский, Ново-Троицкий, Старо-Черновский, Ювалинский.  Базойский кедровник – самый крупный по площади в Томской области.</w:t>
      </w:r>
    </w:p>
    <w:p w:rsidR="00C214C4" w:rsidRPr="005C4F8F" w:rsidRDefault="00C214C4" w:rsidP="00E47321">
      <w:pPr>
        <w:ind w:firstLine="720"/>
        <w:jc w:val="both"/>
      </w:pPr>
      <w:r>
        <w:t>Малиновское сельское поселение располагается  в центральной части Кожевниковского района и граничит с севера – со Староювалинским сельским поселением, на северо-востоке – с Кожевниковским сельским поселением, на западе - с Уртамским сельским поселением, на юге – с Вороновским сельским поселением и на западе – с Новосибирской областью.</w:t>
      </w:r>
    </w:p>
    <w:p w:rsidR="00C214C4" w:rsidRDefault="00C214C4" w:rsidP="00E47321">
      <w:pPr>
        <w:widowControl/>
        <w:suppressAutoHyphens w:val="0"/>
        <w:ind w:right="231" w:firstLine="567"/>
        <w:jc w:val="both"/>
        <w:textAlignment w:val="top"/>
      </w:pPr>
    </w:p>
    <w:p w:rsidR="00C214C4" w:rsidRDefault="00C214C4" w:rsidP="00E47321">
      <w:pPr>
        <w:widowControl/>
        <w:suppressAutoHyphens w:val="0"/>
        <w:ind w:right="231" w:firstLine="567"/>
        <w:jc w:val="both"/>
        <w:textAlignment w:val="top"/>
      </w:pPr>
      <w:r>
        <w:t>Площадь сельского поселения 55426 га, население – 1398 человек, плотность населения – 2,6 чел/га. Административный и культурный центр – с.Малиновка, с численностью населения 421 человек. Расстояние до районного центра от с.Малиновка составляет 39 км.</w:t>
      </w:r>
    </w:p>
    <w:p w:rsidR="00C214C4" w:rsidRDefault="00C214C4" w:rsidP="00E47321">
      <w:pPr>
        <w:jc w:val="center"/>
        <w:rPr>
          <w:b/>
          <w:bCs/>
          <w:i/>
          <w:iCs/>
        </w:rPr>
      </w:pPr>
    </w:p>
    <w:p w:rsidR="00C214C4" w:rsidRDefault="00C214C4" w:rsidP="00E47321">
      <w:pPr>
        <w:jc w:val="center"/>
        <w:rPr>
          <w:b/>
          <w:bCs/>
          <w:i/>
          <w:iCs/>
        </w:rPr>
      </w:pPr>
      <w:r w:rsidRPr="005A06AE">
        <w:rPr>
          <w:b/>
          <w:bCs/>
          <w:i/>
          <w:iCs/>
        </w:rPr>
        <w:t xml:space="preserve">Местоположение </w:t>
      </w:r>
      <w:r>
        <w:rPr>
          <w:b/>
          <w:bCs/>
          <w:i/>
          <w:iCs/>
        </w:rPr>
        <w:t xml:space="preserve">Малиновского </w:t>
      </w:r>
      <w:r w:rsidRPr="005A06AE">
        <w:rPr>
          <w:b/>
          <w:bCs/>
          <w:i/>
          <w:iCs/>
        </w:rPr>
        <w:t>сельского поселения  в структуре современного административно-территориального деления района</w:t>
      </w:r>
    </w:p>
    <w:p w:rsidR="00C214C4" w:rsidRDefault="00C214C4" w:rsidP="00E47321">
      <w:pPr>
        <w:jc w:val="center"/>
        <w:rPr>
          <w:b/>
          <w:bCs/>
          <w:i/>
          <w:iCs/>
        </w:rPr>
      </w:pPr>
    </w:p>
    <w:p w:rsidR="00C214C4" w:rsidRPr="000046D0" w:rsidRDefault="00C214C4" w:rsidP="00E47321">
      <w:pPr>
        <w:widowControl/>
        <w:suppressAutoHyphens w:val="0"/>
        <w:ind w:right="231" w:firstLine="567"/>
        <w:jc w:val="both"/>
        <w:textAlignment w:val="top"/>
        <w:rPr>
          <w:rFonts w:eastAsia="Times New Roman"/>
          <w:color w:val="0F1419"/>
          <w:kern w:val="0"/>
          <w:lang w:eastAsia="ru-RU"/>
        </w:rPr>
      </w:pPr>
      <w:r>
        <w:rPr>
          <w:color w:val="FF0000"/>
        </w:rPr>
        <w:t xml:space="preserve">                              </w:t>
      </w:r>
      <w:r w:rsidRPr="00A7704E">
        <w:rPr>
          <w:noProof/>
          <w:color w:val="FF0000"/>
          <w:lang w:eastAsia="ru-RU"/>
        </w:rPr>
        <w:pict>
          <v:shape id="Рисунок 3" o:spid="_x0000_i1027" type="#_x0000_t75" alt="сит план" style="width:289.5pt;height:426pt;visibility:visible">
            <v:imagedata r:id="rId11" o:title=""/>
          </v:shape>
        </w:pict>
      </w:r>
    </w:p>
    <w:p w:rsidR="00C214C4" w:rsidRDefault="00C214C4" w:rsidP="00E47321">
      <w:pPr>
        <w:ind w:firstLine="720"/>
        <w:jc w:val="center"/>
        <w:rPr>
          <w:b/>
          <w:i/>
        </w:rPr>
      </w:pPr>
    </w:p>
    <w:p w:rsidR="00C214C4" w:rsidRDefault="00C214C4" w:rsidP="00E47321">
      <w:pPr>
        <w:ind w:firstLine="720"/>
        <w:jc w:val="center"/>
        <w:rPr>
          <w:b/>
          <w:i/>
        </w:rPr>
      </w:pPr>
    </w:p>
    <w:p w:rsidR="00C214C4" w:rsidRPr="000046D0" w:rsidRDefault="00C214C4" w:rsidP="00E47321">
      <w:pPr>
        <w:ind w:firstLine="720"/>
        <w:jc w:val="center"/>
        <w:rPr>
          <w:b/>
          <w:i/>
        </w:rPr>
      </w:pPr>
      <w:r w:rsidRPr="008E40C8">
        <w:rPr>
          <w:b/>
          <w:i/>
        </w:rPr>
        <w:t>Основные направления экономичес</w:t>
      </w:r>
      <w:r>
        <w:rPr>
          <w:b/>
          <w:i/>
        </w:rPr>
        <w:t>кого развития</w:t>
      </w:r>
    </w:p>
    <w:p w:rsidR="00C214C4" w:rsidRPr="009B4EB0" w:rsidRDefault="00C214C4" w:rsidP="00E47321">
      <w:pPr>
        <w:ind w:firstLine="720"/>
        <w:jc w:val="both"/>
      </w:pPr>
      <w:r w:rsidRPr="009B4EB0">
        <w:t xml:space="preserve">Сельское хозяйство является важнейшей отраслью экономики района, определяющей его традиционную специализацию. В течение многих лет  Кожевниковский район является основным производителем зерна и другой сельскохозяйственной продукции в Томской области. В производстве основных видов сельскохозяйственной продукции отмечается ежегодный значительный рост объемов производства. </w:t>
      </w:r>
    </w:p>
    <w:p w:rsidR="00C214C4" w:rsidRPr="009B4EB0" w:rsidRDefault="00C214C4" w:rsidP="00E47321">
      <w:pPr>
        <w:ind w:firstLine="720"/>
        <w:jc w:val="both"/>
      </w:pPr>
      <w:r w:rsidRPr="009B4EB0">
        <w:t xml:space="preserve">В настоящее время сельскохозяйственный комплекс Кожевниковского района включает 17 крупных и средних сельхозпроизводителей и 30 крестьянско-фермерских хозяйств коллективной и частной формы собственности. Сельхозпредприятия района, крестьянско-фермерские хозяйства, личные подсобные хозяйства граждан специализируются  на производстве зерна, молока, мяса. Ежегодно хозяйствами района производится более 110 тыс. тонн зерна, со средней урожайностью 17,5 центнеров зерна с гектара,   более 25 тыс. тонн молока вместе с ЛПХ (надой на фуражную корову в 2007 году составил 5116 кг), и более 1 тыс. тонн мяса. Площадь земель используемых под пашню составляет 122,9 тыс. га, из которых 86,6 тыс. га используются сельхозпредприятиями и 36,3 тыс. га -  крестьянско-фермерскими хозяйствами. </w:t>
      </w:r>
    </w:p>
    <w:p w:rsidR="00C214C4" w:rsidRPr="009B4EB0" w:rsidRDefault="00C214C4" w:rsidP="00E47321">
      <w:pPr>
        <w:pStyle w:val="BodyTextIndent"/>
        <w:spacing w:after="0"/>
        <w:ind w:left="0"/>
        <w:jc w:val="both"/>
      </w:pPr>
      <w:r>
        <w:rPr>
          <w:noProof/>
          <w:lang w:eastAsia="ru-RU"/>
        </w:rPr>
        <w:pict>
          <v:group id="_x0000_s1027" editas="canvas" style="position:absolute;left:0;text-align:left;margin-left:-9pt;margin-top:4.3pt;width:264.1pt;height:161.35pt;z-index:-251656192" coordorigin="1639,11168" coordsize="5282,3227" wrapcoords="-61 201 -61 21500 21661 21500 21661 201 -61 201">
            <o:lock v:ext="edit" aspectratio="t"/>
            <v:shape id="_x0000_s1028" type="#_x0000_t75" style="position:absolute;left:1639;top:11168;width:5282;height:3227" o:preferrelative="f">
              <v:fill o:detectmouseclick="t"/>
              <v:path o:extrusionok="t" o:connecttype="none"/>
              <o:lock v:ext="edit" text="t"/>
            </v:shape>
            <v:shape id="_x0000_s1029" style="position:absolute;left:3160;top:11774;width:894;height:833" coordsize="894,833" path="m894,370l,,,463,894,833r,-463xe" fillcolor="purple" strokeweight=".5pt">
              <v:path arrowok="t"/>
            </v:shape>
            <v:shape id="_x0000_s1030" style="position:absolute;left:3150;top:11703;width:904;height:441" coordsize="904,441" path="m,61r51,l82,51,134,41r20,l216,30r20,l298,30,319,20r61,l411,20,463,10r30,l545,10r31,l637,r31,l730,r20,l812,r31,l904,r,441l,61xe" fillcolor="fuchsia" strokeweight=".5pt">
              <v:path arrowok="t"/>
            </v:shape>
            <v:shape id="_x0000_s1031" style="position:absolute;left:4291;top:11785;width:945;height:822" coordsize="945,822" path="m,359l945,r,462l,822,,359xe" fillcolor="#4d4d80" strokeweight=".5pt">
              <v:path arrowok="t"/>
            </v:shape>
            <v:shape id="_x0000_s1032" style="position:absolute;left:4291;top:11703;width:945;height:441" coordsize="945,441" path="m,l61,,82,r62,l174,r62,l288,r30,10l380,10r51,l462,10r62,10l544,20r62,10l658,30r30,l740,41r51,10l822,51r51,10l894,61r51,10l,441,,xe" fillcolor="#99f" strokeweight=".5pt">
              <v:path arrowok="t"/>
            </v:shape>
            <v:shape id="_x0000_s1033" style="position:absolute;left:2883;top:11816;width:1038;height:812" coordsize="1038,812" path="m1038,349l,,,462,1038,812r,-463xe" fillcolor="#000040" strokeweight=".5pt">
              <v:path arrowok="t"/>
            </v:shape>
            <v:shape id="_x0000_s1034" style="position:absolute;left:2873;top:11785;width:1048;height:380" coordsize="1048,380" path="m,31l20,20r31,l72,20,92,10r31,l143,r905,380l,31xe" fillcolor="navy" strokeweight=".5pt">
              <v:path arrowok="t"/>
            </v:shape>
            <v:shape id="_x0000_s1035" style="position:absolute;left:4465;top:11939;width:1439;height:699" coordsize="1439,699" path="m,236l1439,r,462l,699,,236xe" fillcolor="#4d1a33" strokeweight=".5pt">
              <v:path arrowok="t"/>
            </v:shape>
            <v:shape id="_x0000_s1036" style="position:absolute;left:4465;top:11805;width:1439;height:370" coordsize="1439,370" path="m946,r51,11l1018,11r51,10l1090,31r41,10l1172,52r21,l1234,62r20,10l1295,83r41,10l1357,103r31,10l1408,124r31,10l,370,946,xe" fillcolor="#936" strokeweight=".5pt">
              <v:path arrowok="t"/>
            </v:shape>
            <v:shape id="_x0000_s1037" style="position:absolute;left:2092;top:12206;width:1;height:473" coordsize="0,473" path="m,10r,l,10,,,,463r,10l,473r,l,10xe" fillcolor="#666680" strokeweight=".5pt">
              <v:path arrowok="t"/>
            </v:shape>
            <v:shape id="_x0000_s1038" style="position:absolute;left:2092;top:12206;width:1695;height:473" coordsize="1695,473" path="m1695,l,10,,473,1695,463,1695,xe" fillcolor="#666680" strokeweight=".5pt">
              <v:path arrowok="t"/>
            </v:shape>
            <v:shape id="_x0000_s1039" style="position:absolute;left:2092;top:11857;width:1695;height:359" coordsize="1695,359" path="m,359l,349,,339,,318,,308,10,298r,-11l20,277,30,267,41,246,51,236,61,226,82,205r10,l113,185r20,-11l143,164r21,-10l185,144r20,-11l236,123r20,-10l287,102,318,82r21,l380,72,411,61,431,51,472,41,493,31,534,20,585,10r21,l647,,1695,349,,359xe" fillcolor="#ccf" strokeweight=".5pt">
              <v:path arrowok="t"/>
            </v:shape>
            <v:shape id="_x0000_s1040" style="position:absolute;left:6233;top:12237;width:41;height:555" coordsize="41,555" path="m41,r,10l41,21,31,31r,l31,51,21,62r,l10,82,,93,,555,10,545,21,524r,l31,514r,-21l31,493,41,483r,-10l41,463,41,xe" fillcolor="#808066" strokeweight=".5pt">
              <v:path arrowok="t"/>
            </v:shape>
            <v:shape id="_x0000_s1041" style="position:absolute;left:4579;top:12237;width:1654;height:555" coordsize="1654,555" path="m,l1654,93r,462l,463,,xe" fillcolor="#808066" strokeweight=".5pt">
              <v:path arrowok="t"/>
            </v:shape>
            <v:shape id="_x0000_s1042" style="position:absolute;left:4579;top:12001;width:1695;height:329" coordsize="1695,329" path="m1438,r31,10l1479,20r31,10l1531,51r10,l1572,72r10,l1603,92r20,10l1623,113r21,10l1654,143r10,11l1675,164r,10l1685,185r,20l1695,205r,21l1695,246r,l1685,267r,l1685,287r-10,11l1664,308r-10,21l,236,1438,xe" fillcolor="#ffc" strokeweight=".5pt">
              <v:path arrowok="t"/>
            </v:shape>
            <v:shape id="_x0000_s1043" style="position:absolute;left:2071;top:12299;width:257;height:688" coordsize="257,688" path="m257,226l226,205r-20,l185,185,154,174,144,164,123,154,103,133r-11,l72,113,51,102r,-10l31,82,21,61r,-10l10,41,,20r,l,,,462r,21l,483r10,20l21,514r,10l31,544r20,11l51,565r21,10l92,596r11,l123,616r21,11l154,637r31,10l206,668r20,l257,688r,-462xe" fillcolor="#036" strokeweight=".5pt">
              <v:path arrowok="t"/>
            </v:shape>
            <v:shape id="_x0000_s1044" style="position:absolute;left:2328;top:12288;width:1439;height:699" coordsize="1439,699" path="m1439,l,237,,699,1439,463,1439,xe" fillcolor="#036" strokeweight=".5pt">
              <v:path arrowok="t"/>
            </v:shape>
            <v:shape id="_x0000_s1045" style="position:absolute;left:2071;top:12288;width:1696;height:237" coordsize="1696,237" path="m257,237l226,216r-20,l185,196,154,185,144,175,123,165,103,144r-11,l72,124,51,113r,-10l31,93,21,72r,-10l10,52,,31r,l,11,1696,,257,237xe" fillcolor="#06c" strokeweight=".5pt">
              <v:path arrowok="t"/>
            </v:shape>
            <v:shape id="_x0000_s1046" style="position:absolute;left:2379;top:12556;width:31;height:472" coordsize="31,472" path="m31,10l11,r,l,,,462r11,l11,462r20,10l31,10xe" fillcolor="#804040" strokeweight=".5pt">
              <v:path arrowok="t"/>
            </v:shape>
            <v:shape id="_x0000_s1047" style="position:absolute;left:2410;top:12319;width:1408;height:709" coordsize="1408,709" path="m1408,l,247,,709,1408,463,1408,xe" fillcolor="#804040" strokeweight=".5pt">
              <v:path arrowok="t"/>
            </v:shape>
            <v:shape id="_x0000_s1048" style="position:absolute;left:2379;top:12319;width:1439;height:247" coordsize="1439,247" path="m31,247l11,237r,l,237,1439,,31,247xe" fillcolor="#ff8080" strokeweight=".5pt">
              <v:path arrowok="t"/>
            </v:shape>
            <v:shape id="_x0000_s1049" style="position:absolute;left:2441;top:12576;width:226;height:535" coordsize="226,535" path="m226,72l205,62,164,52r-20,l123,41,92,31,72,21r-21,l21,,,,,463r21,l51,483r21,l92,494r31,10l144,514r20,l205,524r21,11l226,72xe" fillcolor="#303" strokeweight=".5pt">
              <v:path arrowok="t"/>
            </v:shape>
            <v:shape id="_x0000_s1050" style="position:absolute;left:2677;top:12330;width:1172;height:781" coordsize="1172,781" path="m1172,l,318,,781,1172,462,1172,xe" fillcolor="#303" strokeweight=".5pt">
              <v:path arrowok="t"/>
            </v:shape>
            <v:shape id="_x0000_s1051" style="position:absolute;left:2441;top:12330;width:1408;height:318" coordsize="1408,318" path="m226,318l205,308,164,298r-20,l123,287,92,277,72,267r-21,l21,246,,246,1408,,226,318xe" fillcolor="#606" strokeweight=".5pt">
              <v:path arrowok="t"/>
            </v:shape>
            <v:shape id="_x0000_s1052" style="position:absolute;left:3109;top:12463;width:2836;height:812" coordsize="2836,812" path="m2836,r-10,10l2816,21r-10,10l2785,52r-10,l2754,72r-10,10l2713,93r-21,10l2672,113r-21,10l2621,144r-21,l2569,154r-20,11l2518,175r-41,10l2456,195r-41,11l2374,216r-21,10l2312,237r-20,l2251,247r-52,10l2179,267r-52,l2076,278r-21,10l2004,288r-31,10l1922,298r-52,10l1840,308r-52,11l1726,319r-20,10l1644,329r-31,l1562,339r-62,l1470,339r-52,l1356,350r-30,l1264,350r-21,l1182,350r-62,l1089,350r-61,l976,339r-31,l884,339r-31,l802,339,740,329r-31,l658,329,596,319r-21,l514,308r-21,l432,298r-52,l360,288r-52,l257,278,226,267r-41,l154,257,113,247,72,237r-31,l,226,,689r41,10l72,699r41,10l154,720r31,10l226,730r31,10l308,750r52,l380,761r52,l493,771r21,l575,781r21,l658,792r51,l740,792r62,10l853,802r31,l945,802r31,l1028,812r61,l1120,812r62,l1243,812r21,l1326,812r30,l1418,802r52,l1500,802r62,l1613,792r31,l1706,792r20,-11l1788,781r52,-10l1870,771r52,-10l1973,761r31,-11l2055,750r21,-10l2127,730r52,l2199,720r52,-11l2292,699r20,l2353,689r21,-10l2415,668r41,-10l2477,648r41,-11l2549,627r20,-10l2600,607r21,l2651,586r21,-10l2692,565r21,-10l2744,545r10,-10l2775,514r10,l2806,494r10,-11l2826,473r10,-10l2836,xe" fillcolor="#668080" strokeweight=".5pt">
              <v:path arrowok="t"/>
            </v:shape>
            <v:shape id="_x0000_s1053" style="position:absolute;left:3109;top:12371;width:2836;height:442" coordsize="2836,442" path="m2836,92r-10,10l2816,113r-10,10l2785,144r-10,l2754,164r-10,10l2713,185r-21,10l2672,205r-21,10l2621,236r-21,l2569,246r-20,11l2518,267r-41,10l2456,287r-41,11l2374,308r-21,10l2312,329r-20,l2251,339r-52,10l2179,359r-52,l2076,370r-21,10l2004,380r-31,10l1922,390r-52,10l1840,400r-52,11l1726,411r-20,10l1644,421r-31,l1562,431r-62,l1470,431r-52,l1356,442r-30,l1264,442r-21,l1182,442r-62,l1089,442r-61,l976,431r-31,l884,431r-31,l802,431,740,421r-31,l658,421,596,411r-21,l514,400r-21,l432,390r-52,l360,380r-52,l257,370,226,359r-41,l154,349,113,339,72,329r-31,l,318,1182,,2836,92xe" fillcolor="#cff" strokeweight=".5pt">
              <v:path arrowok="t"/>
            </v:shape>
            <v:rect id="_x0000_s1054" style="position:absolute;left:2965;top:11332;width:2460;height:368;mso-wrap-style:none" filled="f" stroked="f">
              <v:textbox style="mso-next-textbox:#_x0000_s1054;mso-fit-shape-to-text:t" inset="0,0,0,0">
                <w:txbxContent>
                  <w:p w:rsidR="00C214C4" w:rsidRDefault="00C214C4" w:rsidP="00E47321">
                    <w:r>
                      <w:rPr>
                        <w:rFonts w:ascii="Arial" w:hAnsi="Arial" w:cs="Arial"/>
                        <w:b/>
                        <w:bCs/>
                        <w:color w:val="000000"/>
                        <w:sz w:val="16"/>
                        <w:szCs w:val="16"/>
                        <w:lang w:val="en-US"/>
                      </w:rPr>
                      <w:t>Валов</w:t>
                    </w:r>
                    <w:r>
                      <w:rPr>
                        <w:rFonts w:ascii="Arial" w:hAnsi="Arial" w:cs="Arial"/>
                        <w:b/>
                        <w:bCs/>
                        <w:color w:val="000000"/>
                        <w:sz w:val="16"/>
                        <w:szCs w:val="16"/>
                      </w:rPr>
                      <w:t>ы</w:t>
                    </w:r>
                    <w:r>
                      <w:rPr>
                        <w:rFonts w:ascii="Arial" w:hAnsi="Arial" w:cs="Arial"/>
                        <w:b/>
                        <w:bCs/>
                        <w:color w:val="000000"/>
                        <w:sz w:val="16"/>
                        <w:szCs w:val="16"/>
                        <w:lang w:val="en-US"/>
                      </w:rPr>
                      <w:t>й сбор зерна, тыс.тонн</w:t>
                    </w:r>
                  </w:p>
                </w:txbxContent>
              </v:textbox>
            </v:rect>
            <v:rect id="_x0000_s1055" style="position:absolute;left:4229;top:11548;width:109;height:276;mso-wrap-style:none" filled="f" stroked="f">
              <v:textbox style="mso-next-textbox:#_x0000_s1055;mso-fit-shape-to-text:t" inset="0,0,0,0">
                <w:txbxContent>
                  <w:p w:rsidR="00C214C4" w:rsidRDefault="00C214C4" w:rsidP="00E47321"/>
                </w:txbxContent>
              </v:textbox>
            </v:rect>
            <v:rect id="_x0000_s1056" style="position:absolute;left:4805;top:11487;width:401;height:368;mso-wrap-style:none" filled="f" stroked="f">
              <v:textbox style="mso-next-textbox:#_x0000_s1056;mso-fit-shape-to-text:t" inset="0,0,0,0">
                <w:txbxContent>
                  <w:p w:rsidR="00C214C4" w:rsidRDefault="00C214C4" w:rsidP="00E47321">
                    <w:r>
                      <w:rPr>
                        <w:rFonts w:ascii="Arial" w:hAnsi="Arial" w:cs="Arial"/>
                        <w:color w:val="000000"/>
                        <w:sz w:val="16"/>
                        <w:szCs w:val="16"/>
                        <w:lang w:val="en-US"/>
                      </w:rPr>
                      <w:t>34,99</w:t>
                    </w:r>
                  </w:p>
                </w:txbxContent>
              </v:textbox>
            </v:rect>
            <v:rect id="_x0000_s1057" style="position:absolute;left:5750;top:11641;width:401;height:368;mso-wrap-style:none" filled="f" stroked="f">
              <v:textbox style="mso-next-textbox:#_x0000_s1057;mso-fit-shape-to-text:t" inset="0,0,0,0">
                <w:txbxContent>
                  <w:p w:rsidR="00C214C4" w:rsidRDefault="00C214C4" w:rsidP="00E47321">
                    <w:r>
                      <w:rPr>
                        <w:rFonts w:ascii="Arial" w:hAnsi="Arial" w:cs="Arial"/>
                        <w:color w:val="000000"/>
                        <w:sz w:val="16"/>
                        <w:szCs w:val="16"/>
                        <w:lang w:val="en-US"/>
                      </w:rPr>
                      <w:t>24,16</w:t>
                    </w:r>
                  </w:p>
                </w:txbxContent>
              </v:textbox>
            </v:rect>
            <v:rect id="_x0000_s1058" style="position:absolute;left:6326;top:12052;width:401;height:368;mso-wrap-style:none" filled="f" stroked="f">
              <v:textbox style="mso-next-textbox:#_x0000_s1058;mso-fit-shape-to-text:t" inset="0,0,0,0">
                <w:txbxContent>
                  <w:p w:rsidR="00C214C4" w:rsidRDefault="00C214C4" w:rsidP="00E47321">
                    <w:r>
                      <w:rPr>
                        <w:rFonts w:ascii="Arial" w:hAnsi="Arial" w:cs="Arial"/>
                        <w:color w:val="000000"/>
                        <w:sz w:val="16"/>
                        <w:szCs w:val="16"/>
                        <w:lang w:val="en-US"/>
                      </w:rPr>
                      <w:t>45,64</w:t>
                    </w:r>
                  </w:p>
                </w:txbxContent>
              </v:textbox>
            </v:rect>
            <v:rect id="_x0000_s1059" style="position:absolute;left:4805;top:13306;width:490;height:368;mso-wrap-style:none" filled="f" stroked="f">
              <v:textbox style="mso-next-textbox:#_x0000_s1059;mso-fit-shape-to-text:t" inset="0,0,0,0">
                <w:txbxContent>
                  <w:p w:rsidR="00C214C4" w:rsidRDefault="00C214C4" w:rsidP="00E47321">
                    <w:r>
                      <w:rPr>
                        <w:rFonts w:ascii="Arial" w:hAnsi="Arial" w:cs="Arial"/>
                        <w:color w:val="000000"/>
                        <w:sz w:val="16"/>
                        <w:szCs w:val="16"/>
                        <w:lang w:val="en-US"/>
                      </w:rPr>
                      <w:t>124,52</w:t>
                    </w:r>
                  </w:p>
                </w:txbxContent>
              </v:textbox>
            </v:rect>
            <v:rect id="_x0000_s1060" style="position:absolute;left:2071;top:13111;width:401;height:368;mso-wrap-style:none" filled="f" stroked="f">
              <v:textbox style="mso-next-textbox:#_x0000_s1060;mso-fit-shape-to-text:t" inset="0,0,0,0">
                <w:txbxContent>
                  <w:p w:rsidR="00C214C4" w:rsidRDefault="00C214C4" w:rsidP="00E47321">
                    <w:r>
                      <w:rPr>
                        <w:rFonts w:ascii="Arial" w:hAnsi="Arial" w:cs="Arial"/>
                        <w:color w:val="000000"/>
                        <w:sz w:val="16"/>
                        <w:szCs w:val="16"/>
                        <w:lang w:val="en-US"/>
                      </w:rPr>
                      <w:t>12,66</w:t>
                    </w:r>
                  </w:p>
                </w:txbxContent>
              </v:textbox>
            </v:rect>
            <v:rect id="_x0000_s1061" style="position:absolute;left:2009;top:13018;width:312;height:368;mso-wrap-style:none" filled="f" stroked="f">
              <v:textbox style="mso-next-textbox:#_x0000_s1061;mso-fit-shape-to-text:t" inset="0,0,0,0">
                <w:txbxContent>
                  <w:p w:rsidR="00C214C4" w:rsidRDefault="00C214C4" w:rsidP="00E47321">
                    <w:r>
                      <w:rPr>
                        <w:rFonts w:ascii="Arial" w:hAnsi="Arial" w:cs="Arial"/>
                        <w:color w:val="000000"/>
                        <w:sz w:val="16"/>
                        <w:szCs w:val="16"/>
                        <w:lang w:val="en-US"/>
                      </w:rPr>
                      <w:t>1,97</w:t>
                    </w:r>
                  </w:p>
                </w:txbxContent>
              </v:textbox>
            </v:rect>
            <v:rect id="_x0000_s1062" style="position:absolute;left:1639;top:12833;width:401;height:368;mso-wrap-style:none" filled="f" stroked="f">
              <v:textbox style="mso-next-textbox:#_x0000_s1062;mso-fit-shape-to-text:t" inset="0,0,0,0">
                <w:txbxContent>
                  <w:p w:rsidR="00C214C4" w:rsidRDefault="00C214C4" w:rsidP="00E47321">
                    <w:r>
                      <w:rPr>
                        <w:rFonts w:ascii="Arial" w:hAnsi="Arial" w:cs="Arial"/>
                        <w:color w:val="000000"/>
                        <w:sz w:val="16"/>
                        <w:szCs w:val="16"/>
                        <w:lang w:val="en-US"/>
                      </w:rPr>
                      <w:t>30,91</w:t>
                    </w:r>
                  </w:p>
                </w:txbxContent>
              </v:textbox>
            </v:rect>
            <v:rect id="_x0000_s1063" style="position:absolute;left:1763;top:11857;width:401;height:368;mso-wrap-style:none" filled="f" stroked="f">
              <v:textbox style="mso-next-textbox:#_x0000_s1063;mso-fit-shape-to-text:t" inset="0,0,0,0">
                <w:txbxContent>
                  <w:p w:rsidR="00C214C4" w:rsidRDefault="00C214C4" w:rsidP="00E47321">
                    <w:r>
                      <w:rPr>
                        <w:rFonts w:ascii="Arial" w:hAnsi="Arial" w:cs="Arial"/>
                        <w:color w:val="000000"/>
                        <w:sz w:val="16"/>
                        <w:szCs w:val="16"/>
                        <w:lang w:val="en-US"/>
                      </w:rPr>
                      <w:t>54,68</w:t>
                    </w:r>
                  </w:p>
                </w:txbxContent>
              </v:textbox>
            </v:rect>
            <v:rect id="_x0000_s1064" style="position:absolute;left:2575;top:11569;width:312;height:368;mso-wrap-style:none" filled="f" stroked="f">
              <v:textbox style="mso-next-textbox:#_x0000_s1064;mso-fit-shape-to-text:t" inset="0,0,0,0">
                <w:txbxContent>
                  <w:p w:rsidR="00C214C4" w:rsidRDefault="00C214C4" w:rsidP="00E47321">
                    <w:r>
                      <w:rPr>
                        <w:rFonts w:ascii="Arial" w:hAnsi="Arial" w:cs="Arial"/>
                        <w:color w:val="000000"/>
                        <w:sz w:val="16"/>
                        <w:szCs w:val="16"/>
                        <w:lang w:val="en-US"/>
                      </w:rPr>
                      <w:t>6,53</w:t>
                    </w:r>
                  </w:p>
                </w:txbxContent>
              </v:textbox>
            </v:rect>
            <v:rect id="_x0000_s1065" style="position:absolute;left:3263;top:11487;width:312;height:368;mso-wrap-style:none" filled="f" stroked="f">
              <v:textbox style="mso-next-textbox:#_x0000_s1065;mso-fit-shape-to-text:t" inset="0,0,0,0">
                <w:txbxContent>
                  <w:p w:rsidR="00C214C4" w:rsidRDefault="00C214C4" w:rsidP="00E47321">
                    <w:r>
                      <w:rPr>
                        <w:rFonts w:ascii="Arial" w:hAnsi="Arial" w:cs="Arial"/>
                        <w:color w:val="000000"/>
                        <w:sz w:val="16"/>
                        <w:szCs w:val="16"/>
                        <w:lang w:val="en-US"/>
                      </w:rPr>
                      <w:t>32,5</w:t>
                    </w:r>
                  </w:p>
                </w:txbxContent>
              </v:textbox>
            </v:rect>
            <v:rect id="_x0000_s1066" style="position:absolute;left:1824;top:13584;width:4917;height:690" strokeweight="0"/>
            <v:rect id="_x0000_s1067" style="position:absolute;left:1876;top:13645;width:72;height:72" fillcolor="#99f" strokeweight=".5pt"/>
            <v:rect id="_x0000_s1068" style="position:absolute;left:1989;top:13594;width:758;height:322;mso-wrap-style:none" filled="f" stroked="f">
              <v:textbox style="mso-next-textbox:#_x0000_s1068;mso-fit-shape-to-text:t" inset="0,0,0,0">
                <w:txbxContent>
                  <w:p w:rsidR="00C214C4" w:rsidRDefault="00C214C4" w:rsidP="00E47321">
                    <w:r>
                      <w:rPr>
                        <w:rFonts w:ascii="Arial" w:hAnsi="Arial" w:cs="Arial"/>
                        <w:color w:val="000000"/>
                        <w:sz w:val="14"/>
                        <w:szCs w:val="14"/>
                        <w:lang w:val="en-US"/>
                      </w:rPr>
                      <w:t>Асиновский</w:t>
                    </w:r>
                  </w:p>
                </w:txbxContent>
              </v:textbox>
            </v:rect>
            <v:rect id="_x0000_s1069" style="position:absolute;left:3078;top:13645;width:72;height:72" fillcolor="#936" strokeweight=".5pt"/>
            <v:rect id="_x0000_s1070" style="position:absolute;left:3191;top:13594;width:748;height:322;mso-wrap-style:none" filled="f" stroked="f">
              <v:textbox style="mso-next-textbox:#_x0000_s1070;mso-fit-shape-to-text:t" inset="0,0,0,0">
                <w:txbxContent>
                  <w:p w:rsidR="00C214C4" w:rsidRDefault="00C214C4" w:rsidP="00E47321">
                    <w:r>
                      <w:rPr>
                        <w:rFonts w:ascii="Arial" w:hAnsi="Arial" w:cs="Arial"/>
                        <w:color w:val="000000"/>
                        <w:sz w:val="14"/>
                        <w:szCs w:val="14"/>
                        <w:lang w:val="en-US"/>
                      </w:rPr>
                      <w:t>Бакчарский</w:t>
                    </w:r>
                  </w:p>
                </w:txbxContent>
              </v:textbox>
            </v:rect>
            <v:rect id="_x0000_s1071" style="position:absolute;left:4281;top:13645;width:71;height:72" fillcolor="#ffc" strokeweight=".5pt"/>
            <v:rect id="_x0000_s1072" style="position:absolute;left:4394;top:13594;width:703;height:322;mso-wrap-style:none" filled="f" stroked="f">
              <v:textbox style="mso-next-textbox:#_x0000_s1072;mso-fit-shape-to-text:t" inset="0,0,0,0">
                <w:txbxContent>
                  <w:p w:rsidR="00C214C4" w:rsidRDefault="00C214C4" w:rsidP="00E47321">
                    <w:r>
                      <w:rPr>
                        <w:rFonts w:ascii="Arial" w:hAnsi="Arial" w:cs="Arial"/>
                        <w:color w:val="000000"/>
                        <w:sz w:val="14"/>
                        <w:szCs w:val="14"/>
                        <w:lang w:val="en-US"/>
                      </w:rPr>
                      <w:t>Зырянский</w:t>
                    </w:r>
                  </w:p>
                </w:txbxContent>
              </v:textbox>
            </v:rect>
            <v:rect id="_x0000_s1073" style="position:absolute;left:5473;top:13645;width:72;height:72" fillcolor="#cff" strokeweight=".5pt"/>
            <v:rect id="_x0000_s1074" style="position:absolute;left:5586;top:13594;width:1061;height:322;mso-wrap-style:none" filled="f" stroked="f">
              <v:textbox style="mso-next-textbox:#_x0000_s1074;mso-fit-shape-to-text:t" inset="0,0,0,0">
                <w:txbxContent>
                  <w:p w:rsidR="00C214C4" w:rsidRDefault="00C214C4" w:rsidP="00E47321">
                    <w:r>
                      <w:rPr>
                        <w:rFonts w:ascii="Arial" w:hAnsi="Arial" w:cs="Arial"/>
                        <w:color w:val="000000"/>
                        <w:sz w:val="14"/>
                        <w:szCs w:val="14"/>
                        <w:lang w:val="en-US"/>
                      </w:rPr>
                      <w:t>Кожевниковский</w:t>
                    </w:r>
                  </w:p>
                </w:txbxContent>
              </v:textbox>
            </v:rect>
            <v:rect id="_x0000_s1075" style="position:absolute;left:1876;top:13810;width:72;height:72" fillcolor="#606" strokeweight=".5pt"/>
            <v:rect id="_x0000_s1076" style="position:absolute;left:1989;top:13758;width:1022;height:322;mso-wrap-style:none" filled="f" stroked="f">
              <v:textbox style="mso-next-textbox:#_x0000_s1076;mso-fit-shape-to-text:t" inset="0,0,0,0">
                <w:txbxContent>
                  <w:p w:rsidR="00C214C4" w:rsidRDefault="00C214C4" w:rsidP="00E47321">
                    <w:r>
                      <w:rPr>
                        <w:rFonts w:ascii="Arial" w:hAnsi="Arial" w:cs="Arial"/>
                        <w:color w:val="000000"/>
                        <w:sz w:val="14"/>
                        <w:szCs w:val="14"/>
                        <w:lang w:val="en-US"/>
                      </w:rPr>
                      <w:t>Кривошеинский</w:t>
                    </w:r>
                  </w:p>
                </w:txbxContent>
              </v:textbox>
            </v:rect>
            <v:rect id="_x0000_s1077" style="position:absolute;left:3078;top:13810;width:72;height:72" fillcolor="#ff8080" strokeweight=".5pt"/>
            <v:rect id="_x0000_s1078" style="position:absolute;left:3191;top:13758;width:939;height:322;mso-wrap-style:none" filled="f" stroked="f">
              <v:textbox style="mso-next-textbox:#_x0000_s1078;mso-fit-shape-to-text:t" inset="0,0,0,0">
                <w:txbxContent>
                  <w:p w:rsidR="00C214C4" w:rsidRDefault="00C214C4" w:rsidP="00E47321">
                    <w:r>
                      <w:rPr>
                        <w:rFonts w:ascii="Arial" w:hAnsi="Arial" w:cs="Arial"/>
                        <w:color w:val="000000"/>
                        <w:sz w:val="14"/>
                        <w:szCs w:val="14"/>
                        <w:lang w:val="en-US"/>
                      </w:rPr>
                      <w:t>Молчановский</w:t>
                    </w:r>
                  </w:p>
                </w:txbxContent>
              </v:textbox>
            </v:rect>
            <v:rect id="_x0000_s1079" style="position:absolute;left:4281;top:13810;width:71;height:72" fillcolor="#06c" strokeweight=".5pt"/>
            <v:rect id="_x0000_s1080" style="position:absolute;left:4394;top:13758;width:947;height:322;mso-wrap-style:none" filled="f" stroked="f">
              <v:textbox style="mso-next-textbox:#_x0000_s1080;mso-fit-shape-to-text:t" inset="0,0,0,0">
                <w:txbxContent>
                  <w:p w:rsidR="00C214C4" w:rsidRDefault="00C214C4" w:rsidP="00E47321">
                    <w:r>
                      <w:rPr>
                        <w:rFonts w:ascii="Arial" w:hAnsi="Arial" w:cs="Arial"/>
                        <w:color w:val="000000"/>
                        <w:sz w:val="14"/>
                        <w:szCs w:val="14"/>
                        <w:lang w:val="en-US"/>
                      </w:rPr>
                      <w:t>Первомайский</w:t>
                    </w:r>
                  </w:p>
                </w:txbxContent>
              </v:textbox>
            </v:rect>
            <v:rect id="_x0000_s1081" style="position:absolute;left:5473;top:13810;width:72;height:72" fillcolor="#ccf" strokeweight=".5pt"/>
            <v:rect id="_x0000_s1082" style="position:absolute;left:5586;top:13758;width:537;height:322;mso-wrap-style:none" filled="f" stroked="f">
              <v:textbox style="mso-next-textbox:#_x0000_s1082;mso-fit-shape-to-text:t" inset="0,0,0,0">
                <w:txbxContent>
                  <w:p w:rsidR="00C214C4" w:rsidRDefault="00C214C4" w:rsidP="00E47321">
                    <w:r>
                      <w:rPr>
                        <w:rFonts w:ascii="Arial" w:hAnsi="Arial" w:cs="Arial"/>
                        <w:color w:val="000000"/>
                        <w:sz w:val="14"/>
                        <w:szCs w:val="14"/>
                        <w:lang w:val="en-US"/>
                      </w:rPr>
                      <w:t>Томский</w:t>
                    </w:r>
                  </w:p>
                </w:txbxContent>
              </v:textbox>
            </v:rect>
            <v:rect id="_x0000_s1083" style="position:absolute;left:1876;top:13964;width:72;height:72" fillcolor="navy" strokeweight=".5pt"/>
            <v:rect id="_x0000_s1084" style="position:absolute;left:1989;top:13912;width:109;height:276;mso-wrap-style:none" filled="f" stroked="f">
              <v:textbox style="mso-next-textbox:#_x0000_s1084;mso-fit-shape-to-text:t" inset="0,0,0,0">
                <w:txbxContent>
                  <w:p w:rsidR="00C214C4" w:rsidRDefault="00C214C4" w:rsidP="00E47321"/>
                </w:txbxContent>
              </v:textbox>
            </v:rect>
            <v:rect id="_x0000_s1085" style="position:absolute;left:3078;top:13964;width:72;height:72" fillcolor="fuchsia" strokeweight=".5pt"/>
            <v:rect id="_x0000_s1086" style="position:absolute;left:3191;top:13912;width:109;height:276;mso-wrap-style:none" filled="f" stroked="f">
              <v:textbox style="mso-next-textbox:#_x0000_s1086;mso-fit-shape-to-text:t" inset="0,0,0,0">
                <w:txbxContent>
                  <w:p w:rsidR="00C214C4" w:rsidRDefault="00C214C4" w:rsidP="00E47321"/>
                </w:txbxContent>
              </v:textbox>
            </v:rect>
            <v:rect id="_x0000_s1087" style="position:absolute;left:1639;top:11219;width:5282;height:3176" filled="f" strokeweight=".5pt"/>
            <w10:wrap type="tight"/>
          </v:group>
        </w:pict>
      </w:r>
      <w:r w:rsidRPr="009B4EB0">
        <w:tab/>
        <w:t>Основным направлением сельскохозяйственного производства Кожевниковского района является производство зерновых культур. В районе наблюдается ежегодный рост посевных площадей сельскохозяйственных культур:</w:t>
      </w:r>
      <w:r w:rsidRPr="00AB27F6">
        <w:t xml:space="preserve"> </w:t>
      </w:r>
      <w:r w:rsidRPr="009B4EB0">
        <w:t xml:space="preserve"> в 2007 году  посевные площади  составляли 78  тыс. га  или 105 % к уровню 2006 года. </w:t>
      </w:r>
    </w:p>
    <w:p w:rsidR="00C214C4" w:rsidRPr="009B4EB0" w:rsidRDefault="00C214C4" w:rsidP="00E47321">
      <w:pPr>
        <w:ind w:firstLine="720"/>
        <w:jc w:val="both"/>
      </w:pPr>
      <w:r w:rsidRPr="009B4EB0">
        <w:t xml:space="preserve">Несмотря на определенные положительные тенденции, происходящие в последние годы в отрасли, заработная плата остается низкой. И хоть рост заработной платы в 2007 году  составил 28%, но она осталась значительно ниже среднеобластных показателей. При наличии незанятого населения трудоспособного возраста с каждым годом все сложнее находить квалифицированных специалистов. Это во многом  связано с низким уровнем заработной платы, оттоком квалифицированных кадров с территории района, социальной необустроенностью,  развившимся за годы перестройки тунеядством, пьянством. Сегодня в сельском хозяйстве становится гораздо выгоднее приобретать дорогую многофункциональную  импортную технику и за счет интенсификации, совмещения одновременно нескольких технологических процессов, малым количеством персонала добиваться больших результатов. При таком подходе  еще больше будет увеличиваться количество незанятых граждан.   </w:t>
      </w:r>
    </w:p>
    <w:p w:rsidR="00C214C4" w:rsidRPr="009B4EB0" w:rsidRDefault="00C214C4" w:rsidP="00E47321">
      <w:pPr>
        <w:pStyle w:val="BodyText3"/>
        <w:spacing w:after="0"/>
        <w:ind w:firstLine="720"/>
        <w:jc w:val="both"/>
        <w:rPr>
          <w:sz w:val="24"/>
          <w:szCs w:val="24"/>
        </w:rPr>
      </w:pPr>
      <w:r>
        <w:rPr>
          <w:noProof/>
          <w:lang w:eastAsia="ru-RU"/>
        </w:rPr>
        <w:pict>
          <v:shape id="Рисунок 163" o:spid="_x0000_s1088" type="#_x0000_t75" style="position:absolute;left:0;text-align:left;margin-left:3in;margin-top:15.4pt;width:243.75pt;height:145.5pt;z-index:-251657216;visibility:visible" wrapcoords="133 334 133 21155 21401 21155 21401 334 133 334">
            <v:imagedata r:id="rId12" o:title=""/>
            <w10:wrap type="tight"/>
          </v:shape>
        </w:pict>
      </w:r>
      <w:r w:rsidRPr="009B4EB0">
        <w:rPr>
          <w:sz w:val="24"/>
          <w:szCs w:val="24"/>
        </w:rPr>
        <w:t xml:space="preserve">Развитие личных подсобных хозяйств (ЛПХ) в Кожевниковском районе характеризуется следующими основными данными: в 2007 году в  районе зарегистрировано 8306 личных подсобных хозяйств, они владеют 3358 га земли, в них содержатся 30% КРС, 41% коров, 56% свиней, 100%  овец и коз от общего поголовья скота  в районе. Ежегодно в  садах  и  огородах  население выращивает около 18 459 тонн картофеля,  306 тонн овощей, 52 тонны плодов и ягод. Для 2767 человек трудоспособного возраста доход от личного подсобного хозяйства является основным. </w:t>
      </w:r>
    </w:p>
    <w:p w:rsidR="00C214C4" w:rsidRPr="009B4EB0" w:rsidRDefault="00C214C4" w:rsidP="00E47321">
      <w:pPr>
        <w:pStyle w:val="BodyTextIndent"/>
        <w:spacing w:after="0"/>
        <w:ind w:left="0" w:firstLine="709"/>
        <w:jc w:val="both"/>
      </w:pPr>
      <w:r w:rsidRPr="009B4EB0">
        <w:t>В экономике района наряду с динамично развивающимся сельскохозяйственным производством за последние несколько лет отмечается существенное сокращение объемов производства промышленной продукции. Объемы промышленной продукции в 2007 году по отношению к 2006 году увеличились на 4,7%. Резкое уменьшение объемов промышленной продукции произошло практически во всех отраслях, в основном за счёт прекращения деятельности  крупных и средних предприятий пищевой промышленности.</w:t>
      </w:r>
    </w:p>
    <w:p w:rsidR="00C214C4" w:rsidRPr="00A507A8" w:rsidRDefault="00C214C4" w:rsidP="00E47321">
      <w:pPr>
        <w:rPr>
          <w:color w:val="FF0000"/>
        </w:rPr>
      </w:pPr>
    </w:p>
    <w:p w:rsidR="00C214C4" w:rsidRPr="00A77E7B" w:rsidRDefault="00C214C4" w:rsidP="00E47321">
      <w:pPr>
        <w:pStyle w:val="Heading2"/>
        <w:jc w:val="center"/>
        <w:rPr>
          <w:rFonts w:ascii="Times New Roman" w:hAnsi="Times New Roman"/>
          <w:i w:val="0"/>
          <w:sz w:val="24"/>
          <w:szCs w:val="24"/>
        </w:rPr>
      </w:pPr>
      <w:bookmarkStart w:id="26" w:name="_Toc356298164"/>
      <w:r w:rsidRPr="00A77E7B">
        <w:rPr>
          <w:rFonts w:ascii="Times New Roman" w:hAnsi="Times New Roman"/>
          <w:i w:val="0"/>
          <w:sz w:val="24"/>
          <w:szCs w:val="24"/>
        </w:rPr>
        <w:t>1.2. Административно-территориальное устройство сельского поселения</w:t>
      </w:r>
      <w:bookmarkEnd w:id="26"/>
    </w:p>
    <w:p w:rsidR="00C214C4" w:rsidRDefault="00C214C4" w:rsidP="00E47321">
      <w:pPr>
        <w:ind w:firstLine="567"/>
        <w:jc w:val="both"/>
      </w:pPr>
      <w:r>
        <w:t>В состав территории Малиновского сельского поселения в соответствии с Законом Томской области  от 10.09.2004г. №203-ОЗ « О  наделении статусом муниципального района, сельского поселения и установлении границ муниципальных образований на территории Кожевниковского района» входят: с.Малиновка, с.Новосергеевка, с. Тека, д. Верхняя Уртамка, с. Борзуновка. Административный центр – село Малиновка. Граница территории Малиновского сельского поселения установлена Законом Томской области от 10.09.2004  №  203-ОЗ «О наделении статусом муниципального района, сельского поселения установления границ муниципальных образований на территории Кожевниковского района».</w:t>
      </w:r>
    </w:p>
    <w:p w:rsidR="00C214C4" w:rsidRDefault="00C214C4" w:rsidP="00E47321">
      <w:pPr>
        <w:ind w:firstLine="567"/>
        <w:jc w:val="both"/>
      </w:pPr>
      <w:r>
        <w:t>Описание границ Малиновского сельского поселения:</w:t>
      </w:r>
    </w:p>
    <w:p w:rsidR="00C214C4" w:rsidRDefault="00C214C4" w:rsidP="00E47321">
      <w:pPr>
        <w:ind w:firstLine="567"/>
        <w:jc w:val="both"/>
      </w:pPr>
      <w:r>
        <w:t>Граница сельского поселения Малиновское начинается от узловой точки 6, проходит через узловые точки 7, 10, 12, 9 и замыкается на узловой точке 6.</w:t>
      </w:r>
    </w:p>
    <w:p w:rsidR="00C214C4" w:rsidRDefault="00C214C4" w:rsidP="00E47321">
      <w:pPr>
        <w:ind w:firstLine="567"/>
        <w:jc w:val="both"/>
      </w:pPr>
      <w:r>
        <w:t xml:space="preserve">Точка 6 является узловой точкой для сельских поселений Староювалинское, Кожевниковское и Малиновское. </w:t>
      </w:r>
    </w:p>
    <w:p w:rsidR="00C214C4" w:rsidRDefault="00C214C4" w:rsidP="00E47321">
      <w:pPr>
        <w:ind w:firstLine="567"/>
        <w:jc w:val="both"/>
      </w:pPr>
      <w:r>
        <w:t>Точка 6 расположена в северной части сельского поселения Малиновское.</w:t>
      </w:r>
    </w:p>
    <w:p w:rsidR="00C214C4" w:rsidRDefault="00C214C4" w:rsidP="00E47321">
      <w:pPr>
        <w:ind w:firstLine="567"/>
        <w:jc w:val="both"/>
      </w:pPr>
    </w:p>
    <w:p w:rsidR="00C214C4" w:rsidRDefault="00C214C4" w:rsidP="00E47321">
      <w:pPr>
        <w:ind w:firstLine="567"/>
        <w:jc w:val="both"/>
      </w:pPr>
      <w:r>
        <w:t>От точки 6 до точки 7 линия границы совпадает с границей сельского поселения Кожевниковское.</w:t>
      </w:r>
      <w:r w:rsidRPr="00BF6A24">
        <w:t xml:space="preserve"> </w:t>
      </w:r>
      <w:r>
        <w:t>От точки 7 линия границы проходит в северном направлении по ручью, далее поворачивает на запад и проходит по землям сельскохозяйственного назначения в западном направлении 1,41 км, в северо-западном 1,74 км, в юго-западном 1,41 км и вновь в северо-западном 2,52 км до точки 6, которая является узловой точкой для сельских поселений Кожевниковское, Малиновское и Староювалинское. Точка 6 расположена в западной части сельского поселения Кожевниковское.</w:t>
      </w:r>
    </w:p>
    <w:p w:rsidR="00C214C4" w:rsidRDefault="00C214C4" w:rsidP="00E47321">
      <w:pPr>
        <w:ind w:firstLine="567"/>
        <w:jc w:val="both"/>
      </w:pPr>
    </w:p>
    <w:p w:rsidR="00C214C4" w:rsidRDefault="00C214C4" w:rsidP="00E47321">
      <w:pPr>
        <w:ind w:firstLine="567"/>
        <w:jc w:val="both"/>
      </w:pPr>
      <w:r w:rsidRPr="00BF6A24">
        <w:t xml:space="preserve">От точки 7 до точки 10 линия границы совпадает с границей сельского поселения Уртамское. </w:t>
      </w:r>
      <w:r>
        <w:t>От точки 10 линия границы поворачивает на север, проходит по реке Уртамка до слияния с рекой Тека, проходит через плотину, поворачивает на восток и проходит 1,7 км по землям сельскохозяйственного назначения, поворачивает на север и проходит 10 км по землям сельскохозяйственного назначения до ручья и до 7 узловой точки. Точка 7 расположена в северо-западной части сельского поселения Уртамское.</w:t>
      </w:r>
    </w:p>
    <w:p w:rsidR="00C214C4" w:rsidRDefault="00C214C4" w:rsidP="00E47321">
      <w:pPr>
        <w:ind w:firstLine="567"/>
        <w:jc w:val="both"/>
        <w:rPr>
          <w:rFonts w:eastAsia="Times New Roman"/>
          <w:kern w:val="0"/>
          <w:lang w:eastAsia="ru-RU"/>
        </w:rPr>
      </w:pPr>
    </w:p>
    <w:p w:rsidR="00C214C4" w:rsidRDefault="00C214C4" w:rsidP="00E47321">
      <w:pPr>
        <w:ind w:firstLine="567"/>
        <w:jc w:val="both"/>
        <w:rPr>
          <w:b/>
        </w:rPr>
      </w:pPr>
      <w:r w:rsidRPr="00BF6A24">
        <w:rPr>
          <w:rFonts w:eastAsia="Times New Roman"/>
          <w:kern w:val="0"/>
          <w:lang w:eastAsia="ru-RU"/>
        </w:rPr>
        <w:t>От точки 10 до точки 12 линия границы совпадает с границей сельского поселения Вороновское.</w:t>
      </w:r>
      <w:r w:rsidRPr="00BF6A24">
        <w:t xml:space="preserve"> От точки 12 линия границы в северо-восточном направлении проходит по северной границе мехлесхоза "Шегарский", далее поворачивает на юго-восток и совпадает с восточной границей мехлесхоза "Шегарский", затем поворачивает на север и проходит 7,4 км по южной границе ЗГЗ "Осиновский", далее линия границы поворачивает на восток и тянется 0,9 км по границе ЗГЗ "Осиновский", далее линия границы проходит 7,9 км по землям сельскохозяйственного назначения, затем поворачивает на юг, проходит 1,8 км по землям сельскохозяйственного назначения, поворачивает на восток и проходит 1,7 км по землям сельскохозяйственного назначения.</w:t>
      </w:r>
    </w:p>
    <w:p w:rsidR="00C214C4" w:rsidRDefault="00C214C4" w:rsidP="00E47321">
      <w:pPr>
        <w:ind w:firstLine="567"/>
        <w:jc w:val="both"/>
        <w:rPr>
          <w:b/>
        </w:rPr>
      </w:pPr>
      <w:r w:rsidRPr="00BF6A24">
        <w:rPr>
          <w:rFonts w:eastAsia="Times New Roman"/>
          <w:kern w:val="0"/>
          <w:lang w:eastAsia="ru-RU"/>
        </w:rPr>
        <w:t>Далее линия границы проходит на протяжении 5,7 км в северном направлении по землям сельскохозяйственного назначения, далее поворачивает на восток и проходит 2,0 км по землям сельскохозяйственного назначения, поворачивает на северо-восток и проходит на расстоянии 11 км по землям сельскохозяйственного назначения до точки 10, которая является узловой для сельских поселений Малиновское, Вороновское и Уртамское. Точка 10 расположена в северной части сельского поселения Вороновское.</w:t>
      </w:r>
    </w:p>
    <w:p w:rsidR="00C214C4" w:rsidRDefault="00C214C4" w:rsidP="00E47321">
      <w:pPr>
        <w:ind w:firstLine="567"/>
        <w:jc w:val="both"/>
        <w:rPr>
          <w:rFonts w:eastAsia="Times New Roman"/>
          <w:kern w:val="0"/>
          <w:lang w:eastAsia="ru-RU"/>
        </w:rPr>
      </w:pPr>
    </w:p>
    <w:p w:rsidR="00C214C4" w:rsidRPr="00BF6A24" w:rsidRDefault="00C214C4" w:rsidP="00E47321">
      <w:pPr>
        <w:ind w:firstLine="567"/>
        <w:jc w:val="both"/>
        <w:rPr>
          <w:b/>
        </w:rPr>
      </w:pPr>
      <w:r w:rsidRPr="00BF6A24">
        <w:rPr>
          <w:rFonts w:eastAsia="Times New Roman"/>
          <w:kern w:val="0"/>
          <w:lang w:eastAsia="ru-RU"/>
        </w:rPr>
        <w:t>От точки 12 до точки 9 линия границы совпадает с границей Кожевниковского муниципального района.</w:t>
      </w:r>
    </w:p>
    <w:p w:rsidR="00C214C4" w:rsidRPr="00A65BB4" w:rsidRDefault="00C214C4" w:rsidP="00E47321">
      <w:pPr>
        <w:pStyle w:val="NormalWeb"/>
        <w:ind w:firstLine="567"/>
        <w:jc w:val="both"/>
      </w:pPr>
      <w:r w:rsidRPr="00BF6A24">
        <w:t>От точки 9 до точки 6 линия границы совпадает с границей сельского поселения Староювалинское.</w:t>
      </w:r>
      <w:r w:rsidRPr="00A65BB4">
        <w:t xml:space="preserve"> От точки 6 линия границы проходит в юго-западном направлении на протяжении 2,02 км по землям сельскохозяйственного назначения, затем поворачивает на северо-запад и проходит на протяжении 1,44 км по землям сельскохозяйственного назначения, далее опять поворачивает на юго-запад и проходит 1,27 км по землям сельскохозяйственного назначения, вновь поворачивает на запад и проходит на протяжении 8,42 км по землям сельскохозяйственного назначения.</w:t>
      </w:r>
    </w:p>
    <w:p w:rsidR="00C214C4" w:rsidRDefault="00C214C4" w:rsidP="00E47321">
      <w:pPr>
        <w:widowControl/>
        <w:suppressAutoHyphens w:val="0"/>
        <w:jc w:val="both"/>
        <w:rPr>
          <w:rFonts w:eastAsia="Times New Roman"/>
          <w:kern w:val="0"/>
          <w:lang w:eastAsia="ru-RU"/>
        </w:rPr>
      </w:pPr>
      <w:r w:rsidRPr="00A65BB4">
        <w:rPr>
          <w:rFonts w:eastAsia="Times New Roman"/>
          <w:kern w:val="0"/>
          <w:lang w:eastAsia="ru-RU"/>
        </w:rPr>
        <w:t>Далее линия границы проходит в южном направлении на протяжении 5,99 км по землям сельскохозяйственного назначения, затем поворачивает на запад и проходит на протяжении 5,46 км по землям сельскохозяйственного назначения, далее поворачивает на север и проходит в северо-западном направлении на протяжении 2,98 км по землям сельскохозяйственного назначения.</w:t>
      </w:r>
    </w:p>
    <w:p w:rsidR="00C214C4" w:rsidRPr="00A65BB4" w:rsidRDefault="00C214C4" w:rsidP="00E47321">
      <w:pPr>
        <w:widowControl/>
        <w:suppressAutoHyphens w:val="0"/>
        <w:ind w:firstLine="709"/>
        <w:jc w:val="both"/>
        <w:rPr>
          <w:rFonts w:eastAsia="Times New Roman"/>
          <w:kern w:val="0"/>
          <w:lang w:eastAsia="ru-RU"/>
        </w:rPr>
      </w:pPr>
      <w:r w:rsidRPr="00A65BB4">
        <w:rPr>
          <w:rFonts w:eastAsia="Times New Roman"/>
          <w:kern w:val="0"/>
          <w:lang w:eastAsia="ru-RU"/>
        </w:rPr>
        <w:t>Затем линия границы поворачивает на юг и проходит 6,42 км по землям сельскохозяйственного назначения, далее поворачивает на запад и проходит в юго-западном направлении 2,33 км по землям сельскохозяйственного назначения и 11,2 км по северо-западной границе ЗГЗ "Осиновский" до точки 9, которая является узловой для сельских поселений Староювалинское, Малиновское и Кожевниковского муниципального района. Точка 9 расположена в южной части сельского поселения Староювалинское.</w:t>
      </w:r>
    </w:p>
    <w:p w:rsidR="00C214C4" w:rsidRPr="00BF6A24" w:rsidRDefault="00C214C4" w:rsidP="00E47321">
      <w:pPr>
        <w:ind w:firstLine="567"/>
        <w:jc w:val="both"/>
        <w:rPr>
          <w:rFonts w:eastAsia="Times New Roman"/>
          <w:kern w:val="0"/>
          <w:lang w:eastAsia="ru-RU"/>
        </w:rPr>
      </w:pPr>
    </w:p>
    <w:p w:rsidR="00C214C4" w:rsidRPr="00E47321" w:rsidRDefault="00C214C4" w:rsidP="00E47321">
      <w:pPr>
        <w:ind w:firstLine="567"/>
        <w:jc w:val="both"/>
        <w:rPr>
          <w:b/>
          <w:i/>
          <w:kern w:val="24"/>
        </w:rPr>
      </w:pPr>
      <w:r>
        <w:t xml:space="preserve"> </w:t>
      </w:r>
    </w:p>
    <w:p w:rsidR="00C214C4" w:rsidRPr="008C7925" w:rsidRDefault="00C214C4" w:rsidP="00E47321">
      <w:pPr>
        <w:jc w:val="center"/>
        <w:rPr>
          <w:b/>
          <w:i/>
          <w:kern w:val="24"/>
        </w:rPr>
      </w:pPr>
      <w:r w:rsidRPr="008C7925">
        <w:rPr>
          <w:b/>
          <w:i/>
          <w:kern w:val="24"/>
        </w:rPr>
        <w:t>Административно-территориальное устройство</w:t>
      </w:r>
      <w:r>
        <w:rPr>
          <w:b/>
          <w:i/>
          <w:kern w:val="24"/>
        </w:rPr>
        <w:t xml:space="preserve"> Малиновского</w:t>
      </w:r>
      <w:r w:rsidRPr="008C7925">
        <w:rPr>
          <w:b/>
          <w:i/>
          <w:kern w:val="24"/>
        </w:rPr>
        <w:t xml:space="preserve"> сельского поселения </w:t>
      </w:r>
      <w:r>
        <w:rPr>
          <w:b/>
          <w:i/>
          <w:kern w:val="24"/>
        </w:rPr>
        <w:t>Кожевниковского</w:t>
      </w:r>
      <w:r w:rsidRPr="008C7925">
        <w:rPr>
          <w:b/>
          <w:i/>
          <w:kern w:val="24"/>
        </w:rPr>
        <w:t xml:space="preserve"> муниципального района </w:t>
      </w:r>
    </w:p>
    <w:p w:rsidR="00C214C4" w:rsidRPr="008C7925" w:rsidRDefault="00C214C4" w:rsidP="00E47321">
      <w:pPr>
        <w:jc w:val="center"/>
        <w:rPr>
          <w:b/>
          <w:i/>
          <w:kern w:val="24"/>
        </w:rPr>
      </w:pPr>
      <w:r>
        <w:rPr>
          <w:b/>
          <w:i/>
          <w:kern w:val="24"/>
        </w:rPr>
        <w:t>Томской</w:t>
      </w:r>
      <w:r w:rsidRPr="008C7925">
        <w:rPr>
          <w:b/>
          <w:i/>
          <w:kern w:val="24"/>
        </w:rPr>
        <w:t xml:space="preserve"> области (на 01.01.201</w:t>
      </w:r>
      <w:r>
        <w:rPr>
          <w:b/>
          <w:i/>
          <w:kern w:val="24"/>
        </w:rPr>
        <w:t>3</w:t>
      </w:r>
      <w:r w:rsidRPr="008C7925">
        <w:rPr>
          <w:b/>
          <w:i/>
          <w:kern w:val="24"/>
        </w:rPr>
        <w:t xml:space="preserve"> г.)</w:t>
      </w:r>
    </w:p>
    <w:p w:rsidR="00C214C4" w:rsidRPr="002C4DE9" w:rsidRDefault="00C214C4" w:rsidP="00E47321">
      <w:pPr>
        <w:ind w:firstLine="567"/>
        <w:jc w:val="both"/>
        <w:rPr>
          <w:b/>
          <w:i/>
        </w:rPr>
      </w:pPr>
      <w:r w:rsidRPr="002C4DE9">
        <w:rPr>
          <w:b/>
          <w:i/>
        </w:rPr>
        <w:t xml:space="preserve">Село </w:t>
      </w:r>
      <w:r>
        <w:rPr>
          <w:b/>
          <w:i/>
        </w:rPr>
        <w:t>Малиновка</w:t>
      </w:r>
    </w:p>
    <w:p w:rsidR="00C214C4" w:rsidRDefault="00C214C4" w:rsidP="00E47321">
      <w:pPr>
        <w:ind w:firstLine="567"/>
        <w:jc w:val="both"/>
      </w:pPr>
      <w:r>
        <w:t>Расположено в центральной части сельского поселения. По состоянию на 1 января 2013г в нём проживало 421 человек.</w:t>
      </w:r>
    </w:p>
    <w:p w:rsidR="00C214C4" w:rsidRDefault="00C214C4" w:rsidP="00E47321">
      <w:pPr>
        <w:ind w:firstLine="567"/>
        <w:jc w:val="both"/>
      </w:pPr>
    </w:p>
    <w:p w:rsidR="00C214C4" w:rsidRDefault="00C214C4" w:rsidP="00E47321">
      <w:pPr>
        <w:ind w:firstLine="567"/>
        <w:jc w:val="both"/>
        <w:rPr>
          <w:b/>
          <w:i/>
        </w:rPr>
      </w:pPr>
      <w:r>
        <w:rPr>
          <w:b/>
          <w:i/>
        </w:rPr>
        <w:t>Деревня Верхняя Уртамка</w:t>
      </w:r>
    </w:p>
    <w:p w:rsidR="00C214C4" w:rsidRDefault="00C214C4" w:rsidP="00E47321">
      <w:pPr>
        <w:ind w:firstLine="567"/>
        <w:jc w:val="both"/>
      </w:pPr>
      <w:r>
        <w:t>Находится северо-западнее с.Малиновка, на расстоянии около 5600м. В непосредственной близости от с. Борзуновка. По состоянию на 1 января 2013 г в ней проживало 76 человек.</w:t>
      </w:r>
    </w:p>
    <w:p w:rsidR="00C214C4" w:rsidRDefault="00C214C4" w:rsidP="00E47321">
      <w:pPr>
        <w:ind w:firstLine="567"/>
        <w:jc w:val="both"/>
        <w:rPr>
          <w:b/>
          <w:i/>
        </w:rPr>
      </w:pPr>
      <w:r>
        <w:t xml:space="preserve"> </w:t>
      </w:r>
      <w:r w:rsidRPr="00894B34">
        <w:rPr>
          <w:b/>
          <w:i/>
        </w:rPr>
        <w:t xml:space="preserve">Деревня </w:t>
      </w:r>
      <w:r>
        <w:rPr>
          <w:b/>
          <w:i/>
        </w:rPr>
        <w:t>Борзуновка</w:t>
      </w:r>
    </w:p>
    <w:p w:rsidR="00C214C4" w:rsidRPr="00894B34" w:rsidRDefault="00C214C4" w:rsidP="00E47321">
      <w:pPr>
        <w:ind w:firstLine="567"/>
        <w:jc w:val="both"/>
      </w:pPr>
      <w:r>
        <w:t>Расположена севернее с. Малиновка, на расстоянии около 5400м. В 1000м с запада граничит с д. Верхняя Уртамка. По состоянию на 1 января 2013г в ней проживало 208 человек.</w:t>
      </w:r>
    </w:p>
    <w:p w:rsidR="00C214C4" w:rsidRDefault="00C214C4" w:rsidP="00E47321">
      <w:pPr>
        <w:ind w:firstLine="567"/>
        <w:jc w:val="both"/>
        <w:rPr>
          <w:b/>
          <w:i/>
        </w:rPr>
      </w:pPr>
    </w:p>
    <w:p w:rsidR="00C214C4" w:rsidRPr="00DE019B" w:rsidRDefault="00C214C4" w:rsidP="00E47321">
      <w:pPr>
        <w:ind w:firstLine="567"/>
        <w:jc w:val="both"/>
        <w:rPr>
          <w:b/>
          <w:i/>
        </w:rPr>
      </w:pPr>
      <w:r w:rsidRPr="00DE019B">
        <w:rPr>
          <w:b/>
          <w:i/>
        </w:rPr>
        <w:t xml:space="preserve">Село </w:t>
      </w:r>
      <w:r>
        <w:rPr>
          <w:b/>
          <w:i/>
        </w:rPr>
        <w:t>Тека</w:t>
      </w:r>
    </w:p>
    <w:p w:rsidR="00C214C4" w:rsidRDefault="00C214C4" w:rsidP="00E47321">
      <w:pPr>
        <w:ind w:firstLine="567"/>
        <w:jc w:val="both"/>
      </w:pPr>
      <w:r>
        <w:t>Находится в северо-восточной части сельского поселения и соединяет с. Малиновка и с. Новосергиевка дорогой регионального значения. По состоянию на 1 января 2013г в нём проживало 362 человека.</w:t>
      </w:r>
    </w:p>
    <w:p w:rsidR="00C214C4" w:rsidRDefault="00C214C4" w:rsidP="00E47321">
      <w:pPr>
        <w:ind w:firstLine="567"/>
        <w:jc w:val="both"/>
      </w:pPr>
    </w:p>
    <w:p w:rsidR="00C214C4" w:rsidRPr="00A227DB" w:rsidRDefault="00C214C4" w:rsidP="00E47321">
      <w:pPr>
        <w:ind w:firstLine="567"/>
        <w:jc w:val="both"/>
        <w:rPr>
          <w:b/>
          <w:i/>
        </w:rPr>
      </w:pPr>
      <w:r>
        <w:rPr>
          <w:b/>
          <w:i/>
        </w:rPr>
        <w:t>Село Новосергеевка</w:t>
      </w:r>
    </w:p>
    <w:p w:rsidR="00C214C4" w:rsidRPr="00F87C1B" w:rsidRDefault="00C214C4" w:rsidP="00E47321">
      <w:pPr>
        <w:ind w:firstLine="567"/>
        <w:jc w:val="both"/>
      </w:pPr>
      <w:r>
        <w:t>Расположено между с. Малиновка и с. Тека  в восточной части поселения. По состоянию на 1 января 2013г в ней проживало 331 человек.</w:t>
      </w:r>
    </w:p>
    <w:p w:rsidR="00C214C4" w:rsidRPr="0066683C" w:rsidRDefault="00C214C4" w:rsidP="00E47321">
      <w:pPr>
        <w:rPr>
          <w:b/>
          <w:i/>
          <w:kern w:val="24"/>
        </w:rPr>
      </w:pPr>
    </w:p>
    <w:p w:rsidR="00C214C4" w:rsidRPr="00A77E7B" w:rsidRDefault="00C214C4" w:rsidP="00E47321">
      <w:pPr>
        <w:pStyle w:val="Heading2"/>
        <w:jc w:val="center"/>
        <w:rPr>
          <w:rFonts w:ascii="Times New Roman" w:hAnsi="Times New Roman"/>
          <w:i w:val="0"/>
          <w:sz w:val="24"/>
          <w:szCs w:val="24"/>
        </w:rPr>
      </w:pPr>
      <w:bookmarkStart w:id="27" w:name="_Toc356298165"/>
      <w:r w:rsidRPr="00A77E7B">
        <w:rPr>
          <w:rFonts w:ascii="Times New Roman" w:hAnsi="Times New Roman"/>
          <w:i w:val="0"/>
          <w:sz w:val="24"/>
          <w:szCs w:val="24"/>
        </w:rPr>
        <w:t>1.3. Краткий историко-градостроительный анализ территории сельского поселения</w:t>
      </w:r>
      <w:bookmarkEnd w:id="27"/>
    </w:p>
    <w:p w:rsidR="00C214C4" w:rsidRPr="005825FD" w:rsidRDefault="00C214C4" w:rsidP="00E47321">
      <w:pPr>
        <w:pStyle w:val="Style3"/>
        <w:widowControl/>
        <w:spacing w:before="53" w:line="283" w:lineRule="exact"/>
        <w:ind w:left="3734"/>
        <w:rPr>
          <w:rFonts w:eastAsia="Arial Unicode MS"/>
          <w:b/>
          <w:i/>
          <w:kern w:val="1"/>
          <w:lang w:eastAsia="ar-SA"/>
        </w:rPr>
      </w:pPr>
      <w:r w:rsidRPr="005825FD">
        <w:rPr>
          <w:rFonts w:eastAsia="Arial Unicode MS"/>
          <w:b/>
          <w:i/>
          <w:kern w:val="1"/>
          <w:lang w:eastAsia="ar-SA"/>
        </w:rPr>
        <w:t>с. Малиновка</w:t>
      </w:r>
    </w:p>
    <w:p w:rsidR="00C214C4" w:rsidRDefault="00C214C4" w:rsidP="00E47321">
      <w:pPr>
        <w:shd w:val="clear" w:color="auto" w:fill="FFFFFF"/>
        <w:ind w:firstLine="567"/>
        <w:jc w:val="both"/>
      </w:pPr>
      <w:r w:rsidRPr="005825FD">
        <w:t>Первые поселения на территории с. Малиновки возникли в 1927 году. В стране началась коллективизация. Первые неудачи малоземелье, плохие земли, особенно неурожайные годы явились поводом поиска новых земель и места жительства крестьянства Северной Украины и Белоруссии в Сибири, в том числе и в Новосибирской области, куда относились Томские земли.</w:t>
      </w:r>
    </w:p>
    <w:p w:rsidR="00C214C4" w:rsidRPr="005825FD" w:rsidRDefault="00C214C4" w:rsidP="00E47321">
      <w:pPr>
        <w:pStyle w:val="Style6"/>
        <w:widowControl/>
        <w:spacing w:line="240" w:lineRule="auto"/>
        <w:rPr>
          <w:rFonts w:eastAsia="Arial Unicode MS"/>
          <w:kern w:val="1"/>
          <w:lang w:eastAsia="ar-SA"/>
        </w:rPr>
      </w:pPr>
      <w:r w:rsidRPr="005825FD">
        <w:rPr>
          <w:rFonts w:eastAsia="Arial Unicode MS"/>
          <w:kern w:val="1"/>
          <w:lang w:eastAsia="ar-SA"/>
        </w:rPr>
        <w:t>Из воспоминаний сторожил села: «Приехали мы в Сибирь в 1933 году, так как на Украине был голод. Здесь никто не жил, кроме чалдонов ( чалдоны- это потомки казаков, первых переселенцев в Сибирь из-за Урала). Жили в землянках. У большой берёзы поставили балаган, там варили еду. Было очень трудно осваивать новое место жительство. Чалдоны не давали воды, боялись что мы привезли заразу. Приходилось рыть ямки недалеко от речки и ждать, когда туда найдёт вода. Когда ближе познакомились с чалдонами стали покупать у них свиней, коров, зерно. По названию займища посёлок назвали Малиновкой, к тому времени в нем было 14 дворов.»</w:t>
      </w:r>
    </w:p>
    <w:p w:rsidR="00C214C4" w:rsidRPr="005825FD" w:rsidRDefault="00C214C4" w:rsidP="00E47321">
      <w:pPr>
        <w:pStyle w:val="Style6"/>
        <w:widowControl/>
        <w:spacing w:line="240" w:lineRule="auto"/>
        <w:rPr>
          <w:rFonts w:eastAsia="Arial Unicode MS"/>
          <w:kern w:val="1"/>
          <w:lang w:eastAsia="ar-SA"/>
        </w:rPr>
      </w:pPr>
      <w:r w:rsidRPr="005825FD">
        <w:rPr>
          <w:rFonts w:eastAsia="Arial Unicode MS"/>
          <w:kern w:val="1"/>
          <w:lang w:eastAsia="ar-SA"/>
        </w:rPr>
        <w:t xml:space="preserve">Аналогичным путём возник посёлок Сарайное, по названию лога, </w:t>
      </w:r>
      <w:r w:rsidRPr="005825FD">
        <w:rPr>
          <w:rFonts w:eastAsia="Arial Unicode MS"/>
          <w:smallCaps/>
          <w:kern w:val="1"/>
          <w:lang w:eastAsia="ar-SA"/>
        </w:rPr>
        <w:t xml:space="preserve">а </w:t>
      </w:r>
      <w:r w:rsidRPr="005825FD">
        <w:rPr>
          <w:rFonts w:eastAsia="Arial Unicode MS"/>
          <w:kern w:val="1"/>
          <w:lang w:eastAsia="ar-SA"/>
        </w:rPr>
        <w:t>1935 году в Сарайном насчитывалось около 20 дворов. Жили в землянках.</w:t>
      </w:r>
    </w:p>
    <w:p w:rsidR="00C214C4" w:rsidRPr="005825FD" w:rsidRDefault="00C214C4" w:rsidP="00E47321">
      <w:pPr>
        <w:pStyle w:val="Style6"/>
        <w:widowControl/>
        <w:spacing w:line="240" w:lineRule="auto"/>
        <w:rPr>
          <w:rFonts w:eastAsia="Arial Unicode MS"/>
          <w:kern w:val="1"/>
          <w:lang w:eastAsia="ar-SA"/>
        </w:rPr>
      </w:pPr>
      <w:r w:rsidRPr="005825FD">
        <w:rPr>
          <w:rFonts w:eastAsia="Arial Unicode MS"/>
          <w:kern w:val="1"/>
          <w:lang w:eastAsia="ar-SA"/>
        </w:rPr>
        <w:t>В 1963 году произошло укрупнение колхозов. Так образовался колхоз «имени Кирова» , на территории которого находились 11 деревень. И в этом же году слились в одну три древни: Сарайное, Карлюки, Малиновка, и село стало называться «Малиновка» 31 декабря 1970 года члены колхоза имени «Кирова» на общем собрании приняли решение создать совхоз. Совхоз получил название «Малиновский». А середины 90-х годов на территории с. Малиновки функционировал Производственный Кооператив «Малиновский», в 2009 году он переименовался в ООО «Малиновское».</w:t>
      </w:r>
    </w:p>
    <w:p w:rsidR="00C214C4" w:rsidRPr="000037C6" w:rsidRDefault="00C214C4" w:rsidP="00E47321">
      <w:pPr>
        <w:pStyle w:val="Style3"/>
        <w:widowControl/>
        <w:ind w:firstLine="709"/>
        <w:jc w:val="center"/>
        <w:rPr>
          <w:rFonts w:eastAsia="Arial Unicode MS"/>
          <w:b/>
          <w:i/>
          <w:kern w:val="1"/>
          <w:lang w:eastAsia="ar-SA"/>
        </w:rPr>
      </w:pPr>
      <w:r w:rsidRPr="000037C6">
        <w:rPr>
          <w:rFonts w:eastAsia="Arial Unicode MS"/>
          <w:b/>
          <w:i/>
          <w:kern w:val="1"/>
          <w:lang w:eastAsia="ar-SA"/>
        </w:rPr>
        <w:t>с. Новосергеевка</w:t>
      </w:r>
    </w:p>
    <w:p w:rsidR="00C214C4" w:rsidRPr="000037C6" w:rsidRDefault="00C214C4" w:rsidP="00E47321">
      <w:pPr>
        <w:pStyle w:val="Style10"/>
        <w:widowControl/>
        <w:ind w:firstLine="709"/>
        <w:jc w:val="both"/>
        <w:rPr>
          <w:rFonts w:eastAsia="Arial Unicode MS"/>
          <w:kern w:val="1"/>
          <w:lang w:eastAsia="ar-SA"/>
        </w:rPr>
      </w:pPr>
      <w:r w:rsidRPr="000037C6">
        <w:rPr>
          <w:rFonts w:eastAsia="Arial Unicode MS"/>
          <w:kern w:val="1"/>
          <w:lang w:eastAsia="ar-SA"/>
        </w:rPr>
        <w:t>Переселение в Сибирь началось с 1845 года. В Томскую губернию первые партии переселенцев были отправлены в 1851 году.</w:t>
      </w:r>
    </w:p>
    <w:p w:rsidR="00C214C4" w:rsidRPr="000037C6" w:rsidRDefault="00C214C4" w:rsidP="00E47321">
      <w:pPr>
        <w:pStyle w:val="Style10"/>
        <w:widowControl/>
        <w:ind w:firstLine="709"/>
        <w:jc w:val="both"/>
        <w:rPr>
          <w:rFonts w:eastAsia="Arial Unicode MS"/>
          <w:kern w:val="1"/>
          <w:lang w:eastAsia="ar-SA"/>
        </w:rPr>
      </w:pPr>
      <w:r w:rsidRPr="000037C6">
        <w:rPr>
          <w:rFonts w:eastAsia="Arial Unicode MS"/>
          <w:kern w:val="1"/>
          <w:lang w:eastAsia="ar-SA"/>
        </w:rPr>
        <w:t>Это были годы наибольшего наплыва переселенцев. Основная народная масса прибывала из Нечерноземья: Пермской, Вятской, Вологодской, Смоленской и Псковской губерний.</w:t>
      </w:r>
    </w:p>
    <w:p w:rsidR="00C214C4" w:rsidRPr="000037C6" w:rsidRDefault="00C214C4" w:rsidP="00E47321">
      <w:pPr>
        <w:pStyle w:val="Style10"/>
        <w:widowControl/>
        <w:ind w:firstLine="709"/>
        <w:jc w:val="both"/>
        <w:rPr>
          <w:rFonts w:eastAsia="Arial Unicode MS"/>
          <w:kern w:val="1"/>
          <w:lang w:eastAsia="ar-SA"/>
        </w:rPr>
      </w:pPr>
      <w:r w:rsidRPr="000037C6">
        <w:rPr>
          <w:rFonts w:eastAsia="Arial Unicode MS"/>
          <w:kern w:val="1"/>
          <w:lang w:eastAsia="ar-SA"/>
        </w:rPr>
        <w:t>Михайлова Валентина Ивановна вспоминает: «Моего деда привезли сюда в 9 летнем возрасте из-под Калуги. Там было село Сергеевка, где проживали государственные крестьяне. Родители прабабушки, намаявшись с бедной и безродной землёй, решили по плановому переселению переехать в Западную Сибирь. Мест переселения было много, но они выбрали Томскую область. Послали двух ходоков на разведку. Те вскоре вернулись и пять семей тронулись в путь. Это был мой прадед Прохор Михайлов, Гавриловы, Савельевы, Сергеевы, Борисовы. Они поселились на высоком взгорье реки Уртамки, назвав посёлок Ново</w:t>
      </w:r>
      <w:r>
        <w:rPr>
          <w:rFonts w:eastAsia="Arial Unicode MS"/>
          <w:kern w:val="1"/>
          <w:lang w:eastAsia="ar-SA"/>
        </w:rPr>
        <w:t>сергеев</w:t>
      </w:r>
      <w:r w:rsidRPr="000037C6">
        <w:rPr>
          <w:rFonts w:eastAsia="Arial Unicode MS"/>
          <w:kern w:val="1"/>
          <w:lang w:eastAsia="ar-SA"/>
        </w:rPr>
        <w:t>к</w:t>
      </w:r>
      <w:r>
        <w:rPr>
          <w:rFonts w:eastAsia="Arial Unicode MS"/>
          <w:kern w:val="1"/>
          <w:lang w:eastAsia="ar-SA"/>
        </w:rPr>
        <w:t>а</w:t>
      </w:r>
      <w:r w:rsidRPr="000037C6">
        <w:rPr>
          <w:rFonts w:eastAsia="Arial Unicode MS"/>
          <w:kern w:val="1"/>
          <w:lang w:eastAsia="ar-SA"/>
        </w:rPr>
        <w:t>, который радовал взгляд чистотой и красотой. Земли были пахотные, плодородные. Переселенцев удивили богатые земли, необъятные просторы земли сибирской. Впервые за многие годы переселенцы получили богатый урожай зерновых культур, что позволило им обеспечить себя зерном, скот - фуражом..</w:t>
      </w:r>
    </w:p>
    <w:p w:rsidR="00C214C4" w:rsidRPr="000037C6" w:rsidRDefault="00C214C4" w:rsidP="00E47321">
      <w:pPr>
        <w:pStyle w:val="Style10"/>
        <w:widowControl/>
        <w:ind w:firstLine="709"/>
        <w:jc w:val="both"/>
        <w:rPr>
          <w:rFonts w:eastAsia="Arial Unicode MS"/>
          <w:kern w:val="1"/>
          <w:lang w:eastAsia="ar-SA"/>
        </w:rPr>
      </w:pPr>
      <w:r w:rsidRPr="000037C6">
        <w:rPr>
          <w:rFonts w:eastAsia="Arial Unicode MS"/>
          <w:kern w:val="1"/>
          <w:lang w:eastAsia="ar-SA"/>
        </w:rPr>
        <w:t>Каждому переселенцу был выдан земельный пай и деньги на приобретение тягловой си</w:t>
      </w:r>
      <w:r>
        <w:rPr>
          <w:rFonts w:eastAsia="Arial Unicode MS"/>
          <w:kern w:val="1"/>
          <w:lang w:eastAsia="ar-SA"/>
        </w:rPr>
        <w:t xml:space="preserve">лы, сельхозинвентаря и семян. </w:t>
      </w:r>
      <w:r w:rsidRPr="000037C6">
        <w:rPr>
          <w:rFonts w:eastAsia="Arial Unicode MS"/>
          <w:kern w:val="1"/>
          <w:lang w:eastAsia="ar-SA"/>
        </w:rPr>
        <w:t>Собой они привезли семена озимой пшеницы, но она вымерзла зимой, льна, ржи, овощей. И стали вести хозяйство. Дед мой умер в 1920 году в 80 летнем возрасте. Вот и считай, когда это было. Но до их приезда здесь уже было небольшое поселение», (приложение №1) Первый дом был построен на берегу реки, затем появились еще 10 домов, и улицу назвали Заречной. Деревня Ново</w:t>
      </w:r>
      <w:r>
        <w:rPr>
          <w:rFonts w:eastAsia="Arial Unicode MS"/>
          <w:kern w:val="1"/>
          <w:lang w:eastAsia="ar-SA"/>
        </w:rPr>
        <w:t>с</w:t>
      </w:r>
      <w:r w:rsidRPr="000037C6">
        <w:rPr>
          <w:rFonts w:eastAsia="Arial Unicode MS"/>
          <w:kern w:val="1"/>
          <w:lang w:eastAsia="ar-SA"/>
        </w:rPr>
        <w:t>ерге</w:t>
      </w:r>
      <w:r>
        <w:rPr>
          <w:rFonts w:eastAsia="Arial Unicode MS"/>
          <w:kern w:val="1"/>
          <w:lang w:eastAsia="ar-SA"/>
        </w:rPr>
        <w:t>ев</w:t>
      </w:r>
      <w:r w:rsidRPr="000037C6">
        <w:rPr>
          <w:rFonts w:eastAsia="Arial Unicode MS"/>
          <w:kern w:val="1"/>
          <w:lang w:eastAsia="ar-SA"/>
        </w:rPr>
        <w:t>ка в 1859 году имела 165 дворов, в ней проживало 388 душ мужского пола.</w:t>
      </w:r>
    </w:p>
    <w:p w:rsidR="00C214C4" w:rsidRPr="001A77EE" w:rsidRDefault="00C214C4" w:rsidP="001A77EE">
      <w:pPr>
        <w:pStyle w:val="Style10"/>
        <w:widowControl/>
        <w:ind w:firstLine="709"/>
        <w:jc w:val="both"/>
        <w:rPr>
          <w:rFonts w:eastAsia="Arial Unicode MS"/>
          <w:kern w:val="1"/>
          <w:lang w:eastAsia="ar-SA"/>
        </w:rPr>
      </w:pPr>
      <w:r w:rsidRPr="000037C6">
        <w:rPr>
          <w:kern w:val="1"/>
        </w:rPr>
        <w:t>К 1880 году деревня Ново</w:t>
      </w:r>
      <w:r>
        <w:rPr>
          <w:kern w:val="1"/>
        </w:rPr>
        <w:t>с</w:t>
      </w:r>
      <w:r w:rsidRPr="000037C6">
        <w:rPr>
          <w:kern w:val="1"/>
        </w:rPr>
        <w:t>ерге</w:t>
      </w:r>
      <w:r>
        <w:rPr>
          <w:kern w:val="1"/>
        </w:rPr>
        <w:t>ев</w:t>
      </w:r>
      <w:r w:rsidRPr="000037C6">
        <w:rPr>
          <w:kern w:val="1"/>
        </w:rPr>
        <w:t>ка имела 100 домохозяев, 338 мужчин, 334 девушки. Из них работой 155 мужчин и 157 девушек, лошадей - 663; коров 554, овец 853, озимой ржи 542, пшеницы - 113 овса - 389десятин запас ржи - 100 пудов, пшеницы - 800, овса - 350, сена - 19270 копен, повреждены 494 десятин посевов, яровые хлеба были истреблены кобылкой, просо и гречиха</w:t>
      </w:r>
      <w:r>
        <w:rPr>
          <w:kern w:val="1"/>
        </w:rPr>
        <w:t xml:space="preserve"> </w:t>
      </w:r>
      <w:r w:rsidRPr="000037C6">
        <w:t xml:space="preserve">погибли от засухи. „ Мирского капитала не было. </w:t>
      </w:r>
    </w:p>
    <w:p w:rsidR="00C214C4" w:rsidRDefault="00C214C4" w:rsidP="00E47321">
      <w:pPr>
        <w:shd w:val="clear" w:color="auto" w:fill="FFFFFF"/>
        <w:ind w:firstLine="709"/>
        <w:jc w:val="both"/>
      </w:pPr>
      <w:r w:rsidRPr="000037C6">
        <w:t>Советская власть в селе была установлена в апреле 1918 года. Весной 1918 года крестьяне молодой советской России впервые выезжали пахать свою землю.</w:t>
      </w:r>
    </w:p>
    <w:p w:rsidR="00C214C4" w:rsidRPr="000037C6" w:rsidRDefault="00C214C4" w:rsidP="00E47321">
      <w:pPr>
        <w:shd w:val="clear" w:color="auto" w:fill="FFFFFF"/>
        <w:ind w:firstLine="709"/>
        <w:jc w:val="both"/>
      </w:pPr>
      <w:r w:rsidRPr="000037C6">
        <w:t>Наш край в годы войны стал местом депортации народов СССР. В учебнике об этом ни слова. В годы войны советское правительство предприняло ряд репрессивных мер по отношению к целым народам. 28 августа 1941 года был принят указ президента Верховного Совета СССР о переселении немцев, проживающих в районе Поволжья. В связи с тем что, немцы могли быть агентами гитлеровской Германии.</w:t>
      </w:r>
    </w:p>
    <w:p w:rsidR="00C214C4" w:rsidRPr="000037C6" w:rsidRDefault="00C214C4" w:rsidP="00E47321">
      <w:pPr>
        <w:pStyle w:val="Style3"/>
        <w:widowControl/>
        <w:ind w:firstLine="709"/>
        <w:jc w:val="center"/>
        <w:rPr>
          <w:rFonts w:eastAsia="Arial Unicode MS"/>
          <w:kern w:val="1"/>
          <w:lang w:eastAsia="ar-SA"/>
        </w:rPr>
      </w:pPr>
      <w:r w:rsidRPr="000037C6">
        <w:rPr>
          <w:rFonts w:eastAsia="Arial Unicode MS"/>
          <w:b/>
          <w:i/>
          <w:kern w:val="1"/>
          <w:lang w:eastAsia="ar-SA"/>
        </w:rPr>
        <w:t>с.Борзуновка,</w:t>
      </w:r>
      <w:r>
        <w:rPr>
          <w:rFonts w:eastAsia="Arial Unicode MS"/>
          <w:b/>
          <w:i/>
          <w:kern w:val="1"/>
          <w:lang w:eastAsia="ar-SA"/>
        </w:rPr>
        <w:t xml:space="preserve"> д.</w:t>
      </w:r>
      <w:r w:rsidRPr="000037C6">
        <w:rPr>
          <w:rFonts w:eastAsia="Arial Unicode MS"/>
          <w:b/>
          <w:i/>
          <w:kern w:val="1"/>
          <w:lang w:eastAsia="ar-SA"/>
        </w:rPr>
        <w:t xml:space="preserve"> Верхняя Уртамка</w:t>
      </w:r>
    </w:p>
    <w:p w:rsidR="00C214C4" w:rsidRPr="000037C6" w:rsidRDefault="00C214C4" w:rsidP="00E47321">
      <w:pPr>
        <w:pStyle w:val="Style14"/>
        <w:widowControl/>
        <w:spacing w:line="240" w:lineRule="auto"/>
        <w:ind w:firstLine="709"/>
        <w:jc w:val="both"/>
        <w:rPr>
          <w:rFonts w:eastAsia="Arial Unicode MS"/>
          <w:kern w:val="1"/>
          <w:lang w:eastAsia="ar-SA"/>
        </w:rPr>
      </w:pPr>
      <w:r w:rsidRPr="000037C6">
        <w:rPr>
          <w:rFonts w:eastAsia="Arial Unicode MS"/>
          <w:kern w:val="1"/>
          <w:lang w:eastAsia="ar-SA"/>
        </w:rPr>
        <w:t>История деревень Верхняя Уртамка и Борзуновка, прежде всего, связаны с переселенческой политикой царского правительства и столыпинскими реформами. История деревни Верхняя Уртамка начинается с 1898 года. Деревня берёт своё название из-за географического положения, так как она расположилась верховье вдоль левого берега реки Уртамка, если ориентироваться по направлению её течению. До возникновения села на этой территории была заимка, жителя села Новосергеевка зажиточного крестьянина Луки.</w:t>
      </w:r>
    </w:p>
    <w:p w:rsidR="00C214C4" w:rsidRPr="000037C6" w:rsidRDefault="00C214C4" w:rsidP="00E47321">
      <w:pPr>
        <w:pStyle w:val="Style3"/>
        <w:widowControl/>
        <w:ind w:firstLine="709"/>
        <w:jc w:val="both"/>
        <w:rPr>
          <w:rFonts w:eastAsia="Arial Unicode MS"/>
          <w:kern w:val="1"/>
          <w:lang w:eastAsia="ar-SA"/>
        </w:rPr>
      </w:pPr>
      <w:r w:rsidRPr="000037C6">
        <w:rPr>
          <w:rFonts w:eastAsia="Arial Unicode MS"/>
          <w:kern w:val="1"/>
          <w:lang w:eastAsia="ar-SA"/>
        </w:rPr>
        <w:t>Место будущей д. Борзуновки было обжито- здесь стояла заимка жителя села Вороново Борзунова Антона. Поэтому и село носит название хозяина заимки. Был у него скотный двор, после огород. На северо-востоке находилась д. Пичугино основанное Насоном Пичугиным в начале XVIII века, а дальше на многие вёрста не было ни деревень, ни заимок- тянулись дремучие леса, безбрежные болота.</w:t>
      </w:r>
    </w:p>
    <w:p w:rsidR="00C214C4" w:rsidRPr="000037C6" w:rsidRDefault="00C214C4" w:rsidP="00E47321">
      <w:pPr>
        <w:pStyle w:val="Style3"/>
        <w:widowControl/>
        <w:ind w:firstLine="709"/>
        <w:jc w:val="both"/>
        <w:rPr>
          <w:rFonts w:eastAsia="Arial Unicode MS"/>
          <w:kern w:val="1"/>
          <w:lang w:eastAsia="ar-SA"/>
        </w:rPr>
      </w:pPr>
      <w:r w:rsidRPr="000037C6">
        <w:rPr>
          <w:rFonts w:eastAsia="Arial Unicode MS"/>
          <w:kern w:val="1"/>
          <w:lang w:eastAsia="ar-SA"/>
        </w:rPr>
        <w:t>До 1910 года Борзуновка состояла из трёх домов, к 1941 году число домов возросло до 30.</w:t>
      </w:r>
    </w:p>
    <w:p w:rsidR="00C214C4" w:rsidRPr="000037C6" w:rsidRDefault="00C214C4" w:rsidP="00E47321">
      <w:pPr>
        <w:pStyle w:val="Style3"/>
        <w:widowControl/>
        <w:ind w:firstLine="709"/>
        <w:jc w:val="both"/>
        <w:rPr>
          <w:rFonts w:eastAsia="Arial Unicode MS"/>
          <w:kern w:val="1"/>
          <w:lang w:eastAsia="ar-SA"/>
        </w:rPr>
      </w:pPr>
      <w:r w:rsidRPr="000037C6">
        <w:rPr>
          <w:rFonts w:eastAsia="Arial Unicode MS"/>
          <w:kern w:val="1"/>
          <w:lang w:eastAsia="ar-SA"/>
        </w:rPr>
        <w:t>Колхозы были мелкие, неспособные вести хозяйство прибыльно. Образовались большие долги перед государством по обязательным поставкам зерна и продуктам животноводства. Доходило до того, что на каждого едока в год приходилось 10-15 кг печенного хлеба или 30-40 г в день. Началось объединение 5 слабых колхозов с более сильными. Так 25 февраля 1937 года объединились в один колхоз сельскохозяйственные артели «Страна Советов» (д. Кудиновка) как более сильная и «Парижская коммуна» (д. Пичугино). Из-за слабости колхозов не полностью использовались выделенные им земли, урожайность зерновых не превышала 10 ц с га.</w:t>
      </w:r>
    </w:p>
    <w:p w:rsidR="00C214C4" w:rsidRPr="000037C6" w:rsidRDefault="00C214C4" w:rsidP="00E47321">
      <w:pPr>
        <w:pStyle w:val="Style3"/>
        <w:widowControl/>
        <w:ind w:firstLine="709"/>
        <w:jc w:val="both"/>
        <w:rPr>
          <w:rFonts w:eastAsia="Arial Unicode MS"/>
          <w:kern w:val="1"/>
          <w:lang w:eastAsia="ar-SA"/>
        </w:rPr>
      </w:pPr>
      <w:r w:rsidRPr="000037C6">
        <w:rPr>
          <w:rFonts w:eastAsia="Arial Unicode MS"/>
          <w:kern w:val="1"/>
          <w:lang w:eastAsia="ar-SA"/>
        </w:rPr>
        <w:t>Война ещё больше усложнила жизнь колхозников. Резко сократилось поголовье лошадей. Все пригодные к работе лошади были забраны в армию вместе с упряжью и повозками. На колхозных работах по перевозке грузов и боронование полей стали использоваться дойные коровы из личных хозяйств колхозников, в качестве тяговой силы использовали быков. Поэтому пахали на лошадях, боронили землю на коровах, сеяли в ручную, жали серпами, вязали снопы. В декабре 1970 года с согласия колхозников «имени Кирова» был переименован в колхоз «Малиновский». В апреле 1975 года из совхоза «Малиновский» выделили Борзуновское отделение. Образовался совхоз «Светлый».</w:t>
      </w:r>
    </w:p>
    <w:p w:rsidR="00C214C4" w:rsidRPr="000037C6" w:rsidRDefault="00C214C4" w:rsidP="00E47321">
      <w:pPr>
        <w:pStyle w:val="Style3"/>
        <w:widowControl/>
        <w:ind w:firstLine="709"/>
        <w:jc w:val="center"/>
        <w:rPr>
          <w:rFonts w:eastAsia="Arial Unicode MS"/>
          <w:b/>
          <w:i/>
          <w:kern w:val="1"/>
          <w:lang w:eastAsia="ar-SA"/>
        </w:rPr>
      </w:pPr>
      <w:r w:rsidRPr="000037C6">
        <w:rPr>
          <w:rFonts w:eastAsia="Arial Unicode MS"/>
          <w:b/>
          <w:i/>
          <w:kern w:val="1"/>
          <w:lang w:eastAsia="ar-SA"/>
        </w:rPr>
        <w:t>с. Тека.</w:t>
      </w:r>
    </w:p>
    <w:p w:rsidR="00C214C4" w:rsidRPr="000037C6" w:rsidRDefault="00C214C4" w:rsidP="00E47321">
      <w:pPr>
        <w:pStyle w:val="Style3"/>
        <w:widowControl/>
        <w:ind w:firstLine="709"/>
        <w:jc w:val="both"/>
        <w:rPr>
          <w:rFonts w:eastAsia="Arial Unicode MS"/>
          <w:kern w:val="1"/>
          <w:lang w:eastAsia="ar-SA"/>
        </w:rPr>
      </w:pPr>
      <w:r w:rsidRPr="000037C6">
        <w:rPr>
          <w:rFonts w:eastAsia="Arial Unicode MS"/>
          <w:kern w:val="1"/>
          <w:lang w:eastAsia="ar-SA"/>
        </w:rPr>
        <w:t>Посёлок Тека-1 он же переселенческий участок Льва Толстого. Новосергеевского сельсовета располагался на берегу Текинского лога в версте на юг от деревни Тека-2.</w:t>
      </w:r>
    </w:p>
    <w:p w:rsidR="00C214C4" w:rsidRPr="000037C6" w:rsidRDefault="00C214C4" w:rsidP="00E47321">
      <w:pPr>
        <w:pStyle w:val="Style3"/>
        <w:widowControl/>
        <w:ind w:firstLine="709"/>
        <w:jc w:val="both"/>
        <w:rPr>
          <w:rFonts w:eastAsia="Arial Unicode MS"/>
          <w:kern w:val="1"/>
          <w:lang w:eastAsia="ar-SA"/>
        </w:rPr>
      </w:pPr>
      <w:r w:rsidRPr="000037C6">
        <w:rPr>
          <w:rFonts w:eastAsia="Arial Unicode MS"/>
          <w:kern w:val="1"/>
          <w:lang w:eastAsia="ar-SA"/>
        </w:rPr>
        <w:t>Посёлок возник из плановых переселенцев в 1933 году по Постановлению Запсибкрайисполкома. Первое время здесь существовал промкохоз, а в 1936 году по просьбе его членов был переведён на устав сельхозартели, колхоз назвали «Путь к новой жизни». На 12 марта 1937 года в колхозе состояло 10 дворов, в них 44 едока. Экономика колхоза состояла из 38 га посевной площади, 9 рабочих лошадей, сельхоз. Инвентарь насчитывал 3 конных плуга, 3 бороны, 1 конная сенокосилка и 1 конные грабли. В 1939 году в колхозе уже было 14 дворов, кроме того, 18 единоличных дворов. Перед объединением с соседним колхозом «Красный пахарь», что в Теке-2 в колхозе «Путь к новой жизни» числилось 42 хозяйства. Первое объединение проведено 20 июня 1950 года, центральная усадьба объединенного колхоза основалось в п. Тека-2, куда переехала основная часть населения из Теки-1. В течение 13 лет все население из посёлка выехало, а к 1963 году перестал существовать. Теперь на этом места существуют животноводческие помещения совхоза «Нива».</w:t>
      </w:r>
    </w:p>
    <w:p w:rsidR="00C214C4" w:rsidRDefault="00C214C4" w:rsidP="00E47321">
      <w:pPr>
        <w:pStyle w:val="Style3"/>
        <w:widowControl/>
        <w:spacing w:before="53" w:line="432" w:lineRule="exact"/>
        <w:rPr>
          <w:rStyle w:val="FontStyle18"/>
        </w:rPr>
      </w:pPr>
    </w:p>
    <w:p w:rsidR="00C214C4" w:rsidRDefault="00C214C4" w:rsidP="00E47321">
      <w:pPr>
        <w:shd w:val="clear" w:color="auto" w:fill="FFFFFF"/>
        <w:ind w:firstLine="567"/>
        <w:jc w:val="both"/>
        <w:rPr>
          <w:b/>
          <w:i/>
        </w:rPr>
      </w:pPr>
      <w:r>
        <w:rPr>
          <w:b/>
          <w:i/>
        </w:rPr>
        <w:t>Объекты, обладающие признаками объекта археологического наследия, расположенные на территории Малиновского сельского поселения</w:t>
      </w:r>
    </w:p>
    <w:p w:rsidR="00C214C4" w:rsidRDefault="00C214C4" w:rsidP="00E47321">
      <w:pPr>
        <w:shd w:val="clear" w:color="auto" w:fill="FFFFFF"/>
        <w:ind w:firstLine="567"/>
        <w:jc w:val="both"/>
        <w:rPr>
          <w:b/>
          <w:i/>
        </w:rPr>
      </w:pPr>
    </w:p>
    <w:p w:rsidR="00C214C4" w:rsidRPr="00123B0E" w:rsidRDefault="00C214C4" w:rsidP="00E47321">
      <w:pPr>
        <w:shd w:val="clear" w:color="auto" w:fill="FFFFFF"/>
        <w:ind w:firstLine="567"/>
        <w:jc w:val="both"/>
      </w:pPr>
      <w:r>
        <w:t>На территории Малиновского сельского поселения нет объектов археологического наследия.</w:t>
      </w:r>
    </w:p>
    <w:p w:rsidR="00C214C4" w:rsidRPr="00293277" w:rsidRDefault="00C214C4" w:rsidP="00E47321">
      <w:pPr>
        <w:ind w:firstLine="709"/>
        <w:jc w:val="both"/>
      </w:pPr>
    </w:p>
    <w:p w:rsidR="00C214C4" w:rsidRPr="00293277" w:rsidRDefault="00C214C4" w:rsidP="00E47321">
      <w:pPr>
        <w:rPr>
          <w:b/>
          <w:bCs/>
          <w:i/>
        </w:rPr>
      </w:pPr>
      <w:r w:rsidRPr="00293277">
        <w:tab/>
      </w:r>
      <w:r w:rsidRPr="00293277">
        <w:rPr>
          <w:b/>
          <w:bCs/>
          <w:i/>
        </w:rPr>
        <w:t>Выводы:</w:t>
      </w:r>
    </w:p>
    <w:p w:rsidR="00C214C4" w:rsidRPr="00293277" w:rsidRDefault="00C214C4" w:rsidP="00E47321">
      <w:pPr>
        <w:shd w:val="clear" w:color="auto" w:fill="FFFFFF"/>
        <w:ind w:firstLine="567"/>
        <w:jc w:val="both"/>
      </w:pPr>
      <w:r w:rsidRPr="00293277">
        <w:t>Историко – градостроительный анализ развития поселения и его населенных пунктов показал следующее:</w:t>
      </w:r>
    </w:p>
    <w:p w:rsidR="00C214C4" w:rsidRPr="00293277" w:rsidRDefault="00C214C4" w:rsidP="00E47321">
      <w:pPr>
        <w:ind w:firstLine="567"/>
        <w:jc w:val="both"/>
      </w:pPr>
      <w:r w:rsidRPr="00293277">
        <w:t xml:space="preserve">1) Градостроительные образования на территории поселения формировались вдоль исторически сформировавшихся дорог. </w:t>
      </w:r>
    </w:p>
    <w:p w:rsidR="00C214C4" w:rsidRPr="00E47321" w:rsidRDefault="00C214C4" w:rsidP="00E47321">
      <w:pPr>
        <w:ind w:firstLine="708"/>
        <w:jc w:val="center"/>
        <w:rPr>
          <w:b/>
        </w:rPr>
      </w:pPr>
    </w:p>
    <w:p w:rsidR="00C214C4" w:rsidRPr="00A77E7B" w:rsidRDefault="00C214C4" w:rsidP="00E47321">
      <w:pPr>
        <w:pStyle w:val="Heading2"/>
        <w:jc w:val="center"/>
        <w:rPr>
          <w:rFonts w:ascii="Times New Roman" w:hAnsi="Times New Roman"/>
          <w:i w:val="0"/>
          <w:sz w:val="24"/>
          <w:szCs w:val="24"/>
        </w:rPr>
      </w:pPr>
      <w:bookmarkStart w:id="28" w:name="_Toc356298166"/>
      <w:r w:rsidRPr="00A77E7B">
        <w:rPr>
          <w:rFonts w:ascii="Times New Roman" w:hAnsi="Times New Roman"/>
          <w:i w:val="0"/>
          <w:sz w:val="24"/>
          <w:szCs w:val="24"/>
        </w:rPr>
        <w:t>1.4. Природно-ресурсный потенциал сельского поселения</w:t>
      </w:r>
      <w:bookmarkEnd w:id="28"/>
    </w:p>
    <w:p w:rsidR="00C214C4" w:rsidRPr="00DE0FCA" w:rsidRDefault="00C214C4" w:rsidP="00E47321">
      <w:pPr>
        <w:ind w:firstLine="708"/>
        <w:jc w:val="center"/>
        <w:rPr>
          <w:b/>
          <w:i/>
        </w:rPr>
      </w:pPr>
    </w:p>
    <w:p w:rsidR="00C214C4" w:rsidRPr="007A66B3" w:rsidRDefault="00C214C4" w:rsidP="00E47321">
      <w:pPr>
        <w:pStyle w:val="Heading2"/>
        <w:jc w:val="center"/>
        <w:rPr>
          <w:rFonts w:ascii="Times New Roman" w:hAnsi="Times New Roman"/>
          <w:sz w:val="24"/>
          <w:szCs w:val="24"/>
        </w:rPr>
      </w:pPr>
      <w:bookmarkStart w:id="29" w:name="_Toc356298167"/>
      <w:r w:rsidRPr="007A66B3">
        <w:rPr>
          <w:rFonts w:ascii="Times New Roman" w:hAnsi="Times New Roman"/>
          <w:sz w:val="24"/>
          <w:szCs w:val="24"/>
        </w:rPr>
        <w:t>1.4.1. Климат и агроклиматический потенциал</w:t>
      </w:r>
      <w:bookmarkEnd w:id="29"/>
    </w:p>
    <w:p w:rsidR="00C214C4" w:rsidRPr="00293277" w:rsidRDefault="00C214C4" w:rsidP="00E47321">
      <w:pPr>
        <w:ind w:firstLine="708"/>
        <w:jc w:val="center"/>
        <w:rPr>
          <w:b/>
          <w:bCs/>
          <w:i/>
          <w:iCs/>
        </w:rPr>
      </w:pPr>
    </w:p>
    <w:p w:rsidR="00C214C4" w:rsidRPr="00293277" w:rsidRDefault="00C214C4" w:rsidP="00E47321">
      <w:pPr>
        <w:jc w:val="center"/>
        <w:rPr>
          <w:b/>
          <w:bCs/>
          <w:i/>
          <w:iCs/>
        </w:rPr>
      </w:pPr>
      <w:r w:rsidRPr="00293277">
        <w:rPr>
          <w:b/>
          <w:bCs/>
          <w:i/>
          <w:iCs/>
        </w:rPr>
        <w:t>Климат</w:t>
      </w:r>
    </w:p>
    <w:p w:rsidR="00C214C4" w:rsidRPr="00293277" w:rsidRDefault="00C214C4" w:rsidP="00E47321">
      <w:pPr>
        <w:pStyle w:val="NormalWeb"/>
        <w:tabs>
          <w:tab w:val="left" w:pos="567"/>
        </w:tabs>
        <w:spacing w:before="0" w:beforeAutospacing="0" w:after="0"/>
        <w:jc w:val="both"/>
      </w:pPr>
      <w:r w:rsidRPr="00A507A8">
        <w:rPr>
          <w:color w:val="FF0000"/>
        </w:rPr>
        <w:tab/>
      </w:r>
      <w:r w:rsidRPr="00293277">
        <w:t xml:space="preserve">Тип климата — континентально-циклонический (переходный от европейского умеренно континентального к сибирскому резко континентальному). Среднегодовая температура: 0,9 °C. Безморозный период составляет 110—120 дней. Зима суровая и продолжительная, минимальная зарегистрированная температура −55 °C (январь 1931 года). Максимальная зарегистрированная температура +37,7 °C. Средняя температура января: −17,1 °C, средняя температура июля: +18,7 °C. В конце января и февраля бывают кратковременные оттепели до +3 °C, которые приносятся с циклонами из </w:t>
      </w:r>
      <w:r w:rsidRPr="00694AC4">
        <w:t xml:space="preserve">северной </w:t>
      </w:r>
      <w:hyperlink r:id="rId13" w:tooltip="Атлантический океан" w:history="1">
        <w:r w:rsidRPr="00694AC4">
          <w:rPr>
            <w:u w:val="single"/>
          </w:rPr>
          <w:t>Атлантики</w:t>
        </w:r>
      </w:hyperlink>
      <w:r w:rsidRPr="00694AC4">
        <w:t>.</w:t>
      </w:r>
      <w:r w:rsidRPr="00293277">
        <w:t xml:space="preserve"> Смена сезонов происходит достаточно быстро, но наблюдаются возвраты к холодам и оттепелям. Годовое количество осадков — 568 мм. Основная их часть выпадает в тёплый период года. Средняя скорость ветра 1,6 м/с, но начале весны часто дуют сильные ветра с порывами до 30 м/с, всё это вызывается частыми циклонами в этот период с их фронтами. Господствуют ветры юго-западного и южного направлений — около 50 %. Отопительный период длится с октября по май.</w:t>
      </w:r>
    </w:p>
    <w:tbl>
      <w:tblPr>
        <w:tblW w:w="3500" w:type="pct"/>
        <w:jc w:val="center"/>
        <w:tblCellSpacing w:w="15" w:type="dxa"/>
        <w:tblCellMar>
          <w:top w:w="15" w:type="dxa"/>
          <w:left w:w="15" w:type="dxa"/>
          <w:bottom w:w="15" w:type="dxa"/>
          <w:right w:w="15" w:type="dxa"/>
        </w:tblCellMar>
        <w:tblLook w:val="00A0"/>
      </w:tblPr>
      <w:tblGrid>
        <w:gridCol w:w="2670"/>
        <w:gridCol w:w="500"/>
        <w:gridCol w:w="500"/>
        <w:gridCol w:w="580"/>
        <w:gridCol w:w="501"/>
        <w:gridCol w:w="501"/>
        <w:gridCol w:w="614"/>
        <w:gridCol w:w="611"/>
        <w:gridCol w:w="471"/>
        <w:gridCol w:w="477"/>
        <w:gridCol w:w="501"/>
        <w:gridCol w:w="597"/>
        <w:gridCol w:w="501"/>
        <w:gridCol w:w="421"/>
      </w:tblGrid>
      <w:tr w:rsidR="00C214C4" w:rsidRPr="00293277" w:rsidTr="00B622C6">
        <w:trPr>
          <w:tblCellSpacing w:w="15" w:type="dxa"/>
          <w:jc w:val="center"/>
        </w:trPr>
        <w:tc>
          <w:tcPr>
            <w:tcW w:w="0" w:type="auto"/>
            <w:gridSpan w:val="14"/>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Климат Томска</w:t>
            </w:r>
          </w:p>
        </w:tc>
      </w:tr>
      <w:tr w:rsidR="00C214C4" w:rsidRPr="00293277" w:rsidTr="00B622C6">
        <w:trPr>
          <w:tblCellSpacing w:w="15" w:type="dxa"/>
          <w:jc w:val="center"/>
        </w:trPr>
        <w:tc>
          <w:tcPr>
            <w:tcW w:w="1250" w:type="pct"/>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Показатель</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Янв.</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Фев.</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Март</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Апр.</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Май</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Июнь</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Июль</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Авг.</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Сен.</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Окт.</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Нояб.</w:t>
            </w:r>
          </w:p>
        </w:tc>
        <w:tc>
          <w:tcPr>
            <w:tcW w:w="0" w:type="auto"/>
            <w:tcBorders>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Дек.</w:t>
            </w:r>
          </w:p>
        </w:tc>
        <w:tc>
          <w:tcPr>
            <w:tcW w:w="0" w:type="auto"/>
            <w:tcBorders>
              <w:left w:val="nil"/>
              <w:bottom w:val="nil"/>
            </w:tcBorders>
            <w:shd w:val="clear" w:color="auto" w:fill="F2F2F2"/>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sz w:val="22"/>
                <w:szCs w:val="22"/>
                <w:lang w:eastAsia="ru-RU"/>
              </w:rPr>
              <w:t>Год</w:t>
            </w:r>
          </w:p>
        </w:tc>
      </w:tr>
      <w:tr w:rsidR="00C214C4" w:rsidRPr="00293277" w:rsidTr="00B622C6">
        <w:trPr>
          <w:tblCellSpacing w:w="15" w:type="dxa"/>
          <w:jc w:val="center"/>
        </w:trPr>
        <w:tc>
          <w:tcPr>
            <w:tcW w:w="0" w:type="auto"/>
            <w:shd w:val="clear" w:color="auto" w:fill="F2F2F2"/>
            <w:vAlign w:val="center"/>
          </w:tcPr>
          <w:p w:rsidR="00C214C4" w:rsidRPr="00293277" w:rsidRDefault="00C214C4" w:rsidP="00B622C6">
            <w:pPr>
              <w:widowControl/>
              <w:suppressAutoHyphens w:val="0"/>
              <w:rPr>
                <w:rFonts w:eastAsia="Times New Roman"/>
                <w:b/>
                <w:bCs/>
                <w:kern w:val="0"/>
                <w:lang w:eastAsia="ru-RU"/>
              </w:rPr>
            </w:pPr>
            <w:r w:rsidRPr="00293277">
              <w:rPr>
                <w:rFonts w:eastAsia="Times New Roman"/>
                <w:b/>
                <w:bCs/>
                <w:kern w:val="0"/>
                <w:sz w:val="22"/>
                <w:szCs w:val="22"/>
                <w:lang w:eastAsia="ru-RU"/>
              </w:rPr>
              <w:t>Абсолютный максимум, </w:t>
            </w:r>
            <w:hyperlink r:id="rId14" w:tooltip="Градус Цельсия" w:history="1">
              <w:r w:rsidRPr="00694AC4">
                <w:rPr>
                  <w:rFonts w:eastAsia="Times New Roman"/>
                  <w:b/>
                  <w:bCs/>
                  <w:kern w:val="0"/>
                  <w:sz w:val="22"/>
                  <w:u w:val="single"/>
                  <w:lang w:eastAsia="ru-RU"/>
                </w:rPr>
                <w:t>°C</w:t>
              </w:r>
            </w:hyperlink>
          </w:p>
        </w:tc>
        <w:tc>
          <w:tcPr>
            <w:tcW w:w="0" w:type="auto"/>
            <w:shd w:val="clear" w:color="auto" w:fill="A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3,7</w:t>
            </w:r>
          </w:p>
        </w:tc>
        <w:tc>
          <w:tcPr>
            <w:tcW w:w="0" w:type="auto"/>
            <w:shd w:val="clear" w:color="auto" w:fill="C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7,1</w:t>
            </w:r>
          </w:p>
        </w:tc>
        <w:tc>
          <w:tcPr>
            <w:tcW w:w="0" w:type="auto"/>
            <w:shd w:val="clear" w:color="auto" w:fill="FFE04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17,7</w:t>
            </w:r>
          </w:p>
        </w:tc>
        <w:tc>
          <w:tcPr>
            <w:tcW w:w="0" w:type="auto"/>
            <w:shd w:val="clear" w:color="auto" w:fill="FFB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26,5</w:t>
            </w:r>
          </w:p>
        </w:tc>
        <w:tc>
          <w:tcPr>
            <w:tcW w:w="0" w:type="auto"/>
            <w:shd w:val="clear" w:color="auto" w:fill="FF9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34,4</w:t>
            </w:r>
          </w:p>
        </w:tc>
        <w:tc>
          <w:tcPr>
            <w:tcW w:w="0" w:type="auto"/>
            <w:shd w:val="clear" w:color="auto" w:fill="FF8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34,7</w:t>
            </w:r>
          </w:p>
        </w:tc>
        <w:tc>
          <w:tcPr>
            <w:tcW w:w="0" w:type="auto"/>
            <w:shd w:val="clear" w:color="auto" w:fill="FF8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35,1</w:t>
            </w:r>
          </w:p>
        </w:tc>
        <w:tc>
          <w:tcPr>
            <w:tcW w:w="0" w:type="auto"/>
            <w:shd w:val="clear" w:color="auto" w:fill="FF9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33,8</w:t>
            </w:r>
          </w:p>
        </w:tc>
        <w:tc>
          <w:tcPr>
            <w:tcW w:w="0" w:type="auto"/>
            <w:shd w:val="clear" w:color="auto" w:fill="FF9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31,7</w:t>
            </w:r>
          </w:p>
        </w:tc>
        <w:tc>
          <w:tcPr>
            <w:tcW w:w="0" w:type="auto"/>
            <w:shd w:val="clear" w:color="auto" w:fill="FFC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25,1</w:t>
            </w:r>
          </w:p>
        </w:tc>
        <w:tc>
          <w:tcPr>
            <w:tcW w:w="0" w:type="auto"/>
            <w:shd w:val="clear" w:color="auto" w:fill="FF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11,6</w:t>
            </w:r>
          </w:p>
        </w:tc>
        <w:tc>
          <w:tcPr>
            <w:tcW w:w="0" w:type="auto"/>
            <w:shd w:val="clear" w:color="auto" w:fill="C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6,5</w:t>
            </w:r>
          </w:p>
        </w:tc>
        <w:tc>
          <w:tcPr>
            <w:tcW w:w="0" w:type="auto"/>
            <w:tcBorders>
              <w:left w:val="nil"/>
            </w:tcBorders>
            <w:shd w:val="clear" w:color="auto" w:fill="FF8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35,1</w:t>
            </w:r>
          </w:p>
        </w:tc>
      </w:tr>
      <w:tr w:rsidR="00C214C4" w:rsidRPr="00293277" w:rsidTr="00B622C6">
        <w:trPr>
          <w:tblCellSpacing w:w="15" w:type="dxa"/>
          <w:jc w:val="center"/>
        </w:trPr>
        <w:tc>
          <w:tcPr>
            <w:tcW w:w="0" w:type="auto"/>
            <w:shd w:val="clear" w:color="auto" w:fill="F2F2F2"/>
            <w:vAlign w:val="center"/>
          </w:tcPr>
          <w:p w:rsidR="00C214C4" w:rsidRPr="00293277" w:rsidRDefault="00C214C4" w:rsidP="00B622C6">
            <w:pPr>
              <w:widowControl/>
              <w:suppressAutoHyphens w:val="0"/>
              <w:rPr>
                <w:rFonts w:eastAsia="Times New Roman"/>
                <w:b/>
                <w:bCs/>
                <w:kern w:val="0"/>
                <w:lang w:eastAsia="ru-RU"/>
              </w:rPr>
            </w:pPr>
            <w:r w:rsidRPr="00293277">
              <w:rPr>
                <w:rFonts w:eastAsia="Times New Roman"/>
                <w:b/>
                <w:bCs/>
                <w:kern w:val="0"/>
                <w:sz w:val="22"/>
                <w:szCs w:val="22"/>
                <w:lang w:eastAsia="ru-RU"/>
              </w:rPr>
              <w:t>Средний максимум, °C</w:t>
            </w:r>
          </w:p>
        </w:tc>
        <w:tc>
          <w:tcPr>
            <w:tcW w:w="0" w:type="auto"/>
            <w:shd w:val="clear" w:color="auto" w:fill="80FF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−13</w:t>
            </w:r>
          </w:p>
        </w:tc>
        <w:tc>
          <w:tcPr>
            <w:tcW w:w="0" w:type="auto"/>
            <w:shd w:val="clear" w:color="auto" w:fill="80FFE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−9,6</w:t>
            </w:r>
          </w:p>
        </w:tc>
        <w:tc>
          <w:tcPr>
            <w:tcW w:w="0" w:type="auto"/>
            <w:shd w:val="clear" w:color="auto" w:fill="8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w:t>
            </w:r>
          </w:p>
        </w:tc>
        <w:tc>
          <w:tcPr>
            <w:tcW w:w="0" w:type="auto"/>
            <w:shd w:val="clear" w:color="auto" w:fill="C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7,0</w:t>
            </w:r>
          </w:p>
        </w:tc>
        <w:tc>
          <w:tcPr>
            <w:tcW w:w="0" w:type="auto"/>
            <w:shd w:val="clear" w:color="auto" w:fill="FFE04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17,5</w:t>
            </w:r>
          </w:p>
        </w:tc>
        <w:tc>
          <w:tcPr>
            <w:tcW w:w="0" w:type="auto"/>
            <w:shd w:val="clear" w:color="auto" w:fill="FFD02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22,3</w:t>
            </w:r>
          </w:p>
        </w:tc>
        <w:tc>
          <w:tcPr>
            <w:tcW w:w="0" w:type="auto"/>
            <w:shd w:val="clear" w:color="auto" w:fill="FFC00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24,8</w:t>
            </w:r>
          </w:p>
        </w:tc>
        <w:tc>
          <w:tcPr>
            <w:tcW w:w="0" w:type="auto"/>
            <w:shd w:val="clear" w:color="auto" w:fill="FFD02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21,7</w:t>
            </w:r>
          </w:p>
        </w:tc>
        <w:tc>
          <w:tcPr>
            <w:tcW w:w="0" w:type="auto"/>
            <w:shd w:val="clear" w:color="auto" w:fill="FFF06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14,4</w:t>
            </w:r>
          </w:p>
        </w:tc>
        <w:tc>
          <w:tcPr>
            <w:tcW w:w="0" w:type="auto"/>
            <w:shd w:val="clear" w:color="auto" w:fill="C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6,0</w:t>
            </w:r>
          </w:p>
        </w:tc>
        <w:tc>
          <w:tcPr>
            <w:tcW w:w="0" w:type="auto"/>
            <w:shd w:val="clear" w:color="auto" w:fill="80FFC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−4,8</w:t>
            </w:r>
          </w:p>
        </w:tc>
        <w:tc>
          <w:tcPr>
            <w:tcW w:w="0" w:type="auto"/>
            <w:shd w:val="clear" w:color="auto" w:fill="80FF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−11,1</w:t>
            </w:r>
          </w:p>
        </w:tc>
        <w:tc>
          <w:tcPr>
            <w:tcW w:w="0" w:type="auto"/>
            <w:tcBorders>
              <w:left w:val="nil"/>
            </w:tcBorders>
            <w:shd w:val="clear" w:color="auto" w:fill="C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6,2</w:t>
            </w:r>
          </w:p>
        </w:tc>
      </w:tr>
      <w:tr w:rsidR="00C214C4" w:rsidRPr="00293277" w:rsidTr="00B622C6">
        <w:trPr>
          <w:tblCellSpacing w:w="15" w:type="dxa"/>
          <w:jc w:val="center"/>
        </w:trPr>
        <w:tc>
          <w:tcPr>
            <w:tcW w:w="0" w:type="auto"/>
            <w:shd w:val="clear" w:color="auto" w:fill="F2F2F2"/>
            <w:vAlign w:val="center"/>
          </w:tcPr>
          <w:p w:rsidR="00C214C4" w:rsidRPr="00293277" w:rsidRDefault="00C214C4" w:rsidP="00B622C6">
            <w:pPr>
              <w:widowControl/>
              <w:suppressAutoHyphens w:val="0"/>
              <w:rPr>
                <w:rFonts w:eastAsia="Times New Roman"/>
                <w:b/>
                <w:bCs/>
                <w:kern w:val="0"/>
                <w:lang w:eastAsia="ru-RU"/>
              </w:rPr>
            </w:pPr>
            <w:r w:rsidRPr="00293277">
              <w:rPr>
                <w:rFonts w:eastAsia="Times New Roman"/>
                <w:b/>
                <w:bCs/>
                <w:kern w:val="0"/>
                <w:sz w:val="22"/>
                <w:szCs w:val="22"/>
                <w:lang w:eastAsia="ru-RU"/>
              </w:rPr>
              <w:t>Средняя температура, °C</w:t>
            </w:r>
          </w:p>
        </w:tc>
        <w:tc>
          <w:tcPr>
            <w:tcW w:w="0" w:type="auto"/>
            <w:shd w:val="clear" w:color="auto" w:fill="40E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−17,1</w:t>
            </w:r>
          </w:p>
        </w:tc>
        <w:tc>
          <w:tcPr>
            <w:tcW w:w="0" w:type="auto"/>
            <w:shd w:val="clear" w:color="auto" w:fill="60F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−14,7</w:t>
            </w:r>
          </w:p>
        </w:tc>
        <w:tc>
          <w:tcPr>
            <w:tcW w:w="0" w:type="auto"/>
            <w:shd w:val="clear" w:color="auto" w:fill="80FFC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−7</w:t>
            </w:r>
          </w:p>
        </w:tc>
        <w:tc>
          <w:tcPr>
            <w:tcW w:w="0" w:type="auto"/>
            <w:shd w:val="clear" w:color="auto" w:fill="8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1,3</w:t>
            </w:r>
          </w:p>
        </w:tc>
        <w:tc>
          <w:tcPr>
            <w:tcW w:w="0" w:type="auto"/>
            <w:shd w:val="clear" w:color="auto" w:fill="E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10,4</w:t>
            </w:r>
          </w:p>
        </w:tc>
        <w:tc>
          <w:tcPr>
            <w:tcW w:w="0" w:type="auto"/>
            <w:shd w:val="clear" w:color="auto" w:fill="FFF06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15,8</w:t>
            </w:r>
          </w:p>
        </w:tc>
        <w:tc>
          <w:tcPr>
            <w:tcW w:w="0" w:type="auto"/>
            <w:shd w:val="clear" w:color="auto" w:fill="FFE04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18,7</w:t>
            </w:r>
          </w:p>
        </w:tc>
        <w:tc>
          <w:tcPr>
            <w:tcW w:w="0" w:type="auto"/>
            <w:shd w:val="clear" w:color="auto" w:fill="FFF06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15,7</w:t>
            </w:r>
          </w:p>
        </w:tc>
        <w:tc>
          <w:tcPr>
            <w:tcW w:w="0" w:type="auto"/>
            <w:shd w:val="clear" w:color="auto" w:fill="E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9,0</w:t>
            </w:r>
          </w:p>
        </w:tc>
        <w:tc>
          <w:tcPr>
            <w:tcW w:w="0" w:type="auto"/>
            <w:shd w:val="clear" w:color="auto" w:fill="A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w:t>
            </w:r>
          </w:p>
        </w:tc>
        <w:tc>
          <w:tcPr>
            <w:tcW w:w="0" w:type="auto"/>
            <w:shd w:val="clear" w:color="auto" w:fill="80FFE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−8,3</w:t>
            </w:r>
          </w:p>
        </w:tc>
        <w:tc>
          <w:tcPr>
            <w:tcW w:w="0" w:type="auto"/>
            <w:shd w:val="clear" w:color="auto" w:fill="60F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−15,1</w:t>
            </w:r>
          </w:p>
        </w:tc>
        <w:tc>
          <w:tcPr>
            <w:tcW w:w="0" w:type="auto"/>
            <w:tcBorders>
              <w:left w:val="nil"/>
            </w:tcBorders>
            <w:shd w:val="clear" w:color="auto" w:fill="8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0,9</w:t>
            </w:r>
          </w:p>
        </w:tc>
      </w:tr>
      <w:tr w:rsidR="00C214C4" w:rsidRPr="00293277" w:rsidTr="00B622C6">
        <w:trPr>
          <w:tblCellSpacing w:w="15" w:type="dxa"/>
          <w:jc w:val="center"/>
        </w:trPr>
        <w:tc>
          <w:tcPr>
            <w:tcW w:w="0" w:type="auto"/>
            <w:shd w:val="clear" w:color="auto" w:fill="F2F2F2"/>
            <w:vAlign w:val="center"/>
          </w:tcPr>
          <w:p w:rsidR="00C214C4" w:rsidRPr="00293277" w:rsidRDefault="00C214C4" w:rsidP="00B622C6">
            <w:pPr>
              <w:widowControl/>
              <w:suppressAutoHyphens w:val="0"/>
              <w:rPr>
                <w:rFonts w:eastAsia="Times New Roman"/>
                <w:b/>
                <w:bCs/>
                <w:kern w:val="0"/>
                <w:lang w:eastAsia="ru-RU"/>
              </w:rPr>
            </w:pPr>
            <w:r w:rsidRPr="00293277">
              <w:rPr>
                <w:rFonts w:eastAsia="Times New Roman"/>
                <w:b/>
                <w:bCs/>
                <w:kern w:val="0"/>
                <w:sz w:val="22"/>
                <w:szCs w:val="22"/>
                <w:lang w:eastAsia="ru-RU"/>
              </w:rPr>
              <w:t>Средний минимум, °C</w:t>
            </w:r>
          </w:p>
        </w:tc>
        <w:tc>
          <w:tcPr>
            <w:tcW w:w="0" w:type="auto"/>
            <w:shd w:val="clear" w:color="auto" w:fill="20D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−20,9</w:t>
            </w:r>
          </w:p>
        </w:tc>
        <w:tc>
          <w:tcPr>
            <w:tcW w:w="0" w:type="auto"/>
            <w:shd w:val="clear" w:color="auto" w:fill="40E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−18,9</w:t>
            </w:r>
          </w:p>
        </w:tc>
        <w:tc>
          <w:tcPr>
            <w:tcW w:w="0" w:type="auto"/>
            <w:shd w:val="clear" w:color="auto" w:fill="80FF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−11,9</w:t>
            </w:r>
          </w:p>
        </w:tc>
        <w:tc>
          <w:tcPr>
            <w:tcW w:w="0" w:type="auto"/>
            <w:shd w:val="clear" w:color="auto" w:fill="80FFA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−3,3</w:t>
            </w:r>
          </w:p>
        </w:tc>
        <w:tc>
          <w:tcPr>
            <w:tcW w:w="0" w:type="auto"/>
            <w:shd w:val="clear" w:color="auto" w:fill="C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4,7</w:t>
            </w:r>
          </w:p>
        </w:tc>
        <w:tc>
          <w:tcPr>
            <w:tcW w:w="0" w:type="auto"/>
            <w:shd w:val="clear" w:color="auto" w:fill="FF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10,5</w:t>
            </w:r>
          </w:p>
        </w:tc>
        <w:tc>
          <w:tcPr>
            <w:tcW w:w="0" w:type="auto"/>
            <w:shd w:val="clear" w:color="auto" w:fill="FFF06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13,7</w:t>
            </w:r>
          </w:p>
        </w:tc>
        <w:tc>
          <w:tcPr>
            <w:tcW w:w="0" w:type="auto"/>
            <w:shd w:val="clear" w:color="auto" w:fill="FF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11,1</w:t>
            </w:r>
          </w:p>
        </w:tc>
        <w:tc>
          <w:tcPr>
            <w:tcW w:w="0" w:type="auto"/>
            <w:shd w:val="clear" w:color="auto" w:fill="C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5,1</w:t>
            </w:r>
          </w:p>
        </w:tc>
        <w:tc>
          <w:tcPr>
            <w:tcW w:w="0" w:type="auto"/>
            <w:shd w:val="clear" w:color="auto" w:fill="8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−1,3</w:t>
            </w:r>
          </w:p>
        </w:tc>
        <w:tc>
          <w:tcPr>
            <w:tcW w:w="0" w:type="auto"/>
            <w:shd w:val="clear" w:color="auto" w:fill="80FF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−11,4</w:t>
            </w:r>
          </w:p>
        </w:tc>
        <w:tc>
          <w:tcPr>
            <w:tcW w:w="0" w:type="auto"/>
            <w:shd w:val="clear" w:color="auto" w:fill="40E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−18,9</w:t>
            </w:r>
          </w:p>
        </w:tc>
        <w:tc>
          <w:tcPr>
            <w:tcW w:w="0" w:type="auto"/>
            <w:tcBorders>
              <w:left w:val="nil"/>
            </w:tcBorders>
            <w:shd w:val="clear" w:color="auto" w:fill="80FFA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w:t>
            </w:r>
          </w:p>
        </w:tc>
      </w:tr>
      <w:tr w:rsidR="00C214C4" w:rsidRPr="00293277" w:rsidTr="00B622C6">
        <w:trPr>
          <w:tblCellSpacing w:w="15" w:type="dxa"/>
          <w:jc w:val="center"/>
        </w:trPr>
        <w:tc>
          <w:tcPr>
            <w:tcW w:w="0" w:type="auto"/>
            <w:shd w:val="clear" w:color="auto" w:fill="F2F2F2"/>
            <w:vAlign w:val="center"/>
          </w:tcPr>
          <w:p w:rsidR="00C214C4" w:rsidRPr="00293277" w:rsidRDefault="00C214C4" w:rsidP="00B622C6">
            <w:pPr>
              <w:widowControl/>
              <w:suppressAutoHyphens w:val="0"/>
              <w:rPr>
                <w:rFonts w:eastAsia="Times New Roman"/>
                <w:b/>
                <w:bCs/>
                <w:kern w:val="0"/>
                <w:lang w:eastAsia="ru-RU"/>
              </w:rPr>
            </w:pPr>
            <w:r w:rsidRPr="00293277">
              <w:rPr>
                <w:rFonts w:eastAsia="Times New Roman"/>
                <w:b/>
                <w:bCs/>
                <w:kern w:val="0"/>
                <w:sz w:val="22"/>
                <w:szCs w:val="22"/>
                <w:lang w:eastAsia="ru-RU"/>
              </w:rPr>
              <w:t>Абсолютный минимум, °C</w:t>
            </w:r>
          </w:p>
        </w:tc>
        <w:tc>
          <w:tcPr>
            <w:tcW w:w="0" w:type="auto"/>
            <w:shd w:val="clear" w:color="auto" w:fill="7058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−55</w:t>
            </w:r>
          </w:p>
        </w:tc>
        <w:tc>
          <w:tcPr>
            <w:tcW w:w="0" w:type="auto"/>
            <w:shd w:val="clear" w:color="auto" w:fill="7058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−51,3</w:t>
            </w:r>
          </w:p>
        </w:tc>
        <w:tc>
          <w:tcPr>
            <w:tcW w:w="0" w:type="auto"/>
            <w:shd w:val="clear" w:color="auto" w:fill="407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−42,4</w:t>
            </w:r>
          </w:p>
        </w:tc>
        <w:tc>
          <w:tcPr>
            <w:tcW w:w="0" w:type="auto"/>
            <w:shd w:val="clear" w:color="auto" w:fill="00A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−31,1</w:t>
            </w:r>
          </w:p>
        </w:tc>
        <w:tc>
          <w:tcPr>
            <w:tcW w:w="0" w:type="auto"/>
            <w:shd w:val="clear" w:color="auto" w:fill="40E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−17,5</w:t>
            </w:r>
          </w:p>
        </w:tc>
        <w:tc>
          <w:tcPr>
            <w:tcW w:w="0" w:type="auto"/>
            <w:shd w:val="clear" w:color="auto" w:fill="80FFA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w:t>
            </w:r>
          </w:p>
        </w:tc>
        <w:tc>
          <w:tcPr>
            <w:tcW w:w="0" w:type="auto"/>
            <w:shd w:val="clear" w:color="auto" w:fill="A0FF8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1,5</w:t>
            </w:r>
          </w:p>
        </w:tc>
        <w:tc>
          <w:tcPr>
            <w:tcW w:w="0" w:type="auto"/>
            <w:shd w:val="clear" w:color="auto" w:fill="80FFA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−1,6</w:t>
            </w:r>
          </w:p>
        </w:tc>
        <w:tc>
          <w:tcPr>
            <w:tcW w:w="0" w:type="auto"/>
            <w:shd w:val="clear" w:color="auto" w:fill="80FFE0"/>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−8,1</w:t>
            </w:r>
          </w:p>
        </w:tc>
        <w:tc>
          <w:tcPr>
            <w:tcW w:w="0" w:type="auto"/>
            <w:shd w:val="clear" w:color="auto" w:fill="00A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−29,1</w:t>
            </w:r>
          </w:p>
        </w:tc>
        <w:tc>
          <w:tcPr>
            <w:tcW w:w="0" w:type="auto"/>
            <w:shd w:val="clear" w:color="auto" w:fill="606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−48,3</w:t>
            </w:r>
          </w:p>
        </w:tc>
        <w:tc>
          <w:tcPr>
            <w:tcW w:w="0" w:type="auto"/>
            <w:shd w:val="clear" w:color="auto" w:fill="7058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−50</w:t>
            </w:r>
          </w:p>
        </w:tc>
        <w:tc>
          <w:tcPr>
            <w:tcW w:w="0" w:type="auto"/>
            <w:tcBorders>
              <w:left w:val="nil"/>
            </w:tcBorders>
            <w:shd w:val="clear" w:color="auto" w:fill="7058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−55</w:t>
            </w:r>
          </w:p>
        </w:tc>
      </w:tr>
      <w:tr w:rsidR="00C214C4" w:rsidRPr="00293277" w:rsidTr="00B622C6">
        <w:trPr>
          <w:tblCellSpacing w:w="15" w:type="dxa"/>
          <w:jc w:val="center"/>
        </w:trPr>
        <w:tc>
          <w:tcPr>
            <w:tcW w:w="0" w:type="auto"/>
            <w:tcBorders>
              <w:top w:val="nil"/>
            </w:tcBorders>
            <w:shd w:val="clear" w:color="auto" w:fill="F2F2F2"/>
            <w:vAlign w:val="center"/>
          </w:tcPr>
          <w:p w:rsidR="00C214C4" w:rsidRPr="00293277" w:rsidRDefault="00C214C4" w:rsidP="00B622C6">
            <w:pPr>
              <w:widowControl/>
              <w:suppressAutoHyphens w:val="0"/>
              <w:rPr>
                <w:rFonts w:eastAsia="Times New Roman"/>
                <w:b/>
                <w:bCs/>
                <w:kern w:val="0"/>
                <w:lang w:eastAsia="ru-RU"/>
              </w:rPr>
            </w:pPr>
            <w:r w:rsidRPr="00293277">
              <w:rPr>
                <w:rFonts w:eastAsia="Times New Roman"/>
                <w:b/>
                <w:bCs/>
                <w:kern w:val="0"/>
                <w:sz w:val="22"/>
                <w:szCs w:val="22"/>
                <w:lang w:eastAsia="ru-RU"/>
              </w:rPr>
              <w:t xml:space="preserve">Норма осадков, </w:t>
            </w:r>
            <w:hyperlink r:id="rId15" w:tooltip="Миллиметр" w:history="1">
              <w:r w:rsidRPr="00694AC4">
                <w:rPr>
                  <w:rFonts w:eastAsia="Times New Roman"/>
                  <w:b/>
                  <w:bCs/>
                  <w:kern w:val="0"/>
                  <w:sz w:val="22"/>
                  <w:u w:val="single"/>
                  <w:lang w:eastAsia="ru-RU"/>
                </w:rPr>
                <w:t>мм</w:t>
              </w:r>
            </w:hyperlink>
          </w:p>
        </w:tc>
        <w:tc>
          <w:tcPr>
            <w:tcW w:w="0" w:type="auto"/>
            <w:tcBorders>
              <w:top w:val="nil"/>
            </w:tcBorders>
            <w:shd w:val="clear" w:color="auto" w:fill="C0FF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w:t>
            </w:r>
          </w:p>
        </w:tc>
        <w:tc>
          <w:tcPr>
            <w:tcW w:w="0" w:type="auto"/>
            <w:tcBorders>
              <w:top w:val="nil"/>
            </w:tcBorders>
            <w:shd w:val="clear" w:color="auto" w:fill="D0FF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24</w:t>
            </w:r>
          </w:p>
        </w:tc>
        <w:tc>
          <w:tcPr>
            <w:tcW w:w="0" w:type="auto"/>
            <w:tcBorders>
              <w:top w:val="nil"/>
            </w:tcBorders>
            <w:shd w:val="clear" w:color="auto" w:fill="D0FF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25</w:t>
            </w:r>
          </w:p>
        </w:tc>
        <w:tc>
          <w:tcPr>
            <w:tcW w:w="0" w:type="auto"/>
            <w:tcBorders>
              <w:top w:val="nil"/>
            </w:tcBorders>
            <w:shd w:val="clear" w:color="auto" w:fill="C0FF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34</w:t>
            </w:r>
          </w:p>
        </w:tc>
        <w:tc>
          <w:tcPr>
            <w:tcW w:w="0" w:type="auto"/>
            <w:tcBorders>
              <w:top w:val="nil"/>
            </w:tcBorders>
            <w:shd w:val="clear" w:color="auto" w:fill="B0F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41</w:t>
            </w:r>
          </w:p>
        </w:tc>
        <w:tc>
          <w:tcPr>
            <w:tcW w:w="0" w:type="auto"/>
            <w:tcBorders>
              <w:top w:val="nil"/>
            </w:tcBorders>
            <w:shd w:val="clear" w:color="auto" w:fill="90D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61</w:t>
            </w:r>
          </w:p>
        </w:tc>
        <w:tc>
          <w:tcPr>
            <w:tcW w:w="0" w:type="auto"/>
            <w:tcBorders>
              <w:top w:val="nil"/>
            </w:tcBorders>
            <w:shd w:val="clear" w:color="auto" w:fill="80C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75</w:t>
            </w:r>
          </w:p>
        </w:tc>
        <w:tc>
          <w:tcPr>
            <w:tcW w:w="0" w:type="auto"/>
            <w:tcBorders>
              <w:top w:val="nil"/>
            </w:tcBorders>
            <w:shd w:val="clear" w:color="auto" w:fill="90D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67</w:t>
            </w:r>
          </w:p>
        </w:tc>
        <w:tc>
          <w:tcPr>
            <w:tcW w:w="0" w:type="auto"/>
            <w:tcBorders>
              <w:top w:val="nil"/>
            </w:tcBorders>
            <w:shd w:val="clear" w:color="auto" w:fill="A0E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50</w:t>
            </w:r>
          </w:p>
        </w:tc>
        <w:tc>
          <w:tcPr>
            <w:tcW w:w="0" w:type="auto"/>
            <w:tcBorders>
              <w:top w:val="nil"/>
            </w:tcBorders>
            <w:shd w:val="clear" w:color="auto" w:fill="A0E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55</w:t>
            </w:r>
          </w:p>
        </w:tc>
        <w:tc>
          <w:tcPr>
            <w:tcW w:w="0" w:type="auto"/>
            <w:tcBorders>
              <w:top w:val="nil"/>
            </w:tcBorders>
            <w:shd w:val="clear" w:color="auto" w:fill="A0E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52</w:t>
            </w:r>
          </w:p>
        </w:tc>
        <w:tc>
          <w:tcPr>
            <w:tcW w:w="0" w:type="auto"/>
            <w:tcBorders>
              <w:top w:val="nil"/>
            </w:tcBorders>
            <w:shd w:val="clear" w:color="auto" w:fill="B0F0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49</w:t>
            </w:r>
          </w:p>
        </w:tc>
        <w:tc>
          <w:tcPr>
            <w:tcW w:w="0" w:type="auto"/>
            <w:tcBorders>
              <w:top w:val="nil"/>
              <w:left w:val="nil"/>
            </w:tcBorders>
            <w:shd w:val="clear" w:color="auto" w:fill="A0B4FF"/>
            <w:vAlign w:val="center"/>
          </w:tcPr>
          <w:p w:rsidR="00C214C4" w:rsidRPr="00293277" w:rsidRDefault="00C214C4" w:rsidP="00B622C6">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568</w:t>
            </w:r>
          </w:p>
        </w:tc>
      </w:tr>
      <w:tr w:rsidR="00C214C4" w:rsidRPr="00293277" w:rsidTr="00B622C6">
        <w:trPr>
          <w:tblCellSpacing w:w="15" w:type="dxa"/>
          <w:jc w:val="center"/>
        </w:trPr>
        <w:tc>
          <w:tcPr>
            <w:tcW w:w="0" w:type="auto"/>
            <w:gridSpan w:val="14"/>
            <w:tcBorders>
              <w:top w:val="nil"/>
            </w:tcBorders>
            <w:shd w:val="clear" w:color="auto" w:fill="F2F2F2"/>
            <w:vAlign w:val="center"/>
          </w:tcPr>
          <w:p w:rsidR="00C214C4" w:rsidRPr="00293277" w:rsidRDefault="00C214C4" w:rsidP="00B622C6">
            <w:pPr>
              <w:widowControl/>
              <w:suppressAutoHyphens w:val="0"/>
              <w:jc w:val="center"/>
              <w:rPr>
                <w:rFonts w:eastAsia="Times New Roman"/>
                <w:kern w:val="0"/>
                <w:sz w:val="21"/>
                <w:szCs w:val="21"/>
                <w:lang w:eastAsia="ru-RU"/>
              </w:rPr>
            </w:pPr>
          </w:p>
        </w:tc>
      </w:tr>
    </w:tbl>
    <w:p w:rsidR="00C214C4" w:rsidRPr="00293277" w:rsidRDefault="00C214C4" w:rsidP="00E47321">
      <w:pPr>
        <w:widowControl/>
        <w:suppressAutoHyphens w:val="0"/>
        <w:jc w:val="center"/>
        <w:rPr>
          <w:rFonts w:eastAsia="Times New Roman"/>
          <w:vanish/>
          <w:kern w:val="0"/>
          <w:lang w:eastAsia="ru-RU"/>
        </w:rPr>
      </w:pPr>
    </w:p>
    <w:tbl>
      <w:tblPr>
        <w:tblW w:w="0" w:type="auto"/>
        <w:jc w:val="center"/>
        <w:tblCellSpacing w:w="15" w:type="dxa"/>
        <w:tblCellMar>
          <w:top w:w="15" w:type="dxa"/>
          <w:left w:w="15" w:type="dxa"/>
          <w:bottom w:w="15" w:type="dxa"/>
          <w:right w:w="15" w:type="dxa"/>
        </w:tblCellMar>
        <w:tblLook w:val="00A0"/>
      </w:tblPr>
      <w:tblGrid>
        <w:gridCol w:w="1781"/>
        <w:gridCol w:w="581"/>
        <w:gridCol w:w="582"/>
        <w:gridCol w:w="625"/>
        <w:gridCol w:w="585"/>
        <w:gridCol w:w="631"/>
        <w:gridCol w:w="659"/>
        <w:gridCol w:w="654"/>
        <w:gridCol w:w="546"/>
        <w:gridCol w:w="554"/>
        <w:gridCol w:w="582"/>
        <w:gridCol w:w="575"/>
        <w:gridCol w:w="543"/>
        <w:gridCol w:w="547"/>
      </w:tblGrid>
      <w:tr w:rsidR="00C214C4" w:rsidRPr="00293277" w:rsidTr="00B622C6">
        <w:trPr>
          <w:tblCellSpacing w:w="15" w:type="dxa"/>
          <w:jc w:val="center"/>
        </w:trPr>
        <w:tc>
          <w:tcPr>
            <w:tcW w:w="0" w:type="auto"/>
            <w:gridSpan w:val="14"/>
            <w:vAlign w:val="center"/>
          </w:tcPr>
          <w:p w:rsidR="00C214C4" w:rsidRDefault="00C214C4" w:rsidP="00B622C6">
            <w:pPr>
              <w:widowControl/>
              <w:suppressAutoHyphens w:val="0"/>
              <w:jc w:val="center"/>
              <w:rPr>
                <w:rFonts w:eastAsia="Times New Roman"/>
                <w:b/>
                <w:bCs/>
                <w:kern w:val="0"/>
                <w:lang w:eastAsia="ru-RU"/>
              </w:rPr>
            </w:pPr>
          </w:p>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Солнечное сияние, часов за месяц</w:t>
            </w:r>
            <w:hyperlink r:id="rId16" w:anchor="cite_note-Meteoweb.ru-82" w:history="1">
              <w:r w:rsidRPr="00AF42D2">
                <w:rPr>
                  <w:rStyle w:val="Hyperlink"/>
                </w:rPr>
                <w:t>http://ru.wikipedia.org/wiki/%D0%A2%D0%BE%D0%BC%D1%81%D0%BA - cite_note-Meteoweb.ru-82</w:t>
              </w:r>
            </w:hyperlink>
            <w:r w:rsidRPr="00293277">
              <w:rPr>
                <w:rFonts w:eastAsia="Times New Roman"/>
                <w:b/>
                <w:bCs/>
                <w:kern w:val="0"/>
                <w:lang w:eastAsia="ru-RU"/>
              </w:rPr>
              <w:t>.</w:t>
            </w:r>
          </w:p>
        </w:tc>
      </w:tr>
      <w:tr w:rsidR="00C214C4" w:rsidRPr="00293277" w:rsidTr="00B622C6">
        <w:trPr>
          <w:tblCellSpacing w:w="15" w:type="dxa"/>
          <w:jc w:val="center"/>
        </w:trPr>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Месяц</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Янв</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Фев</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Мар</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Апр</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Май</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Июн</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Июл</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Авг</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Сен</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Окт</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Ноя</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Дек</w:t>
            </w:r>
          </w:p>
        </w:tc>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Год</w:t>
            </w:r>
          </w:p>
        </w:tc>
      </w:tr>
      <w:tr w:rsidR="00C214C4" w:rsidRPr="00293277" w:rsidTr="00B622C6">
        <w:trPr>
          <w:tblCellSpacing w:w="15" w:type="dxa"/>
          <w:jc w:val="center"/>
        </w:trPr>
        <w:tc>
          <w:tcPr>
            <w:tcW w:w="0" w:type="auto"/>
            <w:vAlign w:val="center"/>
          </w:tcPr>
          <w:p w:rsidR="00C214C4" w:rsidRPr="00293277" w:rsidRDefault="00C214C4" w:rsidP="00B622C6">
            <w:pPr>
              <w:widowControl/>
              <w:suppressAutoHyphens w:val="0"/>
              <w:jc w:val="center"/>
              <w:rPr>
                <w:rFonts w:eastAsia="Times New Roman"/>
                <w:b/>
                <w:bCs/>
                <w:kern w:val="0"/>
                <w:lang w:eastAsia="ru-RU"/>
              </w:rPr>
            </w:pPr>
            <w:r w:rsidRPr="00293277">
              <w:rPr>
                <w:rFonts w:eastAsia="Times New Roman"/>
                <w:b/>
                <w:bCs/>
                <w:kern w:val="0"/>
                <w:lang w:eastAsia="ru-RU"/>
              </w:rPr>
              <w:t>Солнечное сияние, ч</w:t>
            </w:r>
          </w:p>
        </w:tc>
        <w:tc>
          <w:tcPr>
            <w:tcW w:w="0" w:type="auto"/>
            <w:shd w:val="clear" w:color="auto" w:fill="C0FF8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56</w:t>
            </w:r>
          </w:p>
        </w:tc>
        <w:tc>
          <w:tcPr>
            <w:tcW w:w="0" w:type="auto"/>
            <w:shd w:val="clear" w:color="auto" w:fill="FFFF8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105</w:t>
            </w:r>
          </w:p>
        </w:tc>
        <w:tc>
          <w:tcPr>
            <w:tcW w:w="0" w:type="auto"/>
            <w:shd w:val="clear" w:color="auto" w:fill="FFE04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171</w:t>
            </w:r>
          </w:p>
        </w:tc>
        <w:tc>
          <w:tcPr>
            <w:tcW w:w="0" w:type="auto"/>
            <w:shd w:val="clear" w:color="auto" w:fill="FFC00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225</w:t>
            </w:r>
          </w:p>
        </w:tc>
        <w:tc>
          <w:tcPr>
            <w:tcW w:w="0" w:type="auto"/>
            <w:shd w:val="clear" w:color="auto" w:fill="FFB00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257</w:t>
            </w:r>
          </w:p>
        </w:tc>
        <w:tc>
          <w:tcPr>
            <w:tcW w:w="0" w:type="auto"/>
            <w:shd w:val="clear" w:color="auto" w:fill="FF900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315</w:t>
            </w:r>
          </w:p>
        </w:tc>
        <w:tc>
          <w:tcPr>
            <w:tcW w:w="0" w:type="auto"/>
            <w:shd w:val="clear" w:color="auto" w:fill="FF900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316</w:t>
            </w:r>
          </w:p>
        </w:tc>
        <w:tc>
          <w:tcPr>
            <w:tcW w:w="0" w:type="auto"/>
            <w:shd w:val="clear" w:color="auto" w:fill="FFC00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254</w:t>
            </w:r>
          </w:p>
        </w:tc>
        <w:tc>
          <w:tcPr>
            <w:tcW w:w="0" w:type="auto"/>
            <w:shd w:val="clear" w:color="auto" w:fill="FFE04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171</w:t>
            </w:r>
          </w:p>
        </w:tc>
        <w:tc>
          <w:tcPr>
            <w:tcW w:w="0" w:type="auto"/>
            <w:shd w:val="clear" w:color="auto" w:fill="E0FF8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87</w:t>
            </w:r>
          </w:p>
        </w:tc>
        <w:tc>
          <w:tcPr>
            <w:tcW w:w="0" w:type="auto"/>
            <w:shd w:val="clear" w:color="auto" w:fill="C0FF8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51</w:t>
            </w:r>
          </w:p>
        </w:tc>
        <w:tc>
          <w:tcPr>
            <w:tcW w:w="0" w:type="auto"/>
            <w:shd w:val="clear" w:color="auto" w:fill="A0FF8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40</w:t>
            </w:r>
          </w:p>
        </w:tc>
        <w:tc>
          <w:tcPr>
            <w:tcW w:w="0" w:type="auto"/>
            <w:shd w:val="clear" w:color="auto" w:fill="FFD020"/>
            <w:vAlign w:val="center"/>
          </w:tcPr>
          <w:p w:rsidR="00C214C4" w:rsidRPr="00293277" w:rsidRDefault="00C214C4" w:rsidP="00B622C6">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2048</w:t>
            </w:r>
          </w:p>
        </w:tc>
      </w:tr>
    </w:tbl>
    <w:p w:rsidR="00C214C4" w:rsidRPr="00293277" w:rsidRDefault="00C214C4" w:rsidP="00E47321">
      <w:pPr>
        <w:widowControl/>
        <w:suppressAutoHyphens w:val="0"/>
        <w:rPr>
          <w:rFonts w:eastAsia="Times New Roman"/>
          <w:kern w:val="0"/>
          <w:lang w:eastAsia="ru-RU"/>
        </w:rPr>
      </w:pPr>
      <w:r w:rsidRPr="00293277">
        <w:rPr>
          <w:rFonts w:eastAsia="Times New Roman"/>
          <w:kern w:val="0"/>
          <w:lang w:eastAsia="ru-RU"/>
        </w:rPr>
        <w:t>В среднем за год солнце светит в Томске 1733 часа (40% возможного). Число дней без солнца за год — 92.</w:t>
      </w:r>
    </w:p>
    <w:p w:rsidR="00C214C4" w:rsidRPr="00A507A8" w:rsidRDefault="00C214C4" w:rsidP="00E47321">
      <w:pPr>
        <w:pStyle w:val="NormalWeb"/>
        <w:spacing w:before="0" w:beforeAutospacing="0" w:after="0"/>
        <w:jc w:val="both"/>
        <w:rPr>
          <w:color w:val="FF0000"/>
        </w:rPr>
      </w:pPr>
    </w:p>
    <w:p w:rsidR="00C214C4" w:rsidRPr="00A507A8" w:rsidRDefault="00C214C4" w:rsidP="00E47321">
      <w:pPr>
        <w:jc w:val="both"/>
        <w:rPr>
          <w:color w:val="FF0000"/>
        </w:rPr>
      </w:pPr>
    </w:p>
    <w:p w:rsidR="00C214C4" w:rsidRPr="00A507A8" w:rsidRDefault="00C214C4" w:rsidP="00E47321">
      <w:pPr>
        <w:jc w:val="both"/>
        <w:rPr>
          <w:color w:val="FF0000"/>
        </w:rPr>
      </w:pPr>
    </w:p>
    <w:p w:rsidR="00C214C4" w:rsidRPr="00A507A8" w:rsidRDefault="00C214C4" w:rsidP="00E47321">
      <w:pPr>
        <w:ind w:firstLine="2694"/>
        <w:rPr>
          <w:color w:val="FF0000"/>
        </w:rPr>
      </w:pPr>
      <w:hyperlink r:id="rId17" w:history="1">
        <w:r w:rsidRPr="00A7704E">
          <w:rPr>
            <w:noProof/>
            <w:color w:val="0000FF"/>
            <w:lang w:eastAsia="ru-RU"/>
          </w:rPr>
          <w:pict>
            <v:shape id="Рисунок 5" o:spid="_x0000_i1028" type="#_x0000_t75" alt="12519_html_3d397fb1" href="http://images.yandex.ru/yandsearch?p=1&amp;text=%D1%80%D0%BE%D0%B7%D0%B0 %D0%B2%D0%B5%D1%82%D1%80%D0%BE%D0%B2 %D1%82%D0%BE%D0%BC%D1%81%D0%BA%D0%BE%D0%B9 %D0%BE%D0%B1%D0%BB%D0%B0%D1%81%D1%82%D0%B8&amp;pos=49&amp;uinfo=sw-1730-sh-690-fw-1505-fh-484-pd-1&amp;rpt=simage&amp;img_url=http://kk.convdocs.org/pars_docs/refs/13/12519/12519_html_3d39" style="width:187.5pt;height:205.5pt;visibility:visible" o:button="t">
              <v:fill o:detectmouseclick="t"/>
              <v:imagedata r:id="rId18" o:title=""/>
            </v:shape>
          </w:pict>
        </w:r>
      </w:hyperlink>
    </w:p>
    <w:p w:rsidR="00C214C4" w:rsidRPr="00A507A8" w:rsidRDefault="00C214C4" w:rsidP="00E47321">
      <w:pPr>
        <w:ind w:firstLine="708"/>
        <w:jc w:val="center"/>
        <w:rPr>
          <w:rFonts w:eastAsia="Times New Roman"/>
          <w:color w:val="FF0000"/>
          <w:kern w:val="0"/>
          <w:lang w:eastAsia="ru-RU"/>
        </w:rPr>
      </w:pPr>
    </w:p>
    <w:p w:rsidR="00C214C4" w:rsidRPr="00A507A8" w:rsidRDefault="00C214C4" w:rsidP="00E47321">
      <w:pPr>
        <w:jc w:val="both"/>
        <w:rPr>
          <w:color w:val="FF0000"/>
        </w:rPr>
      </w:pPr>
      <w:r w:rsidRPr="00A507A8">
        <w:rPr>
          <w:color w:val="FF0000"/>
        </w:rPr>
        <w:tab/>
      </w:r>
    </w:p>
    <w:p w:rsidR="00C214C4" w:rsidRDefault="00C214C4" w:rsidP="00E47321">
      <w:pPr>
        <w:jc w:val="center"/>
        <w:rPr>
          <w:rFonts w:eastAsia="Times New Roman"/>
          <w:b/>
          <w:i/>
          <w:iCs/>
        </w:rPr>
      </w:pPr>
      <w:r w:rsidRPr="007155AB">
        <w:rPr>
          <w:rFonts w:eastAsia="Times New Roman"/>
          <w:b/>
          <w:i/>
          <w:iCs/>
        </w:rPr>
        <w:t>Геологическое строение</w:t>
      </w:r>
    </w:p>
    <w:p w:rsidR="00C214C4" w:rsidRDefault="00C214C4" w:rsidP="00E47321">
      <w:pPr>
        <w:ind w:firstLine="567"/>
        <w:jc w:val="both"/>
      </w:pPr>
      <w:r>
        <w:t>Территория Томска и его окрестностей находится на сочленении двух структур — Колывань-Томской складчатой зоны и Кузнецкого Алатау, которые перекрываются мощным покровом рыхлых отложений. В стратиграфическом разрезе выделяются два структурных этажа: внизу верхнепалеозойский складчатый фундамент, прорванный дайками диабазов предположительно юрского возраста; в верхней части — полого залегающий платформенный чехол кайназойского возраста, в котором наблюдаются отложения всех трех систем: палеогеновой, неогеновой и четвертичной.</w:t>
      </w:r>
    </w:p>
    <w:p w:rsidR="00C214C4" w:rsidRDefault="00C214C4" w:rsidP="00E47321">
      <w:pPr>
        <w:ind w:firstLine="567"/>
        <w:jc w:val="both"/>
      </w:pPr>
      <w:r>
        <w:t>Выше лежит басандайская толща, представленная песчаниками, алевролитами с редкими пропластками каменного угля и углисто- глинистых сланцев с остатками мшанок, брахиопод и отпечатками растений. Эта толща формировалась в периодически заливающейся морем прибрежно-морской заболоченной аккумулятивной равнине. Материалом для образования тонких углистых пластов мощностью до 10 см послужили остатки древней наземной растительности — древовидных папоротников, крупных хвощей, лепидодендронов.</w:t>
      </w:r>
    </w:p>
    <w:p w:rsidR="00C214C4" w:rsidRDefault="00C214C4" w:rsidP="00E47321">
      <w:pPr>
        <w:ind w:firstLine="567"/>
        <w:jc w:val="both"/>
      </w:pPr>
      <w:r>
        <w:t>Верхняя глинисто-сланцевая коларовская толща обнажается в районе с. Коларово, за пределами города. Общей характерной особенностью отложений нижнего карбона является их серая окраска, причем глинистые сланцы обычно темные отличаются слоистой и интенсивно сланцеватой текстурой. Платформенный чехол сформировался в результате постепенного, иногда сменяющегося движениями противоположного знака, погружения Западно-Сибирской плиты. Эти процессы происходили с конца палеозоя и почти весь мезозой. Обычные осадки мезозойского возраста на территории города отсутствуют. В меловом периоде на отложениях нижнего карбона и диабазах сформировались аллювиальные образования коры выветривания. Это сильно метаморфизованные песчано-глинистые сланцы и диабазы. Они прослеживаются в обнажениях по правому берегу Томи от мыса «Боец» до с. Коларово, в правом борту долины р. Ушайки и вскрыты в многочисленных скважинах на водоразделах рек Ушайка- Басандайка, Ушайка-Малая Киргизка. Абсолютные отметки коры выветривания меняются от 3 м на северо-западе до 150 м на юго-востоке и от 90 м на юго-западе до 111 м на северо-востоке. Это скорее всего объясняется проявлением тектонических движений в неоген-четвертичное время. Местами отложения коры выветривания под городом отсутствуют, а на отдельных участках заполняют неровности палеозойского фундамента, образуя мощные линзы. По составу это преимущественно глины белые, желтовато- бурые, и даже голубые. На глинистых сланцах карбона отложения мела имеют более темный цвет — синий, зеленый и до черного. Минералогический состав характеризуется резким повышением содержания рудных. Формирование элювия связано с глубоким химическим разложением неустойчивых минералов в условиях теплого влажног о континентального режима. Вопрос о возрасте коры выветривания однозначно не решен. Меловым периодом ее датируют условно.</w:t>
      </w:r>
    </w:p>
    <w:p w:rsidR="00C214C4" w:rsidRDefault="00C214C4" w:rsidP="00E47321">
      <w:pPr>
        <w:ind w:firstLine="567"/>
        <w:jc w:val="both"/>
      </w:pPr>
      <w:r>
        <w:t>Палеогеновые отложения сформировались в условиях теплого и влажного климата, и разделяются на две свиты Новомихайловскую и Лагерносадскую. Отложения Новомихайловской свиты представлены аллювиальными и озерно-аллювиальными, желтовато- бурыми, ржаво-бурыми и иногда голубо-серыми суглинками и песками с прослоями лигнитов и бурых углей. Они выполняют изолированные депрессии в палеозойском фундаменте — древние речные долины и озерные котловины. Нижняя часть разреза более глиниста с прослоями песка, содержит обломки древесины и растительных остатков широколиственных растений и семян. Мощность свиты от 2,5 — 7,0 до 53 м. Лагерносадская свита сложена аллювиальными песками белого цвета, пылеватыми, мелкозернистыми, слоистыми с прослоями и линзами светлосерых, темно-серых глин и суглинков. Встречаются в северо-восточной части города в вершине Хромовского оврага. Мощность ее от 4 до 10-17 м. В неогене тектонические движения возобновились. Они привели к возникновению горстовой структуры, получившей название Томского выступа. С востока и запада он окаймляется полосой распространения верхнего мела, а с поверхности перекрыт отложениями кайнозоя. Отложения неогена представлены песками, супесями и суглинками кочковской свиты, мощностью до 10 м. Они формировались на дне мелководных застойных бассейнов. В первой половине четвертичного периода, когда преобладали опускания над поднятиями, на Томь-Яйском междуречье была выработана поверхность выравнивания. Во второй половине происходило неравномерное поднятие территории и расчленение пенеплена. При этом формировались террасы Томи.</w:t>
      </w:r>
    </w:p>
    <w:p w:rsidR="00C214C4" w:rsidRDefault="00C214C4" w:rsidP="00E47321">
      <w:pPr>
        <w:ind w:firstLine="567"/>
        <w:jc w:val="both"/>
      </w:pPr>
      <w:r>
        <w:t>Четвертичные отложения представлены всеми четырьмя подразделениями. Нижнечетвертичные отложения — это темно-синие, зеленовато-серые, иногда черные, пластинчатые глины мощностью 10 — 30 м, а также древние аллювиальные галечники и косослоистые пески, представляющие собой русловой аллювий. Среднечетвертичные отложения представлены водораздельными озерно-аллювиальными и аллювиальными отложениями III надпойменной террасы. Озерно-аллювиальные мелкозернистые или пылеватые пески и супеси серые, синеватые, залегающие под лессовым покровом, имеют мощность от 0,5 до 6,0 м. К этим отложениям относится аллювий II надпойменной террасы, представленный песками и супесями с редкой галькой и гравием. Верхнечетвертичные отложения состоят из аллювия I надпойменной террасы — галечник, гравий с песчаником и супесью мощностью 13 — 18 м. Современные отложения слагают аллювий поймы. Гравийно-галечниковые отложения имеют мощность 6 — 8 м. Отложения высокой поймы представлены серыми, желтовато-серыми разнозернистыми песками с прослоями иловатого суглинка и зеленовато- серыми суглинками.</w:t>
      </w:r>
    </w:p>
    <w:p w:rsidR="00C214C4" w:rsidRPr="00936E8A" w:rsidRDefault="00C214C4" w:rsidP="00E47321">
      <w:pPr>
        <w:ind w:firstLine="567"/>
        <w:jc w:val="both"/>
      </w:pPr>
      <w:r>
        <w:t>Лессовидные суглинки проблематичного генезиса, чаще относимые к верхнечетвертичным отложениям, развиты на верхних террасах и водоразделе. Они делятся на два горизонта. Верхний представляет собой макропористые суглинки желто-бурого и палевого цвета, карбонатными, неслоистыми со столбчатой отдельностью, мощностью 13 м. Нижний — лессовидные суглинки буровато-серого цвета с прослоями и линзами мелкозернистых песков. В них наблюдается ожелезнение в виде бурых пятен и пленок. Болотные и озерно-болотные отложения развиты небольшими участками на поверхности поймы, и представлены илами с прослоями торфа от 4 до 10 м.</w:t>
      </w:r>
    </w:p>
    <w:p w:rsidR="00C214C4" w:rsidRPr="00B245A9" w:rsidRDefault="00C214C4" w:rsidP="00E47321">
      <w:pPr>
        <w:ind w:firstLine="720"/>
        <w:jc w:val="both"/>
      </w:pPr>
      <w:r w:rsidRPr="00B245A9">
        <w:t>Кожевниковский район не богат минеральными ресурсами. Имеющиеся ресурсы в настоящее время практически не разрабатываются. На территории района действует несколько месторождений  глин (Кожевниковское, Уртамское, Базойское). Залежи торфа - в Аркадьево и Песочнодубровке.</w:t>
      </w:r>
    </w:p>
    <w:p w:rsidR="00C214C4" w:rsidRPr="00B245A9" w:rsidRDefault="00C214C4" w:rsidP="00E47321">
      <w:pPr>
        <w:pStyle w:val="BodyTextIndent"/>
        <w:spacing w:after="0"/>
        <w:ind w:left="0" w:firstLine="709"/>
        <w:jc w:val="both"/>
      </w:pPr>
      <w:r w:rsidRPr="00B245A9">
        <w:t>На территории района насчитывается 39 разведанных месторождений торфа, из которых самым крупным является Обское площадью 970 га, расположенное на юго-западе от с.Кожевниково. Общая площадь торфяных месторождений оценивается в 3780 га, объем разведанных запасов – 24170 тыс.тонн.</w:t>
      </w:r>
    </w:p>
    <w:p w:rsidR="00C214C4" w:rsidRPr="00B245A9" w:rsidRDefault="00C214C4" w:rsidP="00E47321">
      <w:pPr>
        <w:pStyle w:val="BodyTextIndent"/>
        <w:spacing w:after="0"/>
        <w:ind w:left="0" w:firstLine="709"/>
        <w:jc w:val="both"/>
      </w:pPr>
      <w:r w:rsidRPr="00B245A9">
        <w:t xml:space="preserve">Кожевниковский район - сельскохозяйственный. Земли сельхозугодий представлены наиболее плодородными в области почвами: черноземами, лугово-черноземными и серыми лесными. Территория – 390,8 тыс.га. Из них - 51,6 тыс. га – земли лесного фонда, 275,1 тыс. га – земли с/х предприятий и граждан, 12,8 тыс. га - земли водного фонда, 5,1 тыс. га – земли населенных пунктов, 0,9 тыс. га - земли промышленности транспорта, связи; 45,2 тыс. га – земли запаса. </w:t>
      </w:r>
    </w:p>
    <w:p w:rsidR="00C214C4" w:rsidRPr="006E6AFB" w:rsidRDefault="00C214C4" w:rsidP="00E47321">
      <w:pPr>
        <w:jc w:val="both"/>
        <w:rPr>
          <w:b/>
          <w:i/>
        </w:rPr>
      </w:pPr>
    </w:p>
    <w:p w:rsidR="00C214C4" w:rsidRPr="00E623ED" w:rsidRDefault="00C214C4" w:rsidP="00E47321">
      <w:pPr>
        <w:pStyle w:val="Heading2"/>
        <w:jc w:val="center"/>
        <w:rPr>
          <w:rFonts w:ascii="Times New Roman" w:hAnsi="Times New Roman"/>
          <w:sz w:val="24"/>
          <w:szCs w:val="24"/>
        </w:rPr>
      </w:pPr>
      <w:bookmarkStart w:id="30" w:name="_Toc356298168"/>
      <w:r w:rsidRPr="00E623ED">
        <w:rPr>
          <w:rFonts w:ascii="Times New Roman" w:hAnsi="Times New Roman"/>
          <w:sz w:val="24"/>
          <w:szCs w:val="24"/>
        </w:rPr>
        <w:t>1.4.2. Водные ресурсы</w:t>
      </w:r>
      <w:bookmarkEnd w:id="30"/>
    </w:p>
    <w:p w:rsidR="00C214C4" w:rsidRDefault="00C214C4" w:rsidP="00E47321">
      <w:pPr>
        <w:pStyle w:val="BodyTextIndent"/>
        <w:spacing w:after="0"/>
        <w:ind w:left="0" w:firstLine="709"/>
        <w:jc w:val="both"/>
      </w:pPr>
      <w:r w:rsidRPr="00B245A9">
        <w:t>Протяженность рек в Кожевниковском районе составляет 411 км. На территории района сосредоточено 1,6 % запасов подземных вод области. В районе имеются около 200 водозаборных скважин. Прогнозный объем запасов подземных вод – 977,8 тыс. куб.м/сутки, эксплуатируемые запасы 15 тыс.куб.м/сутки. Ежегодно на территории района добывается от 1 до 1,8 млн. м3 артезианской воды.</w:t>
      </w:r>
    </w:p>
    <w:p w:rsidR="00C214C4" w:rsidRDefault="00C214C4" w:rsidP="00E47321">
      <w:pPr>
        <w:pStyle w:val="BodyTextIndent"/>
        <w:spacing w:after="0"/>
        <w:ind w:left="0" w:firstLine="709"/>
        <w:jc w:val="both"/>
      </w:pPr>
      <w:r>
        <w:t xml:space="preserve"> По территории Малиновского сельского поселения протекает река Обь, и ее приток река Таган.</w:t>
      </w:r>
    </w:p>
    <w:p w:rsidR="00C214C4" w:rsidRPr="00936E8A" w:rsidRDefault="00C214C4" w:rsidP="00E47321">
      <w:pPr>
        <w:pStyle w:val="BodyTextIndent"/>
        <w:spacing w:after="0"/>
        <w:ind w:left="0" w:firstLine="709"/>
        <w:jc w:val="both"/>
      </w:pPr>
      <w:r w:rsidRPr="00B245A9">
        <w:rPr>
          <w:b/>
          <w:bCs/>
        </w:rPr>
        <w:t>Обь</w:t>
      </w:r>
      <w:r w:rsidRPr="00B245A9">
        <w:t xml:space="preserve">, одна из крупнейших </w:t>
      </w:r>
      <w:hyperlink r:id="rId19" w:tooltip="Реки России общее описание" w:history="1">
        <w:r w:rsidRPr="000037C6">
          <w:t>рек России</w:t>
        </w:r>
      </w:hyperlink>
      <w:r w:rsidRPr="00B245A9">
        <w:t xml:space="preserve"> и всего мира; третья по водоносности река РФ. Образуется слиянием рек Бия и Катунь на Алтае, протекает с Юга на Север по территории Западной Сибири и впадает в Обскую губу Карского моря. Длина реки — 3650 км, если считать с истоком Иртыша, то 5410 км. Площадь бассейна 2990 тыс. кв. км, по этой характеристики река занимает первое место в РФ. Большая часть бассейна (примерно 85%) находится на Западно-Сибирской равнине. Значительная часть бассейна покрыта лесами и занята болотами. В водах Оби обитает более 50 видов рыб, часть из них промысловые. Наиболее ценные виды: осётр, нельма, стерлядь, муксун, чир, пелядь, сиг.</w:t>
      </w:r>
    </w:p>
    <w:p w:rsidR="00C214C4" w:rsidRPr="006152E5" w:rsidRDefault="00C214C4" w:rsidP="00E47321">
      <w:pPr>
        <w:pStyle w:val="BodyTextIndent"/>
        <w:spacing w:after="0"/>
        <w:ind w:left="0" w:firstLine="709"/>
        <w:jc w:val="both"/>
        <w:rPr>
          <w:lang w:val="en-US"/>
        </w:rPr>
      </w:pPr>
      <w:r>
        <w:rPr>
          <w:noProof/>
          <w:lang w:eastAsia="ru-RU"/>
        </w:rPr>
        <w:pict>
          <v:shape id="Рисунок 14" o:spid="_x0000_i1029" type="#_x0000_t75" style="width:346.5pt;height:255.75pt;visibility:visible">
            <v:imagedata r:id="rId20" o:title=""/>
          </v:shape>
        </w:pict>
      </w:r>
    </w:p>
    <w:p w:rsidR="00C214C4" w:rsidRDefault="00C214C4" w:rsidP="00E47321">
      <w:pPr>
        <w:pStyle w:val="BodyTextIndent"/>
        <w:spacing w:after="0"/>
        <w:ind w:left="0" w:firstLine="709"/>
        <w:jc w:val="both"/>
        <w:rPr>
          <w:b/>
          <w:lang w:val="en-US"/>
        </w:rPr>
      </w:pPr>
    </w:p>
    <w:p w:rsidR="00C214C4" w:rsidRDefault="00C214C4" w:rsidP="00E47321">
      <w:pPr>
        <w:pStyle w:val="BodyTextIndent"/>
        <w:spacing w:after="0"/>
        <w:ind w:left="0" w:firstLine="709"/>
        <w:jc w:val="both"/>
      </w:pPr>
      <w:r w:rsidRPr="00F24194">
        <w:rPr>
          <w:b/>
        </w:rPr>
        <w:t>Таган</w:t>
      </w:r>
      <w:r>
        <w:t xml:space="preserve"> (приток Оби) – длина реки составляет 69,500 км, площадь бассейна 1230 км </w:t>
      </w:r>
    </w:p>
    <w:p w:rsidR="00C214C4" w:rsidRPr="00B245A9" w:rsidRDefault="00C214C4" w:rsidP="00E47321">
      <w:pPr>
        <w:widowControl/>
        <w:suppressAutoHyphens w:val="0"/>
        <w:ind w:firstLine="709"/>
        <w:jc w:val="both"/>
      </w:pPr>
      <w:r w:rsidRPr="00B245A9">
        <w:t xml:space="preserve">Правые притоки: реки </w:t>
      </w:r>
      <w:hyperlink r:id="rId21" w:tooltip="Берёзовая речка (река) (такой страницы не существует)" w:history="1">
        <w:r w:rsidRPr="00B245A9">
          <w:t>Берёзовая речка</w:t>
        </w:r>
      </w:hyperlink>
      <w:r w:rsidRPr="00B245A9">
        <w:t xml:space="preserve">, </w:t>
      </w:r>
      <w:hyperlink r:id="rId22" w:tooltip="Оспа (река)" w:history="1">
        <w:r w:rsidRPr="00B245A9">
          <w:t>Оспа</w:t>
        </w:r>
      </w:hyperlink>
      <w:r w:rsidRPr="00B245A9">
        <w:t xml:space="preserve">, ручей </w:t>
      </w:r>
      <w:hyperlink r:id="rId23" w:tooltip="Баксон (такой страницы не существует)" w:history="1">
        <w:r w:rsidRPr="00B245A9">
          <w:t>Баксон</w:t>
        </w:r>
      </w:hyperlink>
      <w:r w:rsidRPr="00B245A9">
        <w:t xml:space="preserve">, река </w:t>
      </w:r>
      <w:hyperlink r:id="rId24" w:tooltip="Ташлаир" w:history="1">
        <w:r w:rsidRPr="00B245A9">
          <w:t>Ташлаир</w:t>
        </w:r>
      </w:hyperlink>
      <w:r w:rsidRPr="00B245A9">
        <w:t xml:space="preserve">, </w:t>
      </w:r>
      <w:hyperlink r:id="rId25" w:tooltip="Андрава (такой страницы не существует)" w:history="1">
        <w:r w:rsidRPr="00B245A9">
          <w:t>Андрава</w:t>
        </w:r>
      </w:hyperlink>
      <w:r w:rsidRPr="00B245A9">
        <w:t xml:space="preserve">, </w:t>
      </w:r>
      <w:hyperlink r:id="rId26" w:tooltip="Шайтанка" w:history="1">
        <w:r w:rsidRPr="00B245A9">
          <w:t>Шайтанка</w:t>
        </w:r>
      </w:hyperlink>
      <w:r w:rsidRPr="00B245A9">
        <w:t xml:space="preserve">. </w:t>
      </w:r>
    </w:p>
    <w:p w:rsidR="00C214C4" w:rsidRPr="00B245A9" w:rsidRDefault="00C214C4" w:rsidP="00E47321">
      <w:pPr>
        <w:widowControl/>
        <w:suppressAutoHyphens w:val="0"/>
        <w:ind w:firstLine="709"/>
        <w:jc w:val="both"/>
      </w:pPr>
      <w:r w:rsidRPr="00B245A9">
        <w:t xml:space="preserve">Река славится как самая рыбная таёжная речка на юге Томской области. В ней водится щука, окунь, елец. На нерест иногда заходит стерлядь. В среднем течении река и её притоки перегорожены незаконными средствами рыбного лова — котцы, запоры, мордушки. </w:t>
      </w:r>
    </w:p>
    <w:p w:rsidR="00C214C4" w:rsidRPr="00B245A9" w:rsidRDefault="00C214C4" w:rsidP="00E47321">
      <w:pPr>
        <w:widowControl/>
        <w:suppressAutoHyphens w:val="0"/>
        <w:ind w:firstLine="709"/>
        <w:jc w:val="both"/>
      </w:pPr>
      <w:r w:rsidRPr="00B245A9">
        <w:t xml:space="preserve">В историческом прошлом река Таган была протокой реки </w:t>
      </w:r>
      <w:hyperlink r:id="rId27" w:tooltip="Обь" w:history="1">
        <w:r w:rsidRPr="00B245A9">
          <w:t>Обь</w:t>
        </w:r>
      </w:hyperlink>
      <w:r w:rsidRPr="00B245A9">
        <w:t xml:space="preserve">. Ныне она имеет самостоятельное водное питание. </w:t>
      </w:r>
    </w:p>
    <w:p w:rsidR="00C214C4" w:rsidRPr="00936E8A" w:rsidRDefault="00C214C4" w:rsidP="00E47321">
      <w:pPr>
        <w:widowControl/>
        <w:suppressAutoHyphens w:val="0"/>
        <w:ind w:firstLine="709"/>
        <w:jc w:val="both"/>
      </w:pPr>
      <w:r w:rsidRPr="00B245A9">
        <w:t xml:space="preserve">Река является естественной границей </w:t>
      </w:r>
      <w:hyperlink r:id="rId28" w:tooltip="Томский район" w:history="1">
        <w:r w:rsidRPr="00B245A9">
          <w:t>Томского</w:t>
        </w:r>
      </w:hyperlink>
      <w:r w:rsidRPr="00B245A9">
        <w:t xml:space="preserve"> и </w:t>
      </w:r>
      <w:hyperlink r:id="rId29" w:tooltip="Кожевниковский район" w:history="1">
        <w:r w:rsidRPr="00B245A9">
          <w:t>Кожевниковского района</w:t>
        </w:r>
      </w:hyperlink>
      <w:r w:rsidRPr="00B245A9">
        <w:t xml:space="preserve"> Томской области. </w:t>
      </w:r>
    </w:p>
    <w:p w:rsidR="00C214C4" w:rsidRPr="006152E5" w:rsidRDefault="00C214C4" w:rsidP="00E47321">
      <w:pPr>
        <w:widowControl/>
        <w:suppressAutoHyphens w:val="0"/>
        <w:ind w:firstLine="709"/>
        <w:jc w:val="both"/>
        <w:rPr>
          <w:lang w:val="en-US"/>
        </w:rPr>
      </w:pPr>
      <w:r>
        <w:rPr>
          <w:noProof/>
          <w:lang w:eastAsia="ru-RU"/>
        </w:rPr>
        <w:pict>
          <v:shape id="Рисунок 12" o:spid="_x0000_i1030" type="#_x0000_t75" style="width:351.75pt;height:264pt;visibility:visible">
            <v:imagedata r:id="rId30" o:title=""/>
          </v:shape>
        </w:pict>
      </w:r>
    </w:p>
    <w:p w:rsidR="00C214C4" w:rsidRPr="00BD6600" w:rsidRDefault="00C214C4" w:rsidP="00E47321">
      <w:pPr>
        <w:widowControl/>
        <w:suppressAutoHyphens w:val="0"/>
        <w:ind w:firstLine="567"/>
        <w:jc w:val="both"/>
        <w:rPr>
          <w:rFonts w:eastAsia="Times New Roman"/>
          <w:kern w:val="0"/>
          <w:lang w:eastAsia="ru-RU"/>
        </w:rPr>
      </w:pPr>
      <w:r w:rsidRPr="00BD6600">
        <w:rPr>
          <w:rFonts w:eastAsia="Times New Roman"/>
          <w:kern w:val="0"/>
          <w:lang w:eastAsia="ru-RU"/>
        </w:rPr>
        <w:t>Для обеспечения населения питьевой водой используются подземные воды. Общее количество прогнозных эксплуатационных ресурсов подземных вод по Томской области составляет 38,7 млн. м куб / сут , из них надёжно защищённых - 31,6 млн. м куб / сут , при общей потребности населения в питьевой воде 0,33 млн. м куб / сут . Степень разведанности ресурсов подземных вод невысокая.</w:t>
      </w:r>
    </w:p>
    <w:p w:rsidR="00C214C4" w:rsidRPr="00BD6600" w:rsidRDefault="00C214C4" w:rsidP="00E47321">
      <w:pPr>
        <w:widowControl/>
        <w:suppressAutoHyphens w:val="0"/>
        <w:ind w:firstLine="567"/>
        <w:jc w:val="both"/>
        <w:rPr>
          <w:rFonts w:eastAsia="Times New Roman"/>
          <w:kern w:val="0"/>
          <w:lang w:eastAsia="ru-RU"/>
        </w:rPr>
      </w:pPr>
      <w:r w:rsidRPr="00BD6600">
        <w:rPr>
          <w:rFonts w:eastAsia="Times New Roman"/>
          <w:kern w:val="0"/>
          <w:lang w:eastAsia="ru-RU"/>
        </w:rPr>
        <w:t>Свежая вода расходуется на производственные нужды (84%), хозяйственно-питьевые (13%), сельскохозяйственное водоснабжение, включая орошение, (1%).</w:t>
      </w:r>
      <w:r>
        <w:rPr>
          <w:rFonts w:eastAsia="Times New Roman"/>
          <w:kern w:val="0"/>
          <w:lang w:eastAsia="ru-RU"/>
        </w:rPr>
        <w:t xml:space="preserve"> </w:t>
      </w:r>
      <w:r w:rsidRPr="00BD6600">
        <w:rPr>
          <w:rFonts w:eastAsia="Times New Roman"/>
          <w:kern w:val="0"/>
          <w:lang w:eastAsia="ru-RU"/>
        </w:rPr>
        <w:t>Основная часть общего потребления воды осуществляется из поверхностных источников на нужды промышленности, особенно предприятий химической и нефтехимических отраслей, причем максимальная нагрузка лежит на р. Томь и связана с техническим водоснабжением ФГУП Сибирский химический комбинат (СХК).</w:t>
      </w:r>
      <w:r>
        <w:rPr>
          <w:rFonts w:eastAsia="Times New Roman"/>
          <w:kern w:val="0"/>
          <w:lang w:eastAsia="ru-RU"/>
        </w:rPr>
        <w:t xml:space="preserve"> </w:t>
      </w:r>
      <w:r w:rsidRPr="00BD6600">
        <w:rPr>
          <w:rFonts w:eastAsia="Times New Roman"/>
          <w:kern w:val="0"/>
          <w:lang w:eastAsia="ru-RU"/>
        </w:rPr>
        <w:t>Основными проблемами состояния водных объектов на территории Томской области являются:</w:t>
      </w:r>
    </w:p>
    <w:p w:rsidR="00C214C4" w:rsidRPr="00BD6600" w:rsidRDefault="00C214C4" w:rsidP="00E47321">
      <w:pPr>
        <w:widowControl/>
        <w:suppressAutoHyphens w:val="0"/>
        <w:jc w:val="center"/>
        <w:rPr>
          <w:rFonts w:eastAsia="Times New Roman"/>
          <w:kern w:val="0"/>
          <w:lang w:eastAsia="ru-RU"/>
        </w:rPr>
      </w:pPr>
      <w:r w:rsidRPr="00BD6600">
        <w:rPr>
          <w:rFonts w:eastAsia="Times New Roman"/>
          <w:b/>
          <w:bCs/>
          <w:kern w:val="0"/>
          <w:lang w:eastAsia="ru-RU"/>
        </w:rPr>
        <w:t>Качество питьевых вод и загрязнение источников питьевого водоснабжения.</w:t>
      </w:r>
    </w:p>
    <w:p w:rsidR="00C214C4" w:rsidRPr="00BD6600" w:rsidRDefault="00C214C4" w:rsidP="00E47321">
      <w:pPr>
        <w:widowControl/>
        <w:suppressAutoHyphens w:val="0"/>
        <w:jc w:val="both"/>
        <w:rPr>
          <w:rFonts w:eastAsia="Times New Roman"/>
          <w:kern w:val="0"/>
          <w:lang w:eastAsia="ru-RU"/>
        </w:rPr>
      </w:pPr>
      <w:r>
        <w:rPr>
          <w:noProof/>
          <w:lang w:eastAsia="ru-RU"/>
        </w:rPr>
        <w:pict>
          <v:shape id="Рисунок 141" o:spid="_x0000_s1089" type="#_x0000_t75" alt="voda" style="position:absolute;left:0;text-align:left;margin-left:0;margin-top:5pt;width:148.5pt;height:99pt;z-index:251655168;visibility:visible;mso-wrap-distance-left:7.5pt;mso-wrap-distance-right:7.5pt;mso-position-vertical-relative:line" o:allowoverlap="f">
            <v:imagedata r:id="rId31" o:title=""/>
            <w10:wrap type="square"/>
          </v:shape>
        </w:pict>
      </w:r>
      <w:r w:rsidRPr="00BD6600">
        <w:rPr>
          <w:rFonts w:eastAsia="Times New Roman"/>
          <w:kern w:val="0"/>
          <w:lang w:eastAsia="ru-RU"/>
        </w:rPr>
        <w:t>Поверхностные воды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производства, лесозаготовительных работ, добычи нефти и газа.</w:t>
      </w:r>
      <w:r>
        <w:rPr>
          <w:rFonts w:eastAsia="Times New Roman"/>
          <w:kern w:val="0"/>
          <w:lang w:eastAsia="ru-RU"/>
        </w:rPr>
        <w:t xml:space="preserve"> </w:t>
      </w:r>
      <w:r w:rsidRPr="00BD6600">
        <w:rPr>
          <w:rFonts w:eastAsia="Times New Roman"/>
          <w:kern w:val="0"/>
          <w:lang w:eastAsia="ru-RU"/>
        </w:rPr>
        <w:t>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 В бактериологическом отношении воды, как правило, удовлетворяют существующим требованиям.</w:t>
      </w:r>
      <w:r>
        <w:rPr>
          <w:rFonts w:eastAsia="Times New Roman"/>
          <w:kern w:val="0"/>
          <w:lang w:eastAsia="ru-RU"/>
        </w:rPr>
        <w:t xml:space="preserve"> </w:t>
      </w:r>
      <w:r w:rsidRPr="00BD6600">
        <w:rPr>
          <w:rFonts w:eastAsia="Times New Roman"/>
          <w:kern w:val="0"/>
          <w:lang w:eastAsia="ru-RU"/>
        </w:rPr>
        <w:t>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C214C4" w:rsidRPr="00BD6600" w:rsidRDefault="00C214C4" w:rsidP="00E47321">
      <w:pPr>
        <w:widowControl/>
        <w:suppressAutoHyphens w:val="0"/>
        <w:jc w:val="center"/>
        <w:rPr>
          <w:rFonts w:eastAsia="Times New Roman"/>
          <w:kern w:val="0"/>
          <w:lang w:eastAsia="ru-RU"/>
        </w:rPr>
      </w:pPr>
      <w:r w:rsidRPr="00BD6600">
        <w:rPr>
          <w:rFonts w:eastAsia="Times New Roman"/>
          <w:b/>
          <w:bCs/>
          <w:kern w:val="0"/>
          <w:lang w:eastAsia="ru-RU"/>
        </w:rPr>
        <w:t>Заболоченность территории.</w:t>
      </w:r>
    </w:p>
    <w:p w:rsidR="00C214C4" w:rsidRPr="00767D6F" w:rsidRDefault="00C214C4" w:rsidP="00E47321">
      <w:pPr>
        <w:widowControl/>
        <w:suppressAutoHyphens w:val="0"/>
        <w:jc w:val="both"/>
        <w:rPr>
          <w:rFonts w:eastAsia="Times New Roman"/>
          <w:kern w:val="0"/>
          <w:lang w:eastAsia="ru-RU"/>
        </w:rPr>
      </w:pPr>
      <w:r>
        <w:rPr>
          <w:noProof/>
          <w:lang w:eastAsia="ru-RU"/>
        </w:rPr>
        <w:pict>
          <v:shape id="Рисунок 144" o:spid="_x0000_s1090" type="#_x0000_t75" alt="vod3" style="position:absolute;left:0;text-align:left;margin-left:0;margin-top:0;width:148.5pt;height:111.75pt;z-index:251656192;visibility:visible;mso-wrap-distance-left:7.5pt;mso-wrap-distance-right:7.5pt;mso-position-horizontal:left;mso-position-vertical-relative:line" o:allowoverlap="f">
            <v:imagedata r:id="rId32" o:title=""/>
            <w10:wrap type="square"/>
          </v:shape>
        </w:pict>
      </w:r>
      <w:r w:rsidRPr="00BD6600">
        <w:rPr>
          <w:rFonts w:eastAsia="Times New Roman"/>
          <w:kern w:val="0"/>
          <w:lang w:eastAsia="ru-RU"/>
        </w:rPr>
        <w:t>Широкое распространение болот и заболоченных земель существенно ограничивает хозяйственную деятельность и ухудшает условия жизни населения, в том числе, определяет низкое качество поверхностных и подземных вод вследствие высоких содержаний железа и органических веществ в болотных водах, питающих реки и поступающих в подземные горизонты. При этом следует отметить, что наличие огромных заболоченных площадей обусловливает наличие целого ряда экологических и водохозяйственных проблем независимо от того, будет ли происходить дальнейшее заболачивание, или, наоборот, разрушение болотных систем. Эти проблемы во многом определяются как высоким содержанием в болотных водах загрязняющих веществ, так и несовершенством региональной нормативно-правовой базы, не позволяющей учитывать высокую заболоченность при определении границ водоохранных зон и расчете нормативов ПДС.</w:t>
      </w:r>
      <w:r>
        <w:rPr>
          <w:rFonts w:eastAsia="Times New Roman"/>
          <w:kern w:val="0"/>
          <w:lang w:eastAsia="ru-RU"/>
        </w:rPr>
        <w:t xml:space="preserve"> </w:t>
      </w:r>
      <w:r w:rsidRPr="00BD6600">
        <w:rPr>
          <w:rFonts w:eastAsia="Times New Roman"/>
          <w:kern w:val="0"/>
          <w:lang w:eastAsia="ru-RU"/>
        </w:rPr>
        <w:t>Назрела необходимость принятия неотложных мер, направленных на стабилизацию и укрепление водохозяйственного комплекса области, а также предупреждения и ликвидации вредного воздействия вод.</w:t>
      </w:r>
    </w:p>
    <w:p w:rsidR="00C214C4" w:rsidRDefault="00C214C4" w:rsidP="00E47321">
      <w:pPr>
        <w:tabs>
          <w:tab w:val="left" w:pos="700"/>
        </w:tabs>
        <w:jc w:val="center"/>
        <w:rPr>
          <w:b/>
          <w:i/>
        </w:rPr>
      </w:pPr>
      <w:r>
        <w:rPr>
          <w:b/>
          <w:i/>
        </w:rPr>
        <w:t>Реки, протекающих по территории Малиновского сельского поселения</w:t>
      </w:r>
    </w:p>
    <w:tbl>
      <w:tblPr>
        <w:tblW w:w="9923" w:type="dxa"/>
        <w:tblInd w:w="55" w:type="dxa"/>
        <w:tblLayout w:type="fixed"/>
        <w:tblCellMar>
          <w:left w:w="10" w:type="dxa"/>
          <w:right w:w="10" w:type="dxa"/>
        </w:tblCellMar>
        <w:tblLook w:val="0000"/>
      </w:tblPr>
      <w:tblGrid>
        <w:gridCol w:w="1701"/>
        <w:gridCol w:w="2127"/>
        <w:gridCol w:w="1842"/>
        <w:gridCol w:w="1418"/>
        <w:gridCol w:w="1134"/>
        <w:gridCol w:w="1701"/>
      </w:tblGrid>
      <w:tr w:rsidR="00C214C4" w:rsidRPr="00C45466" w:rsidTr="00B622C6">
        <w:tc>
          <w:tcPr>
            <w:tcW w:w="1701"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C214C4" w:rsidRPr="00C45466" w:rsidRDefault="00C214C4" w:rsidP="00B622C6">
            <w:pPr>
              <w:pStyle w:val="Standard"/>
              <w:jc w:val="center"/>
              <w:rPr>
                <w:b/>
                <w:bCs/>
                <w:i/>
              </w:rPr>
            </w:pPr>
            <w:r w:rsidRPr="00C45466">
              <w:rPr>
                <w:b/>
                <w:bCs/>
                <w:i/>
              </w:rPr>
              <w:t>Название водного</w:t>
            </w:r>
          </w:p>
          <w:p w:rsidR="00C214C4" w:rsidRPr="00C45466" w:rsidRDefault="00C214C4" w:rsidP="00B622C6">
            <w:pPr>
              <w:pStyle w:val="Standard"/>
              <w:jc w:val="center"/>
              <w:rPr>
                <w:b/>
                <w:bCs/>
                <w:i/>
              </w:rPr>
            </w:pPr>
            <w:r w:rsidRPr="00C45466">
              <w:rPr>
                <w:b/>
                <w:bCs/>
                <w:i/>
              </w:rPr>
              <w:t>объекта</w:t>
            </w:r>
          </w:p>
        </w:tc>
        <w:tc>
          <w:tcPr>
            <w:tcW w:w="2127"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C214C4" w:rsidRPr="00C45466" w:rsidRDefault="00C214C4" w:rsidP="00B622C6">
            <w:pPr>
              <w:pStyle w:val="Standard"/>
              <w:jc w:val="center"/>
              <w:rPr>
                <w:b/>
                <w:bCs/>
                <w:i/>
              </w:rPr>
            </w:pPr>
            <w:r w:rsidRPr="00C45466">
              <w:rPr>
                <w:b/>
                <w:bCs/>
                <w:i/>
              </w:rPr>
              <w:t>Ширина прибрежной</w:t>
            </w:r>
          </w:p>
          <w:p w:rsidR="00C214C4" w:rsidRPr="00C45466" w:rsidRDefault="00C214C4" w:rsidP="00B622C6">
            <w:pPr>
              <w:pStyle w:val="Standard"/>
              <w:jc w:val="center"/>
              <w:rPr>
                <w:b/>
                <w:bCs/>
                <w:i/>
              </w:rPr>
            </w:pPr>
            <w:r w:rsidRPr="00C45466">
              <w:rPr>
                <w:b/>
                <w:bCs/>
                <w:i/>
              </w:rPr>
              <w:t>защитной зоны, м</w:t>
            </w:r>
          </w:p>
        </w:tc>
        <w:tc>
          <w:tcPr>
            <w:tcW w:w="1842"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C214C4" w:rsidRPr="00C45466" w:rsidRDefault="00C214C4" w:rsidP="00B622C6">
            <w:pPr>
              <w:pStyle w:val="Standard"/>
              <w:jc w:val="center"/>
              <w:rPr>
                <w:b/>
                <w:bCs/>
                <w:i/>
              </w:rPr>
            </w:pPr>
            <w:r w:rsidRPr="00C45466">
              <w:rPr>
                <w:b/>
                <w:bCs/>
                <w:i/>
              </w:rPr>
              <w:t>Ширина  водоохранной</w:t>
            </w:r>
          </w:p>
          <w:p w:rsidR="00C214C4" w:rsidRPr="00C45466" w:rsidRDefault="00C214C4" w:rsidP="00B622C6">
            <w:pPr>
              <w:pStyle w:val="Standard"/>
              <w:jc w:val="center"/>
              <w:rPr>
                <w:b/>
                <w:bCs/>
                <w:i/>
              </w:rPr>
            </w:pPr>
            <w:r w:rsidRPr="00C45466">
              <w:rPr>
                <w:b/>
                <w:bCs/>
                <w:i/>
              </w:rPr>
              <w:t>зоны, м</w:t>
            </w:r>
          </w:p>
        </w:tc>
        <w:tc>
          <w:tcPr>
            <w:tcW w:w="1418" w:type="dxa"/>
            <w:tcBorders>
              <w:top w:val="single" w:sz="2" w:space="0" w:color="000000"/>
              <w:left w:val="single" w:sz="2" w:space="0" w:color="000000"/>
              <w:bottom w:val="single" w:sz="2" w:space="0" w:color="000000"/>
              <w:right w:val="single" w:sz="2" w:space="0" w:color="000000"/>
            </w:tcBorders>
            <w:shd w:val="clear" w:color="auto" w:fill="D9D9D9"/>
            <w:tcMar>
              <w:top w:w="55" w:type="dxa"/>
              <w:left w:w="55" w:type="dxa"/>
              <w:bottom w:w="55" w:type="dxa"/>
              <w:right w:w="55" w:type="dxa"/>
            </w:tcMar>
          </w:tcPr>
          <w:p w:rsidR="00C214C4" w:rsidRPr="00C45466" w:rsidRDefault="00C214C4" w:rsidP="00B622C6">
            <w:pPr>
              <w:pStyle w:val="Standard"/>
              <w:jc w:val="center"/>
              <w:rPr>
                <w:b/>
                <w:bCs/>
                <w:i/>
              </w:rPr>
            </w:pPr>
            <w:r w:rsidRPr="00C45466">
              <w:rPr>
                <w:b/>
                <w:bCs/>
                <w:i/>
              </w:rPr>
              <w:t>Ширина береговой полосы</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cPr>
          <w:p w:rsidR="00C214C4" w:rsidRDefault="00C214C4" w:rsidP="00B622C6">
            <w:pPr>
              <w:pStyle w:val="Standard"/>
              <w:jc w:val="center"/>
              <w:rPr>
                <w:b/>
                <w:bCs/>
                <w:i/>
              </w:rPr>
            </w:pPr>
            <w:r>
              <w:rPr>
                <w:b/>
                <w:bCs/>
                <w:i/>
              </w:rPr>
              <w:t>Длина,</w:t>
            </w:r>
          </w:p>
          <w:p w:rsidR="00C214C4" w:rsidRPr="00C45466" w:rsidRDefault="00C214C4" w:rsidP="00B622C6">
            <w:pPr>
              <w:pStyle w:val="Standard"/>
              <w:jc w:val="center"/>
              <w:rPr>
                <w:b/>
                <w:bCs/>
                <w:i/>
              </w:rPr>
            </w:pPr>
            <w:r>
              <w:rPr>
                <w:b/>
                <w:bCs/>
                <w:i/>
              </w:rPr>
              <w:t>км</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cPr>
          <w:p w:rsidR="00C214C4" w:rsidRPr="00C45466" w:rsidRDefault="00C214C4" w:rsidP="00B622C6">
            <w:pPr>
              <w:pStyle w:val="Standard"/>
              <w:jc w:val="center"/>
              <w:rPr>
                <w:b/>
                <w:bCs/>
                <w:i/>
              </w:rPr>
            </w:pPr>
            <w:r>
              <w:rPr>
                <w:b/>
                <w:bCs/>
                <w:i/>
              </w:rPr>
              <w:t>Площадь водоносного бассейна, км2</w:t>
            </w:r>
          </w:p>
        </w:tc>
      </w:tr>
      <w:tr w:rsidR="00C214C4" w:rsidRPr="00C45466" w:rsidTr="00B622C6">
        <w:trPr>
          <w:trHeight w:val="275"/>
        </w:trPr>
        <w:tc>
          <w:tcPr>
            <w:tcW w:w="1701"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33"/>
              <w:snapToGrid w:val="0"/>
              <w:spacing w:after="0"/>
              <w:jc w:val="center"/>
              <w:rPr>
                <w:bCs/>
                <w:sz w:val="24"/>
                <w:szCs w:val="24"/>
              </w:rPr>
            </w:pPr>
            <w:r w:rsidRPr="00C45466">
              <w:rPr>
                <w:bCs/>
                <w:sz w:val="24"/>
                <w:szCs w:val="24"/>
              </w:rPr>
              <w:t xml:space="preserve">река </w:t>
            </w:r>
            <w:r>
              <w:rPr>
                <w:bCs/>
                <w:sz w:val="24"/>
                <w:szCs w:val="24"/>
              </w:rPr>
              <w:t>Обь</w:t>
            </w:r>
          </w:p>
        </w:tc>
        <w:tc>
          <w:tcPr>
            <w:tcW w:w="2127"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Standard"/>
              <w:jc w:val="center"/>
            </w:pPr>
            <w:r w:rsidRPr="00C45466">
              <w:t>50</w:t>
            </w:r>
          </w:p>
        </w:tc>
        <w:tc>
          <w:tcPr>
            <w:tcW w:w="1842"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Standard"/>
              <w:jc w:val="center"/>
            </w:pPr>
            <w:r w:rsidRPr="00C45466">
              <w:t>200</w:t>
            </w:r>
          </w:p>
        </w:tc>
        <w:tc>
          <w:tcPr>
            <w:tcW w:w="141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214C4" w:rsidRPr="00C45466" w:rsidRDefault="00C214C4" w:rsidP="00B622C6">
            <w:pPr>
              <w:pStyle w:val="Standard"/>
              <w:jc w:val="center"/>
            </w:pPr>
            <w:r w:rsidRPr="00C45466">
              <w:t>20</w:t>
            </w:r>
          </w:p>
        </w:tc>
        <w:tc>
          <w:tcPr>
            <w:tcW w:w="1134" w:type="dxa"/>
            <w:tcBorders>
              <w:top w:val="single" w:sz="4" w:space="0" w:color="auto"/>
              <w:left w:val="single" w:sz="2" w:space="0" w:color="000000"/>
              <w:bottom w:val="single" w:sz="4" w:space="0" w:color="auto"/>
              <w:right w:val="single" w:sz="2" w:space="0" w:color="000000"/>
            </w:tcBorders>
          </w:tcPr>
          <w:p w:rsidR="00C214C4" w:rsidRPr="00C45466" w:rsidRDefault="00C214C4" w:rsidP="00B622C6">
            <w:pPr>
              <w:pStyle w:val="Standard"/>
              <w:jc w:val="center"/>
            </w:pPr>
            <w:r>
              <w:t>3650</w:t>
            </w:r>
          </w:p>
        </w:tc>
        <w:tc>
          <w:tcPr>
            <w:tcW w:w="1701" w:type="dxa"/>
            <w:tcBorders>
              <w:top w:val="single" w:sz="4" w:space="0" w:color="auto"/>
              <w:left w:val="single" w:sz="2" w:space="0" w:color="000000"/>
              <w:bottom w:val="single" w:sz="4" w:space="0" w:color="auto"/>
              <w:right w:val="single" w:sz="2" w:space="0" w:color="000000"/>
            </w:tcBorders>
          </w:tcPr>
          <w:p w:rsidR="00C214C4" w:rsidRPr="00C45466" w:rsidRDefault="00C214C4" w:rsidP="00B622C6">
            <w:pPr>
              <w:pStyle w:val="Standard"/>
              <w:jc w:val="center"/>
            </w:pPr>
            <w:r>
              <w:t>2990тыс.</w:t>
            </w:r>
          </w:p>
        </w:tc>
      </w:tr>
      <w:tr w:rsidR="00C214C4" w:rsidRPr="00C45466" w:rsidTr="00B622C6">
        <w:trPr>
          <w:trHeight w:val="275"/>
        </w:trPr>
        <w:tc>
          <w:tcPr>
            <w:tcW w:w="1701"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B245A9" w:rsidRDefault="00C214C4" w:rsidP="00B622C6">
            <w:pPr>
              <w:pStyle w:val="33"/>
              <w:snapToGrid w:val="0"/>
              <w:spacing w:after="0"/>
              <w:jc w:val="center"/>
              <w:rPr>
                <w:bCs/>
                <w:sz w:val="24"/>
                <w:szCs w:val="24"/>
              </w:rPr>
            </w:pPr>
            <w:r w:rsidRPr="00C45466">
              <w:rPr>
                <w:bCs/>
                <w:sz w:val="24"/>
                <w:szCs w:val="24"/>
              </w:rPr>
              <w:t xml:space="preserve">река </w:t>
            </w:r>
            <w:r>
              <w:rPr>
                <w:bCs/>
                <w:sz w:val="24"/>
                <w:szCs w:val="24"/>
                <w:lang w:val="en-US"/>
              </w:rPr>
              <w:t>Таган</w:t>
            </w:r>
          </w:p>
        </w:tc>
        <w:tc>
          <w:tcPr>
            <w:tcW w:w="2127"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Standard"/>
              <w:jc w:val="center"/>
            </w:pPr>
            <w:r w:rsidRPr="00C45466">
              <w:t>50</w:t>
            </w:r>
          </w:p>
        </w:tc>
        <w:tc>
          <w:tcPr>
            <w:tcW w:w="1842"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Standard"/>
              <w:jc w:val="center"/>
            </w:pPr>
            <w:r w:rsidRPr="00C45466">
              <w:t>200</w:t>
            </w:r>
          </w:p>
        </w:tc>
        <w:tc>
          <w:tcPr>
            <w:tcW w:w="141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214C4" w:rsidRPr="00C45466" w:rsidRDefault="00C214C4" w:rsidP="00B622C6">
            <w:pPr>
              <w:pStyle w:val="Standard"/>
              <w:jc w:val="center"/>
            </w:pPr>
            <w:r w:rsidRPr="00C45466">
              <w:t>20</w:t>
            </w:r>
          </w:p>
        </w:tc>
        <w:tc>
          <w:tcPr>
            <w:tcW w:w="1134" w:type="dxa"/>
            <w:tcBorders>
              <w:top w:val="single" w:sz="4" w:space="0" w:color="auto"/>
              <w:left w:val="single" w:sz="2" w:space="0" w:color="000000"/>
              <w:bottom w:val="single" w:sz="4" w:space="0" w:color="auto"/>
              <w:right w:val="single" w:sz="2" w:space="0" w:color="000000"/>
            </w:tcBorders>
          </w:tcPr>
          <w:p w:rsidR="00C214C4" w:rsidRPr="00C45466" w:rsidRDefault="00C214C4" w:rsidP="00B622C6">
            <w:pPr>
              <w:pStyle w:val="Standard"/>
              <w:jc w:val="center"/>
            </w:pPr>
            <w:r>
              <w:t>69,5</w:t>
            </w:r>
          </w:p>
        </w:tc>
        <w:tc>
          <w:tcPr>
            <w:tcW w:w="1701" w:type="dxa"/>
            <w:tcBorders>
              <w:top w:val="single" w:sz="4" w:space="0" w:color="auto"/>
              <w:left w:val="single" w:sz="2" w:space="0" w:color="000000"/>
              <w:bottom w:val="single" w:sz="4" w:space="0" w:color="auto"/>
              <w:right w:val="single" w:sz="2" w:space="0" w:color="000000"/>
            </w:tcBorders>
          </w:tcPr>
          <w:p w:rsidR="00C214C4" w:rsidRPr="00C45466" w:rsidRDefault="00C214C4" w:rsidP="00B622C6">
            <w:pPr>
              <w:pStyle w:val="Standard"/>
              <w:jc w:val="center"/>
            </w:pPr>
            <w:r>
              <w:t>1230</w:t>
            </w:r>
          </w:p>
        </w:tc>
      </w:tr>
    </w:tbl>
    <w:p w:rsidR="00C214C4" w:rsidRPr="00C45466" w:rsidRDefault="00C214C4" w:rsidP="00E47321">
      <w:pPr>
        <w:ind w:firstLine="709"/>
        <w:jc w:val="both"/>
      </w:pPr>
    </w:p>
    <w:p w:rsidR="00C214C4" w:rsidRPr="00681E97" w:rsidRDefault="00C214C4" w:rsidP="00E47321">
      <w:pPr>
        <w:ind w:firstLine="567"/>
        <w:rPr>
          <w:rFonts w:eastAsia="Times New Roman"/>
          <w:lang w:eastAsia="ru-RU"/>
        </w:rPr>
      </w:pPr>
      <w:r w:rsidRPr="00681E97">
        <w:rPr>
          <w:rFonts w:cs="Tahoma"/>
          <w:iCs/>
        </w:rPr>
        <w:t xml:space="preserve">На территории поселения </w:t>
      </w:r>
      <w:r>
        <w:rPr>
          <w:rFonts w:cs="Tahoma"/>
          <w:iCs/>
        </w:rPr>
        <w:t xml:space="preserve">так же </w:t>
      </w:r>
      <w:r w:rsidRPr="00681E97">
        <w:rPr>
          <w:rFonts w:cs="Tahoma"/>
          <w:iCs/>
        </w:rPr>
        <w:t>име</w:t>
      </w:r>
      <w:r>
        <w:rPr>
          <w:rFonts w:cs="Tahoma"/>
          <w:iCs/>
        </w:rPr>
        <w:t>е</w:t>
      </w:r>
      <w:r w:rsidRPr="00681E97">
        <w:rPr>
          <w:rFonts w:cs="Tahoma"/>
          <w:iCs/>
        </w:rPr>
        <w:t>тся</w:t>
      </w:r>
      <w:r>
        <w:rPr>
          <w:rFonts w:cs="Tahoma"/>
          <w:iCs/>
        </w:rPr>
        <w:t xml:space="preserve"> множество</w:t>
      </w:r>
      <w:r w:rsidRPr="00681E97">
        <w:rPr>
          <w:rFonts w:cs="Tahoma"/>
          <w:iCs/>
        </w:rPr>
        <w:t xml:space="preserve"> </w:t>
      </w:r>
      <w:r>
        <w:rPr>
          <w:rFonts w:cs="Tahoma"/>
          <w:iCs/>
        </w:rPr>
        <w:t>озер и прудов</w:t>
      </w:r>
      <w:r w:rsidRPr="00681E97">
        <w:rPr>
          <w:rFonts w:cs="Tahoma"/>
          <w:iCs/>
        </w:rPr>
        <w:t xml:space="preserve">. </w:t>
      </w:r>
    </w:p>
    <w:p w:rsidR="00C214C4" w:rsidRPr="00E623ED" w:rsidRDefault="00C214C4" w:rsidP="00E47321">
      <w:pPr>
        <w:pStyle w:val="Heading2"/>
        <w:jc w:val="center"/>
        <w:rPr>
          <w:rFonts w:ascii="Times New Roman" w:hAnsi="Times New Roman"/>
          <w:sz w:val="24"/>
          <w:szCs w:val="24"/>
        </w:rPr>
      </w:pPr>
      <w:bookmarkStart w:id="31" w:name="_Toc356298169"/>
      <w:r w:rsidRPr="00E623ED">
        <w:rPr>
          <w:rFonts w:ascii="Times New Roman" w:hAnsi="Times New Roman"/>
          <w:sz w:val="24"/>
          <w:szCs w:val="24"/>
        </w:rPr>
        <w:t>1.4.3. Почвенные ресурсы</w:t>
      </w:r>
      <w:bookmarkEnd w:id="31"/>
    </w:p>
    <w:p w:rsidR="00C214C4" w:rsidRPr="00265196" w:rsidRDefault="00C214C4" w:rsidP="00E47321">
      <w:pPr>
        <w:ind w:firstLine="567"/>
        <w:jc w:val="both"/>
      </w:pPr>
      <w:r w:rsidRPr="00265196">
        <w:t xml:space="preserve">Почвенно-растительный покров </w:t>
      </w:r>
      <w:r>
        <w:t>Кожевниковского района отличае</w:t>
      </w:r>
      <w:r w:rsidRPr="00265196">
        <w:t xml:space="preserve">т две основные особенности: классически выраженная зональность и высокая степень гидроморфизма. В пределах равнины располагаются лесная (лесоболотная), лесостепная и степная зоны с характерными для них почвами и растительностью. Зональные типы </w:t>
      </w:r>
      <w:r w:rsidRPr="00265196">
        <w:rPr>
          <w:b/>
          <w:bCs/>
        </w:rPr>
        <w:t>почв</w:t>
      </w:r>
      <w:r w:rsidRPr="00265196">
        <w:t xml:space="preserve"> - </w:t>
      </w:r>
      <w:r w:rsidRPr="00265196">
        <w:rPr>
          <w:i/>
          <w:iCs/>
        </w:rPr>
        <w:t>тундрово-глеевые, подзолистые, дерново-подзолистые, черноземы</w:t>
      </w:r>
      <w:r w:rsidRPr="00265196">
        <w:t xml:space="preserve"> и темно-каштановые - приурочены к относительно дренированным территориям, которые составляют от 23,7 до 74,7% площади зон</w:t>
      </w:r>
      <w:r>
        <w:t>. В</w:t>
      </w:r>
      <w:r w:rsidRPr="00265196">
        <w:t xml:space="preserve"> лесоболотной и лесостепной зонах большие площади занимают полугидроморфные почвы. Они формируются в условиях близкого залегания грунтовых вод и периодического переувлажнения всего почвенного профиля или его нижней части, что вызывает развитие процессов оглеения. Такими почвами являются </w:t>
      </w:r>
      <w:r>
        <w:rPr>
          <w:i/>
          <w:iCs/>
        </w:rPr>
        <w:t>глеево-п</w:t>
      </w:r>
      <w:r w:rsidRPr="00265196">
        <w:rPr>
          <w:i/>
          <w:iCs/>
        </w:rPr>
        <w:t>одзолистые</w:t>
      </w:r>
      <w:r w:rsidRPr="00265196">
        <w:t xml:space="preserve"> и </w:t>
      </w:r>
      <w:r w:rsidRPr="00265196">
        <w:rPr>
          <w:i/>
          <w:iCs/>
        </w:rPr>
        <w:t>болотно-подзолистые</w:t>
      </w:r>
      <w:r w:rsidRPr="00265196">
        <w:t xml:space="preserve">, развитые под хвойными лесами, а также </w:t>
      </w:r>
      <w:r w:rsidRPr="00265196">
        <w:rPr>
          <w:i/>
          <w:iCs/>
        </w:rPr>
        <w:t>лугово-черноземные почвы</w:t>
      </w:r>
      <w:r w:rsidRPr="00265196">
        <w:t xml:space="preserve">, широко распространенные в лесостепной зоне. Дерново-подзолистые почвы Западной Сибири отличаются от своих европейских аналогов также наличием признаков оглеения, а черноземы и темно-каштановые почвы - солонцеватостью. </w:t>
      </w:r>
    </w:p>
    <w:p w:rsidR="00C214C4" w:rsidRDefault="00C214C4" w:rsidP="00E47321">
      <w:pPr>
        <w:jc w:val="center"/>
        <w:rPr>
          <w:rFonts w:ascii="Tahoma" w:hAnsi="Tahoma" w:cs="Tahoma"/>
          <w:color w:val="727272"/>
          <w:sz w:val="13"/>
          <w:szCs w:val="13"/>
        </w:rPr>
      </w:pPr>
    </w:p>
    <w:p w:rsidR="00C214C4" w:rsidRPr="006C3A19" w:rsidRDefault="00C214C4" w:rsidP="00E47321">
      <w:pPr>
        <w:jc w:val="both"/>
        <w:rPr>
          <w:b/>
          <w:bCs/>
          <w:i/>
        </w:rPr>
      </w:pPr>
      <w:r w:rsidRPr="006C3A19">
        <w:rPr>
          <w:b/>
          <w:bCs/>
          <w:i/>
        </w:rPr>
        <w:t>Основными причинами, влияющими на эрозию почв являются:</w:t>
      </w:r>
    </w:p>
    <w:p w:rsidR="00C214C4" w:rsidRPr="006C3A19" w:rsidRDefault="00C214C4" w:rsidP="00E47321">
      <w:pPr>
        <w:jc w:val="both"/>
      </w:pPr>
      <w:r w:rsidRPr="006C3A19">
        <w:t>-высокая распаханность земель без учета ландшафтов и других природных факторов;</w:t>
      </w:r>
    </w:p>
    <w:p w:rsidR="00C214C4" w:rsidRPr="006C3A19" w:rsidRDefault="00C214C4" w:rsidP="00E47321">
      <w:pPr>
        <w:jc w:val="both"/>
      </w:pPr>
      <w:r w:rsidRPr="006C3A19">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C214C4" w:rsidRPr="006C3A19" w:rsidRDefault="00C214C4" w:rsidP="00E47321">
      <w:pPr>
        <w:jc w:val="both"/>
      </w:pPr>
      <w:r w:rsidRPr="006C3A19">
        <w:t>-несбалансированное использование сельскохозяйственных земель (перевыпас скота, интенсивное нерегулируемое земледелие);</w:t>
      </w:r>
    </w:p>
    <w:p w:rsidR="00C214C4" w:rsidRPr="006C3A19" w:rsidRDefault="00C214C4" w:rsidP="00E47321">
      <w:pPr>
        <w:jc w:val="both"/>
      </w:pPr>
      <w:r w:rsidRPr="006C3A19">
        <w:t>-изменение химического состава почв вследствие загрязнения их пестицидами, тяжелыми металлами и другими загрязняющими веществами;</w:t>
      </w:r>
    </w:p>
    <w:p w:rsidR="00C214C4" w:rsidRPr="006C3A19" w:rsidRDefault="00C214C4" w:rsidP="00E47321">
      <w:pPr>
        <w:jc w:val="both"/>
      </w:pPr>
      <w:r w:rsidRPr="006C3A19">
        <w:t>-неконтролируемая вырубка древесной растительности, в том числе противоэрозионного назначения.</w:t>
      </w:r>
    </w:p>
    <w:p w:rsidR="00C214C4" w:rsidRPr="00E623ED" w:rsidRDefault="00C214C4" w:rsidP="00E47321">
      <w:pPr>
        <w:pStyle w:val="Heading2"/>
        <w:jc w:val="center"/>
        <w:rPr>
          <w:rFonts w:ascii="Times New Roman" w:hAnsi="Times New Roman"/>
          <w:sz w:val="24"/>
          <w:szCs w:val="24"/>
        </w:rPr>
      </w:pPr>
      <w:bookmarkStart w:id="32" w:name="_Toc356298170"/>
      <w:r w:rsidRPr="00E623ED">
        <w:rPr>
          <w:rFonts w:ascii="Times New Roman" w:hAnsi="Times New Roman"/>
          <w:sz w:val="24"/>
          <w:szCs w:val="24"/>
        </w:rPr>
        <w:t>1.4.4. Лесосырьевые ресурсы</w:t>
      </w:r>
      <w:bookmarkEnd w:id="32"/>
    </w:p>
    <w:p w:rsidR="00C214C4" w:rsidRPr="000A48F4" w:rsidRDefault="00C214C4" w:rsidP="00E47321">
      <w:pPr>
        <w:pStyle w:val="style91"/>
        <w:spacing w:before="0" w:beforeAutospacing="0" w:after="0" w:afterAutospacing="0"/>
        <w:ind w:firstLine="567"/>
        <w:jc w:val="both"/>
      </w:pPr>
      <w:r>
        <w:t> </w:t>
      </w:r>
      <w:r w:rsidRPr="000A48F4">
        <w:t>Учитывая комплексную, многофункциональную значимость лесов, проблема рационального использования лесных ресурсов в сочетании с мерами по их охране и воспроизводству является актуальной в Томской области.</w:t>
      </w:r>
      <w:r>
        <w:t xml:space="preserve"> </w:t>
      </w:r>
      <w:r w:rsidRPr="000A48F4">
        <w:t>Лесистость области составляет 58,2%. Леса на территории области размещены неравномерно. Наиболее малолесные райо</w:t>
      </w:r>
      <w:r>
        <w:t>ны - Шегарский и Кожевниковский</w:t>
      </w:r>
      <w:r w:rsidRPr="000A48F4">
        <w:t>, наиболее лесистый - Первомайский. Лесные массивы представлены преимущественно хвойными насаждениями, занимающими 58% лесопокрытой площади. По условиям произрастания древесных пород Томская область отнесена к двум лесорастительным зонам: средней и южной тайги. Причем, зона средней тайги в</w:t>
      </w:r>
      <w:r>
        <w:t>ключает в себя две подзоны</w:t>
      </w:r>
      <w:r w:rsidRPr="000A48F4">
        <w:t>: кедрово-сосновых заболоченных лесов и березово - сосновых - темнохвойных лесов. К зоне средней тайги отнесены леса, находящиеся на западном побе</w:t>
      </w:r>
      <w:r>
        <w:t>режье р. Оби и севернее р. Кеть</w:t>
      </w:r>
      <w:r w:rsidRPr="000A48F4">
        <w:t>. Все остальные леса отнесены к зоне южной тайги. Наибольшее распространение в лесах Томской области имеет зеленомошная группа типов лесов. Доля участия этой группы в лесопокрытой площади колеблется от 6,0% (зона средней тайги) до 35% (зона южной тайги). Второе и третье место по распространенности занимают сфагновая и разнотравная группа типов лесов. Остальные типы леса распространены в лесном фонде незначительно.</w:t>
      </w:r>
      <w:r>
        <w:t xml:space="preserve"> </w:t>
      </w:r>
      <w:r w:rsidRPr="000A48F4">
        <w:t>Лесной фонд и леса, не входящие в лесной фонд Томской области, составляют 29,2 млн. га. Площадь лесного фонда подведомственного ГУПР по Томской области равна 26,7 млн. га, в т.ч. площадь лесных земель - 17,6 млн. га (из них покрытых лесом - 17,4 млн. га), нелесных земель - 9,1 млн. га. Площадь лесного фонда подведомственного ФГУ " Томсксельлес " составляет 1,5 млн. га. К лесам не входящим в лесной фонд относятся леса обороны и городские леса.</w:t>
      </w:r>
      <w:r>
        <w:t xml:space="preserve"> </w:t>
      </w:r>
      <w:r>
        <w:rPr>
          <w:noProof/>
        </w:rPr>
        <w:pict>
          <v:shape id="Рисунок 16" o:spid="_x0000_s1091" type="#_x0000_t75" alt="http://www.green.tsu.ru/upload/Image/pic/les3.jpg" style="position:absolute;left:0;text-align:left;margin-left:0;margin-top:0;width:148.5pt;height:111.75pt;z-index:251657216;visibility:visible;mso-wrap-distance-left:7.5pt;mso-wrap-distance-right:7.5pt;mso-position-horizontal:left;mso-position-horizontal-relative:text;mso-position-vertical-relative:line" o:allowoverlap="f">
            <v:imagedata r:id="rId33" o:title=""/>
            <w10:wrap type="square"/>
          </v:shape>
        </w:pict>
      </w:r>
      <w:r w:rsidRPr="000A48F4">
        <w:t>Общий запас древесины достигает 2608,7 млн. куб. м.. От общего запаса спелые и перестойные насаждения составляют 63%, приспевающие -16%, средневозрастные - 18%, молодняки - 3%. Запас древесины на 1 га составля</w:t>
      </w:r>
      <w:r>
        <w:t>ет в среднем 149 куб. м</w:t>
      </w:r>
      <w:r w:rsidRPr="000A48F4">
        <w:t xml:space="preserve">., в том числе по хвойным породам - 153 куб. м ., по лиственным - 145 куб. м . Размер лесопользования регулируется расчетной лесосекой, которая утверждена по Томской области в объеме 26,9 млн. куб. м., в том числе, по хвойному хозяйству - 7,2 млн. куб. м.. Леса характеризуются невысокой производительностью. Средний класс бонитета хвойных пород равен </w:t>
      </w:r>
      <w:r>
        <w:t>IY</w:t>
      </w:r>
      <w:r w:rsidRPr="000A48F4">
        <w:t xml:space="preserve">,1, лиственных - </w:t>
      </w:r>
      <w:r>
        <w:t>III</w:t>
      </w:r>
      <w:r w:rsidRPr="000A48F4">
        <w:t xml:space="preserve">,2. Средний бонитет для всех насаждений - </w:t>
      </w:r>
      <w:r>
        <w:t>III</w:t>
      </w:r>
      <w:r w:rsidRPr="000A48F4">
        <w:t>,8. Преобладают насаждения с полнотой 05-07, занимающие 69% лесопокрытой площади.</w:t>
      </w:r>
      <w:r>
        <w:t xml:space="preserve"> В Кожевниковском  районе л</w:t>
      </w:r>
      <w:r w:rsidRPr="00520DDC">
        <w:t xml:space="preserve">еса покрывают около 60 % территории. Тайга образована в основном хвойными породами – сосной, сибирским кедром, елью и пихтой; из лиственных доминируют береза и осина. </w:t>
      </w:r>
    </w:p>
    <w:p w:rsidR="00C214C4" w:rsidRDefault="00C214C4" w:rsidP="00E47321">
      <w:pPr>
        <w:pStyle w:val="NormalWeb"/>
        <w:spacing w:before="0" w:beforeAutospacing="0" w:after="0"/>
        <w:jc w:val="center"/>
        <w:rPr>
          <w:b/>
          <w:bCs/>
          <w:i/>
        </w:rPr>
      </w:pPr>
      <w:r w:rsidRPr="006152E5">
        <w:rPr>
          <w:b/>
          <w:bCs/>
          <w:i/>
        </w:rPr>
        <w:t xml:space="preserve">Растительный </w:t>
      </w:r>
      <w:r>
        <w:rPr>
          <w:b/>
          <w:bCs/>
          <w:i/>
        </w:rPr>
        <w:t>и животный мир</w:t>
      </w:r>
    </w:p>
    <w:p w:rsidR="00C214C4" w:rsidRPr="006152E5" w:rsidRDefault="00C214C4" w:rsidP="00E47321">
      <w:pPr>
        <w:pStyle w:val="BodyTextIndent"/>
        <w:spacing w:after="0"/>
        <w:ind w:left="0" w:firstLine="720"/>
        <w:jc w:val="both"/>
        <w:rPr>
          <w:rFonts w:eastAsia="Times New Roman"/>
          <w:kern w:val="0"/>
          <w:lang w:eastAsia="ru-RU"/>
        </w:rPr>
      </w:pPr>
      <w:r>
        <w:rPr>
          <w:rFonts w:eastAsia="Times New Roman"/>
          <w:kern w:val="0"/>
          <w:lang w:eastAsia="ru-RU"/>
        </w:rPr>
        <w:t>У</w:t>
      </w:r>
      <w:r w:rsidRPr="006152E5">
        <w:rPr>
          <w:rFonts w:eastAsia="Times New Roman"/>
          <w:kern w:val="0"/>
          <w:lang w:eastAsia="ru-RU"/>
        </w:rPr>
        <w:t xml:space="preserve"> долины р. Обь </w:t>
      </w:r>
      <w:r>
        <w:rPr>
          <w:rFonts w:eastAsia="Times New Roman"/>
          <w:kern w:val="0"/>
          <w:lang w:eastAsia="ru-RU"/>
        </w:rPr>
        <w:t xml:space="preserve">и </w:t>
      </w:r>
      <w:r w:rsidRPr="006152E5">
        <w:rPr>
          <w:rFonts w:eastAsia="Times New Roman"/>
          <w:kern w:val="0"/>
          <w:lang w:eastAsia="ru-RU"/>
        </w:rPr>
        <w:t>болот в западной части района расположены сосновые и темнохвойные леса, в южной – припоселковые кедровники.</w:t>
      </w:r>
    </w:p>
    <w:p w:rsidR="00C214C4" w:rsidRPr="006152E5" w:rsidRDefault="00C214C4" w:rsidP="00E47321">
      <w:pPr>
        <w:pStyle w:val="BodyTextIndent2"/>
        <w:spacing w:after="0" w:line="240" w:lineRule="auto"/>
        <w:ind w:left="0" w:firstLine="709"/>
        <w:rPr>
          <w:rFonts w:eastAsia="Times New Roman"/>
          <w:kern w:val="0"/>
          <w:lang w:eastAsia="ru-RU"/>
        </w:rPr>
      </w:pPr>
      <w:r w:rsidRPr="006152E5">
        <w:rPr>
          <w:rFonts w:eastAsia="Times New Roman"/>
          <w:kern w:val="0"/>
          <w:lang w:eastAsia="ru-RU"/>
        </w:rPr>
        <w:t xml:space="preserve">По экспертной оценке, общий запас ягод в районе составляет 400 тонн.  Биологические и эксплуатационные запасы грибов оцениваются соответственно в 198 тонн (0,39 % от запасов области) и 67,3 тонн (0,37 % от запасов области). Хозяйственные запасы грибов – 30,4 тонн (0,31 %). </w:t>
      </w:r>
    </w:p>
    <w:p w:rsidR="00C214C4" w:rsidRPr="006152E5" w:rsidRDefault="00C214C4" w:rsidP="00E47321">
      <w:pPr>
        <w:ind w:firstLine="720"/>
        <w:jc w:val="both"/>
        <w:rPr>
          <w:rFonts w:eastAsia="Times New Roman"/>
          <w:kern w:val="0"/>
          <w:lang w:eastAsia="ru-RU"/>
        </w:rPr>
      </w:pPr>
      <w:r w:rsidRPr="006152E5">
        <w:rPr>
          <w:rFonts w:eastAsia="Times New Roman"/>
          <w:kern w:val="0"/>
          <w:lang w:eastAsia="ru-RU"/>
        </w:rPr>
        <w:t xml:space="preserve">На территории </w:t>
      </w:r>
      <w:r>
        <w:rPr>
          <w:rFonts w:eastAsia="Times New Roman"/>
          <w:kern w:val="0"/>
          <w:lang w:eastAsia="ru-RU"/>
        </w:rPr>
        <w:t>поселения</w:t>
      </w:r>
      <w:r w:rsidRPr="006152E5">
        <w:rPr>
          <w:rFonts w:eastAsia="Times New Roman"/>
          <w:kern w:val="0"/>
          <w:lang w:eastAsia="ru-RU"/>
        </w:rPr>
        <w:t xml:space="preserve"> обитают следующие виды животных, занесенные в Красную книгу РФ: краснозобая казарка, кречет, черный аист, выхухоль, орлан-белохвост, беркут, сапсан.</w:t>
      </w:r>
    </w:p>
    <w:p w:rsidR="00C214C4" w:rsidRPr="006152E5" w:rsidRDefault="00C214C4" w:rsidP="00E47321">
      <w:pPr>
        <w:ind w:firstLine="720"/>
        <w:jc w:val="both"/>
        <w:rPr>
          <w:rFonts w:eastAsia="Times New Roman"/>
          <w:kern w:val="0"/>
          <w:lang w:eastAsia="ru-RU"/>
        </w:rPr>
      </w:pPr>
      <w:r w:rsidRPr="006152E5">
        <w:rPr>
          <w:rFonts w:eastAsia="Times New Roman"/>
          <w:kern w:val="0"/>
          <w:lang w:eastAsia="ru-RU"/>
        </w:rPr>
        <w:t xml:space="preserve">Из разрешенных к охоте видов животных на территории района обитают: лось, волк, заяц, лиса, норка, медведь, тетерев, рябчик, куропатка, утки, кулики, гуси, рысь. </w:t>
      </w:r>
    </w:p>
    <w:p w:rsidR="00C214C4" w:rsidRPr="006152E5" w:rsidRDefault="00C214C4" w:rsidP="00E47321">
      <w:pPr>
        <w:pStyle w:val="BodyTextIndent"/>
        <w:spacing w:after="0"/>
        <w:ind w:left="0" w:firstLine="709"/>
        <w:jc w:val="both"/>
        <w:rPr>
          <w:rFonts w:eastAsia="Times New Roman"/>
          <w:kern w:val="0"/>
          <w:lang w:eastAsia="ru-RU"/>
        </w:rPr>
      </w:pPr>
      <w:r w:rsidRPr="006152E5">
        <w:rPr>
          <w:rFonts w:eastAsia="Times New Roman"/>
          <w:kern w:val="0"/>
          <w:lang w:eastAsia="ru-RU"/>
        </w:rPr>
        <w:t xml:space="preserve">Протекающая на территории района крупная река Обь, а также разветвленная сеть более мелких рек и озер, являются источником значительных рыбных ресурсов. Оценка имеющихся запасов рыбы не производилась. Лов рыбы осуществляется жителями района для собственного потребления, а также в целях продажи, переработка рыбы в настоящее время на территории района не производится. В Оби и водоемах </w:t>
      </w:r>
      <w:r>
        <w:rPr>
          <w:rFonts w:eastAsia="Times New Roman"/>
          <w:kern w:val="0"/>
          <w:lang w:eastAsia="ru-RU"/>
        </w:rPr>
        <w:t>поселения</w:t>
      </w:r>
      <w:r w:rsidRPr="006152E5">
        <w:rPr>
          <w:rFonts w:eastAsia="Times New Roman"/>
          <w:kern w:val="0"/>
          <w:lang w:eastAsia="ru-RU"/>
        </w:rPr>
        <w:t xml:space="preserve"> водятся следующие виды рыб: лещ, карась, щука, окунь, чебак, елец, судак, ерш, стерлядь, кострюк, осетр, нельма, сырок, муксун, язь, сазан, налим, пескарь, карп, линь. </w:t>
      </w:r>
    </w:p>
    <w:p w:rsidR="00C214C4" w:rsidRPr="006152E5" w:rsidRDefault="00C214C4" w:rsidP="00E47321">
      <w:pPr>
        <w:ind w:firstLine="720"/>
        <w:jc w:val="both"/>
        <w:rPr>
          <w:rFonts w:eastAsia="Times New Roman"/>
          <w:kern w:val="0"/>
          <w:lang w:eastAsia="ru-RU"/>
        </w:rPr>
      </w:pPr>
      <w:r w:rsidRPr="006152E5">
        <w:rPr>
          <w:rFonts w:eastAsia="Times New Roman"/>
          <w:kern w:val="0"/>
          <w:lang w:eastAsia="ru-RU"/>
        </w:rPr>
        <w:t>В Кожевниковском районе имеются припоселковые кедровники, выполняющие ряд полезных функций: водоохранную, почвозащитную, санитарно-гигиеническую, рекреационную. Наиболее крупными в районе являются следующие припоселковые кедровники: Базойский, Батуринский, Десятовский, Ново-Троицкий, Старо-Черновский, Ювалинский.  Базойский кедровник – самый крупный по площади в Томской области.</w:t>
      </w:r>
    </w:p>
    <w:p w:rsidR="00C214C4" w:rsidRPr="006152E5" w:rsidRDefault="00C214C4" w:rsidP="00E47321">
      <w:pPr>
        <w:pStyle w:val="NormalWeb"/>
        <w:spacing w:before="0" w:beforeAutospacing="0" w:after="0"/>
        <w:jc w:val="center"/>
      </w:pPr>
    </w:p>
    <w:p w:rsidR="00C214C4" w:rsidRPr="005D0A11" w:rsidRDefault="00C214C4" w:rsidP="00E47321">
      <w:pPr>
        <w:rPr>
          <w:rFonts w:eastAsia="Times New Roman"/>
          <w:kern w:val="0"/>
          <w:lang w:eastAsia="ru-RU"/>
        </w:rPr>
      </w:pPr>
    </w:p>
    <w:p w:rsidR="00C214C4" w:rsidRPr="005709D4" w:rsidRDefault="00C214C4" w:rsidP="00E47321">
      <w:pPr>
        <w:pStyle w:val="Heading2"/>
        <w:jc w:val="center"/>
        <w:rPr>
          <w:rFonts w:ascii="Times New Roman" w:hAnsi="Times New Roman"/>
          <w:sz w:val="24"/>
          <w:szCs w:val="24"/>
        </w:rPr>
      </w:pPr>
      <w:bookmarkStart w:id="33" w:name="_Toc356298171"/>
      <w:r w:rsidRPr="005709D4">
        <w:rPr>
          <w:rFonts w:ascii="Times New Roman" w:hAnsi="Times New Roman"/>
          <w:sz w:val="24"/>
          <w:szCs w:val="24"/>
        </w:rPr>
        <w:t>1.4.</w:t>
      </w:r>
      <w:r w:rsidRPr="00DE0FCA">
        <w:rPr>
          <w:rFonts w:ascii="Times New Roman" w:hAnsi="Times New Roman"/>
          <w:sz w:val="24"/>
          <w:szCs w:val="24"/>
        </w:rPr>
        <w:t>5</w:t>
      </w:r>
      <w:r w:rsidRPr="005709D4">
        <w:rPr>
          <w:rFonts w:ascii="Times New Roman" w:hAnsi="Times New Roman"/>
          <w:sz w:val="24"/>
          <w:szCs w:val="24"/>
        </w:rPr>
        <w:t>. Ландшафтно-рекреационный потенциал. Инженерно-геологическая оценка территории</w:t>
      </w:r>
      <w:bookmarkEnd w:id="33"/>
    </w:p>
    <w:p w:rsidR="00C214C4" w:rsidRPr="004B3443" w:rsidRDefault="00C214C4" w:rsidP="00E47321">
      <w:pPr>
        <w:ind w:firstLine="567"/>
        <w:jc w:val="both"/>
        <w:rPr>
          <w:b/>
          <w:i/>
        </w:rPr>
      </w:pPr>
      <w:r w:rsidRPr="004B3443">
        <w:t>Рельеф области отличается исключительной равнинностью. Самая высокая точка Томской области: +274 м от уровня моря. Самая низкая точка: +34 м от уровня моря. Большую часть территории занимают леса, болота, реки и озера. Наиболее крупные реки - Объ, Томь, Чулым, Кеть, Васюган, Тым. Вся речная система принадлежит бассейну Оби, которая пересекает область с юго-востока на северо-запад на расстоянии около 1000 километров, деля область на две почти равные части. Количество озер в Томской области достигает 95 тысяч, особенно их много в поймах рек. Крупнейшее озёро на территории Томской области - Мирное озеро расположено на плоском междуречье рек Чузик и Чижапка, (Парабельский район), площадью зеркала 18,4 кв. км. Возвышенное правобережье в меньшей степени заболочено и отличается лучшей заселенностью. Левобережье включает громадное Васюганское болото - (самое крупное болото в мире) - 53 тыс. кв. км. Всего в области насчитывается 573 реки длиной более 20 км и 35 озер площадью от 5 и более квадратных километров. На долю речных долин приходитс</w:t>
      </w:r>
      <w:r>
        <w:t xml:space="preserve">я 1/5 всей территории области. </w:t>
      </w:r>
      <w:r w:rsidRPr="004B3443">
        <w:t>Значительную часть области занимают лесные массивы, где четко прослеживаются основные зоны: средней тайги, южной тайги и лесостепная. Ценные породы деревьев сибирской тайги: кедр, ель, пихта, сосна, лиственница.</w:t>
      </w:r>
    </w:p>
    <w:p w:rsidR="00C214C4" w:rsidRPr="004B3443" w:rsidRDefault="00C214C4" w:rsidP="00E47321">
      <w:pPr>
        <w:ind w:firstLine="708"/>
        <w:jc w:val="both"/>
        <w:rPr>
          <w:b/>
          <w:i/>
        </w:rPr>
      </w:pPr>
    </w:p>
    <w:p w:rsidR="00C214C4" w:rsidRPr="007A10D5" w:rsidRDefault="00C214C4" w:rsidP="00E47321">
      <w:pPr>
        <w:jc w:val="both"/>
      </w:pPr>
      <w:r w:rsidRPr="007A10D5">
        <w:rPr>
          <w:b/>
        </w:rPr>
        <w:t>Выводы:</w:t>
      </w:r>
    </w:p>
    <w:p w:rsidR="00C214C4" w:rsidRPr="007A10D5" w:rsidRDefault="00C214C4" w:rsidP="00E47321">
      <w:pPr>
        <w:tabs>
          <w:tab w:val="left" w:pos="567"/>
        </w:tabs>
        <w:jc w:val="both"/>
      </w:pPr>
      <w:r w:rsidRPr="007A10D5">
        <w:tab/>
        <w:t xml:space="preserve">1. Климатические и температурные условия благоприятствуют нормальному развитию сельскохозяйственных культур. </w:t>
      </w:r>
      <w:r>
        <w:t>Малиновское</w:t>
      </w:r>
      <w:r w:rsidRPr="007A10D5">
        <w:t xml:space="preserve"> сельское поселение обладает высоким агроклиматическим потенциалом.</w:t>
      </w:r>
    </w:p>
    <w:p w:rsidR="00C214C4" w:rsidRPr="007A10D5" w:rsidRDefault="00C214C4" w:rsidP="00E47321">
      <w:pPr>
        <w:tabs>
          <w:tab w:val="left" w:pos="567"/>
        </w:tabs>
        <w:jc w:val="both"/>
      </w:pPr>
      <w:r w:rsidRPr="007A10D5">
        <w:tab/>
        <w:t>2. Реки на территории сельского поселения имеют важное рекреационное значение, что связано с их живописностью и невысоким рекреационным потенциалом малооблесенной территории поселения.</w:t>
      </w:r>
    </w:p>
    <w:p w:rsidR="00C214C4" w:rsidRPr="007A10D5" w:rsidRDefault="00C214C4" w:rsidP="00E47321">
      <w:pPr>
        <w:tabs>
          <w:tab w:val="left" w:pos="567"/>
        </w:tabs>
        <w:jc w:val="both"/>
      </w:pPr>
      <w:r w:rsidRPr="007A10D5">
        <w:tab/>
        <w:t>3. Для борьбы с эрозией необходимо предусмотреть посадку приовражных и прибалочных лесных насаждений.</w:t>
      </w:r>
    </w:p>
    <w:p w:rsidR="00C214C4" w:rsidRPr="00A507A8" w:rsidRDefault="00C214C4" w:rsidP="00E47321">
      <w:pPr>
        <w:tabs>
          <w:tab w:val="left" w:pos="567"/>
        </w:tabs>
        <w:jc w:val="both"/>
        <w:rPr>
          <w:color w:val="FF0000"/>
        </w:rPr>
      </w:pPr>
      <w:r w:rsidRPr="007A10D5">
        <w:tab/>
      </w:r>
    </w:p>
    <w:p w:rsidR="00C214C4" w:rsidRPr="00087E50" w:rsidRDefault="00C214C4" w:rsidP="00E47321">
      <w:pPr>
        <w:pStyle w:val="Heading2"/>
        <w:jc w:val="center"/>
        <w:rPr>
          <w:rFonts w:ascii="Times New Roman" w:hAnsi="Times New Roman"/>
          <w:i w:val="0"/>
          <w:sz w:val="24"/>
          <w:szCs w:val="24"/>
        </w:rPr>
      </w:pPr>
      <w:bookmarkStart w:id="34" w:name="_Toc356298172"/>
      <w:r w:rsidRPr="00087E50">
        <w:rPr>
          <w:rFonts w:ascii="Times New Roman" w:hAnsi="Times New Roman"/>
          <w:i w:val="0"/>
          <w:sz w:val="24"/>
          <w:szCs w:val="24"/>
        </w:rPr>
        <w:t>1.5. Население и демография сельского поселения</w:t>
      </w:r>
      <w:bookmarkEnd w:id="34"/>
    </w:p>
    <w:p w:rsidR="00C214C4" w:rsidRPr="007A10D5" w:rsidRDefault="00C214C4" w:rsidP="00E47321">
      <w:pPr>
        <w:pStyle w:val="ConsPlusNormal"/>
        <w:widowControl/>
        <w:snapToGrid w:val="0"/>
        <w:ind w:firstLine="567"/>
        <w:jc w:val="both"/>
        <w:rPr>
          <w:rFonts w:ascii="Times New Roman" w:hAnsi="Times New Roman" w:cs="Times New Roman"/>
          <w:color w:val="auto"/>
          <w:lang w:eastAsia="ar-SA"/>
        </w:rPr>
      </w:pPr>
      <w:r w:rsidRPr="007A10D5">
        <w:rPr>
          <w:rFonts w:ascii="Times New Roman" w:hAnsi="Times New Roman" w:cs="Times New Roman"/>
          <w:color w:val="auto"/>
          <w:lang w:eastAsia="ar-SA"/>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Сложная демографическая ситуация наблюдается на территориях сельских поселений </w:t>
      </w:r>
      <w:r>
        <w:rPr>
          <w:rFonts w:ascii="Times New Roman" w:hAnsi="Times New Roman" w:cs="Times New Roman"/>
          <w:color w:val="auto"/>
          <w:lang w:eastAsia="ar-SA"/>
        </w:rPr>
        <w:t>Томской</w:t>
      </w:r>
      <w:r w:rsidRPr="007A10D5">
        <w:rPr>
          <w:rFonts w:ascii="Times New Roman" w:hAnsi="Times New Roman" w:cs="Times New Roman"/>
          <w:color w:val="auto"/>
          <w:lang w:eastAsia="ar-SA"/>
        </w:rPr>
        <w:t xml:space="preserve"> области, и на сегодня вопрос о создании современных сельских поселений и обеспечение его населения высоким уровнем жизни крайне актуален.  </w:t>
      </w:r>
      <w:r w:rsidRPr="007A10D5">
        <w:rPr>
          <w:rFonts w:ascii="Times New Roman" w:hAnsi="Times New Roman" w:cs="Times New Roman"/>
          <w:color w:val="auto"/>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Основные причины этого — экономически неблагоприятные условия жизни </w:t>
      </w:r>
      <w:r w:rsidRPr="007A10D5">
        <w:rPr>
          <w:rFonts w:ascii="Times New Roman" w:hAnsi="Times New Roman" w:cs="Times New Roman"/>
          <w:bCs/>
          <w:color w:val="auto"/>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сельском совете нельзя устойчиво развивать сельские территории.  </w:t>
      </w:r>
    </w:p>
    <w:p w:rsidR="00C214C4" w:rsidRPr="007A10D5" w:rsidRDefault="00C214C4" w:rsidP="00E47321">
      <w:pPr>
        <w:tabs>
          <w:tab w:val="left" w:pos="700"/>
        </w:tabs>
        <w:ind w:firstLine="567"/>
        <w:jc w:val="both"/>
        <w:rPr>
          <w:rFonts w:eastAsia="Times New Roman"/>
        </w:rPr>
      </w:pPr>
      <w:r w:rsidRPr="007A10D5">
        <w:rPr>
          <w:rFonts w:eastAsia="Times New Roman"/>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C214C4" w:rsidRDefault="00C214C4" w:rsidP="00E47321">
      <w:pPr>
        <w:tabs>
          <w:tab w:val="left" w:pos="567"/>
        </w:tabs>
        <w:jc w:val="both"/>
        <w:rPr>
          <w:rFonts w:eastAsia="Times New Roman"/>
        </w:rPr>
      </w:pPr>
      <w:r w:rsidRPr="007A10D5">
        <w:tab/>
      </w:r>
      <w:r w:rsidRPr="007A10D5">
        <w:rPr>
          <w:rFonts w:eastAsia="Times New Roman"/>
        </w:rPr>
        <w:t>По состоянию на 01.01.201</w:t>
      </w:r>
      <w:r>
        <w:rPr>
          <w:rFonts w:eastAsia="Times New Roman"/>
        </w:rPr>
        <w:t>3</w:t>
      </w:r>
      <w:r w:rsidRPr="007A10D5">
        <w:rPr>
          <w:rFonts w:eastAsia="Times New Roman"/>
        </w:rPr>
        <w:t xml:space="preserve"> г. численность населения</w:t>
      </w:r>
      <w:r>
        <w:rPr>
          <w:rFonts w:eastAsia="Times New Roman"/>
        </w:rPr>
        <w:t xml:space="preserve"> Малиновского</w:t>
      </w:r>
      <w:r w:rsidRPr="007A10D5">
        <w:rPr>
          <w:rFonts w:eastAsia="Times New Roman"/>
        </w:rPr>
        <w:t xml:space="preserve"> </w:t>
      </w:r>
      <w:r w:rsidRPr="007A10D5">
        <w:t xml:space="preserve">сельского поселения </w:t>
      </w:r>
      <w:r w:rsidRPr="007A10D5">
        <w:rPr>
          <w:rFonts w:eastAsia="Times New Roman"/>
        </w:rPr>
        <w:t xml:space="preserve">составила </w:t>
      </w:r>
      <w:r>
        <w:rPr>
          <w:rFonts w:eastAsia="Times New Roman"/>
        </w:rPr>
        <w:t>1385</w:t>
      </w:r>
      <w:r w:rsidRPr="007A10D5">
        <w:rPr>
          <w:rFonts w:eastAsia="Times New Roman"/>
        </w:rPr>
        <w:t xml:space="preserve"> человек.</w:t>
      </w:r>
    </w:p>
    <w:tbl>
      <w:tblPr>
        <w:tblW w:w="9366" w:type="dxa"/>
        <w:jc w:val="center"/>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tblPr>
      <w:tblGrid>
        <w:gridCol w:w="503"/>
        <w:gridCol w:w="4588"/>
        <w:gridCol w:w="709"/>
        <w:gridCol w:w="709"/>
        <w:gridCol w:w="708"/>
        <w:gridCol w:w="709"/>
        <w:gridCol w:w="709"/>
        <w:gridCol w:w="731"/>
      </w:tblGrid>
      <w:tr w:rsidR="00C214C4" w:rsidTr="00B622C6">
        <w:trPr>
          <w:trHeight w:val="684"/>
          <w:jc w:val="center"/>
        </w:trPr>
        <w:tc>
          <w:tcPr>
            <w:tcW w:w="503" w:type="dxa"/>
            <w:shd w:val="clear" w:color="auto" w:fill="D9D9D9"/>
            <w:vAlign w:val="center"/>
          </w:tcPr>
          <w:p w:rsidR="00C214C4" w:rsidRPr="006E7ED7" w:rsidRDefault="00C214C4" w:rsidP="00B622C6">
            <w:pPr>
              <w:keepNext/>
              <w:snapToGrid w:val="0"/>
              <w:spacing w:after="119"/>
              <w:jc w:val="center"/>
              <w:rPr>
                <w:rFonts w:eastAsia="Times New Roman"/>
                <w:b/>
                <w:bCs/>
                <w:i/>
              </w:rPr>
            </w:pPr>
            <w:r w:rsidRPr="006E7ED7">
              <w:rPr>
                <w:rFonts w:eastAsia="Times New Roman"/>
                <w:b/>
                <w:bCs/>
                <w:i/>
              </w:rPr>
              <w:t>№ п/п</w:t>
            </w:r>
          </w:p>
        </w:tc>
        <w:tc>
          <w:tcPr>
            <w:tcW w:w="4588" w:type="dxa"/>
            <w:shd w:val="clear" w:color="auto" w:fill="D9D9D9"/>
            <w:vAlign w:val="center"/>
          </w:tcPr>
          <w:p w:rsidR="00C214C4" w:rsidRPr="006E7ED7" w:rsidRDefault="00C214C4" w:rsidP="00B622C6">
            <w:pPr>
              <w:snapToGrid w:val="0"/>
              <w:spacing w:after="119"/>
              <w:jc w:val="center"/>
              <w:rPr>
                <w:rFonts w:eastAsia="Times New Roman"/>
                <w:b/>
                <w:bCs/>
                <w:i/>
              </w:rPr>
            </w:pPr>
            <w:r w:rsidRPr="006E7ED7">
              <w:rPr>
                <w:rFonts w:eastAsia="Times New Roman"/>
                <w:b/>
                <w:bCs/>
                <w:i/>
              </w:rPr>
              <w:t>Показатели</w:t>
            </w:r>
          </w:p>
        </w:tc>
        <w:tc>
          <w:tcPr>
            <w:tcW w:w="709" w:type="dxa"/>
            <w:shd w:val="clear" w:color="auto" w:fill="D9D9D9"/>
            <w:vAlign w:val="center"/>
          </w:tcPr>
          <w:p w:rsidR="00C214C4" w:rsidRPr="006E7ED7" w:rsidRDefault="00C214C4" w:rsidP="00B622C6">
            <w:pPr>
              <w:snapToGrid w:val="0"/>
              <w:spacing w:after="119"/>
              <w:jc w:val="center"/>
              <w:rPr>
                <w:rFonts w:eastAsia="Times New Roman"/>
                <w:b/>
                <w:bCs/>
                <w:i/>
              </w:rPr>
            </w:pPr>
            <w:r w:rsidRPr="006E7ED7">
              <w:rPr>
                <w:rFonts w:eastAsia="Times New Roman"/>
                <w:b/>
                <w:bCs/>
                <w:i/>
              </w:rPr>
              <w:t>20</w:t>
            </w:r>
            <w:r>
              <w:rPr>
                <w:rFonts w:eastAsia="Times New Roman"/>
                <w:b/>
                <w:bCs/>
                <w:i/>
              </w:rPr>
              <w:t>07</w:t>
            </w:r>
          </w:p>
          <w:p w:rsidR="00C214C4" w:rsidRPr="006E7ED7" w:rsidRDefault="00C214C4" w:rsidP="00B622C6">
            <w:pPr>
              <w:snapToGrid w:val="0"/>
              <w:spacing w:after="119"/>
              <w:jc w:val="center"/>
              <w:rPr>
                <w:rFonts w:eastAsia="Times New Roman"/>
                <w:b/>
                <w:bCs/>
                <w:i/>
              </w:rPr>
            </w:pPr>
            <w:r w:rsidRPr="006E7ED7">
              <w:rPr>
                <w:rFonts w:eastAsia="Times New Roman"/>
                <w:b/>
                <w:bCs/>
                <w:i/>
              </w:rPr>
              <w:t>год</w:t>
            </w:r>
          </w:p>
        </w:tc>
        <w:tc>
          <w:tcPr>
            <w:tcW w:w="709" w:type="dxa"/>
            <w:shd w:val="clear" w:color="auto" w:fill="D9D9D9"/>
            <w:vAlign w:val="center"/>
          </w:tcPr>
          <w:p w:rsidR="00C214C4" w:rsidRPr="006E7ED7" w:rsidRDefault="00C214C4" w:rsidP="00B622C6">
            <w:pPr>
              <w:snapToGrid w:val="0"/>
              <w:spacing w:after="119"/>
              <w:jc w:val="center"/>
              <w:rPr>
                <w:rFonts w:eastAsia="Times New Roman"/>
                <w:b/>
                <w:bCs/>
                <w:i/>
              </w:rPr>
            </w:pPr>
            <w:r w:rsidRPr="006E7ED7">
              <w:rPr>
                <w:rFonts w:eastAsia="Times New Roman"/>
                <w:b/>
                <w:bCs/>
                <w:i/>
              </w:rPr>
              <w:t>20</w:t>
            </w:r>
            <w:r>
              <w:rPr>
                <w:rFonts w:eastAsia="Times New Roman"/>
                <w:b/>
                <w:bCs/>
                <w:i/>
              </w:rPr>
              <w:t>08</w:t>
            </w:r>
          </w:p>
          <w:p w:rsidR="00C214C4" w:rsidRPr="006E7ED7" w:rsidRDefault="00C214C4" w:rsidP="00B622C6">
            <w:pPr>
              <w:snapToGrid w:val="0"/>
              <w:spacing w:after="119"/>
              <w:jc w:val="center"/>
              <w:rPr>
                <w:rFonts w:eastAsia="Times New Roman"/>
                <w:b/>
                <w:bCs/>
                <w:i/>
              </w:rPr>
            </w:pPr>
            <w:r w:rsidRPr="006E7ED7">
              <w:rPr>
                <w:rFonts w:eastAsia="Times New Roman"/>
                <w:b/>
                <w:bCs/>
                <w:i/>
              </w:rPr>
              <w:t>год</w:t>
            </w:r>
          </w:p>
        </w:tc>
        <w:tc>
          <w:tcPr>
            <w:tcW w:w="708" w:type="dxa"/>
            <w:shd w:val="clear" w:color="auto" w:fill="D9D9D9"/>
          </w:tcPr>
          <w:p w:rsidR="00C214C4" w:rsidRPr="006E7ED7" w:rsidRDefault="00C214C4" w:rsidP="00B622C6">
            <w:pPr>
              <w:snapToGrid w:val="0"/>
              <w:spacing w:after="119"/>
              <w:jc w:val="center"/>
              <w:rPr>
                <w:rFonts w:eastAsia="Times New Roman"/>
                <w:b/>
                <w:bCs/>
                <w:i/>
              </w:rPr>
            </w:pPr>
            <w:r w:rsidRPr="006E7ED7">
              <w:rPr>
                <w:rFonts w:eastAsia="Times New Roman"/>
                <w:b/>
                <w:bCs/>
                <w:i/>
              </w:rPr>
              <w:t>2009</w:t>
            </w:r>
          </w:p>
          <w:p w:rsidR="00C214C4" w:rsidRPr="006E7ED7" w:rsidRDefault="00C214C4" w:rsidP="00B622C6">
            <w:pPr>
              <w:snapToGrid w:val="0"/>
              <w:spacing w:after="119"/>
              <w:jc w:val="center"/>
              <w:rPr>
                <w:rFonts w:eastAsia="Times New Roman"/>
                <w:b/>
                <w:bCs/>
                <w:i/>
              </w:rPr>
            </w:pPr>
            <w:r w:rsidRPr="006E7ED7">
              <w:rPr>
                <w:rFonts w:eastAsia="Times New Roman"/>
                <w:b/>
                <w:bCs/>
                <w:i/>
              </w:rPr>
              <w:t>год</w:t>
            </w:r>
          </w:p>
        </w:tc>
        <w:tc>
          <w:tcPr>
            <w:tcW w:w="709" w:type="dxa"/>
            <w:shd w:val="clear" w:color="auto" w:fill="D9D9D9"/>
          </w:tcPr>
          <w:p w:rsidR="00C214C4" w:rsidRPr="006E7ED7" w:rsidRDefault="00C214C4" w:rsidP="00B622C6">
            <w:pPr>
              <w:snapToGrid w:val="0"/>
              <w:spacing w:after="119"/>
              <w:jc w:val="center"/>
              <w:rPr>
                <w:rFonts w:eastAsia="Times New Roman"/>
                <w:b/>
                <w:bCs/>
                <w:i/>
              </w:rPr>
            </w:pPr>
            <w:r w:rsidRPr="006E7ED7">
              <w:rPr>
                <w:rFonts w:eastAsia="Times New Roman"/>
                <w:b/>
                <w:bCs/>
                <w:i/>
              </w:rPr>
              <w:t>2010</w:t>
            </w:r>
          </w:p>
          <w:p w:rsidR="00C214C4" w:rsidRPr="006E7ED7" w:rsidRDefault="00C214C4" w:rsidP="00B622C6">
            <w:pPr>
              <w:snapToGrid w:val="0"/>
              <w:spacing w:after="119"/>
              <w:jc w:val="center"/>
              <w:rPr>
                <w:rFonts w:eastAsia="Times New Roman"/>
                <w:b/>
                <w:bCs/>
                <w:i/>
              </w:rPr>
            </w:pPr>
            <w:r w:rsidRPr="006E7ED7">
              <w:rPr>
                <w:rFonts w:eastAsia="Times New Roman"/>
                <w:b/>
                <w:bCs/>
                <w:i/>
              </w:rPr>
              <w:t>год</w:t>
            </w:r>
          </w:p>
        </w:tc>
        <w:tc>
          <w:tcPr>
            <w:tcW w:w="709" w:type="dxa"/>
            <w:shd w:val="clear" w:color="auto" w:fill="D9D9D9"/>
          </w:tcPr>
          <w:p w:rsidR="00C214C4" w:rsidRPr="006E7ED7" w:rsidRDefault="00C214C4" w:rsidP="00B622C6">
            <w:pPr>
              <w:snapToGrid w:val="0"/>
              <w:spacing w:after="119"/>
              <w:jc w:val="center"/>
              <w:rPr>
                <w:rFonts w:eastAsia="Times New Roman"/>
                <w:b/>
                <w:bCs/>
                <w:i/>
              </w:rPr>
            </w:pPr>
            <w:r w:rsidRPr="006E7ED7">
              <w:rPr>
                <w:rFonts w:eastAsia="Times New Roman"/>
                <w:b/>
                <w:bCs/>
                <w:i/>
              </w:rPr>
              <w:t>2011</w:t>
            </w:r>
          </w:p>
          <w:p w:rsidR="00C214C4" w:rsidRPr="006E7ED7" w:rsidRDefault="00C214C4" w:rsidP="00B622C6">
            <w:pPr>
              <w:snapToGrid w:val="0"/>
              <w:spacing w:after="119"/>
              <w:jc w:val="center"/>
              <w:rPr>
                <w:rFonts w:eastAsia="Times New Roman"/>
                <w:b/>
                <w:bCs/>
                <w:i/>
              </w:rPr>
            </w:pPr>
            <w:r w:rsidRPr="006E7ED7">
              <w:rPr>
                <w:rFonts w:eastAsia="Times New Roman"/>
                <w:b/>
                <w:bCs/>
                <w:i/>
              </w:rPr>
              <w:t>год</w:t>
            </w:r>
          </w:p>
        </w:tc>
        <w:tc>
          <w:tcPr>
            <w:tcW w:w="731" w:type="dxa"/>
            <w:shd w:val="clear" w:color="auto" w:fill="D9D9D9"/>
          </w:tcPr>
          <w:p w:rsidR="00C214C4" w:rsidRPr="006E7ED7" w:rsidRDefault="00C214C4" w:rsidP="00B622C6">
            <w:pPr>
              <w:snapToGrid w:val="0"/>
              <w:spacing w:after="119"/>
              <w:jc w:val="center"/>
              <w:rPr>
                <w:rFonts w:eastAsia="Times New Roman"/>
                <w:b/>
                <w:bCs/>
                <w:i/>
              </w:rPr>
            </w:pPr>
            <w:r w:rsidRPr="006E7ED7">
              <w:rPr>
                <w:rFonts w:eastAsia="Times New Roman"/>
                <w:b/>
                <w:bCs/>
                <w:i/>
              </w:rPr>
              <w:t xml:space="preserve">2012 </w:t>
            </w:r>
          </w:p>
          <w:p w:rsidR="00C214C4" w:rsidRPr="006E7ED7" w:rsidRDefault="00C214C4" w:rsidP="00B622C6">
            <w:pPr>
              <w:snapToGrid w:val="0"/>
              <w:spacing w:after="119"/>
              <w:jc w:val="center"/>
              <w:rPr>
                <w:rFonts w:eastAsia="Times New Roman"/>
                <w:b/>
                <w:bCs/>
                <w:i/>
              </w:rPr>
            </w:pPr>
            <w:r w:rsidRPr="006E7ED7">
              <w:rPr>
                <w:rFonts w:eastAsia="Times New Roman"/>
                <w:b/>
                <w:bCs/>
                <w:i/>
              </w:rPr>
              <w:t>год</w:t>
            </w:r>
          </w:p>
        </w:tc>
      </w:tr>
      <w:tr w:rsidR="00C214C4" w:rsidTr="00B622C6">
        <w:trPr>
          <w:trHeight w:val="570"/>
          <w:jc w:val="center"/>
        </w:trPr>
        <w:tc>
          <w:tcPr>
            <w:tcW w:w="503" w:type="dxa"/>
            <w:vMerge w:val="restart"/>
          </w:tcPr>
          <w:p w:rsidR="00C214C4" w:rsidRPr="006E7ED7" w:rsidRDefault="00C214C4" w:rsidP="00B622C6">
            <w:pPr>
              <w:keepNext/>
              <w:snapToGrid w:val="0"/>
              <w:jc w:val="center"/>
              <w:rPr>
                <w:rFonts w:eastAsia="Times New Roman"/>
              </w:rPr>
            </w:pPr>
            <w:r w:rsidRPr="006E7ED7">
              <w:rPr>
                <w:rFonts w:eastAsia="Times New Roman"/>
              </w:rPr>
              <w:t>1.</w:t>
            </w:r>
          </w:p>
          <w:p w:rsidR="00C214C4" w:rsidRPr="006E7ED7" w:rsidRDefault="00C214C4" w:rsidP="00B622C6">
            <w:pPr>
              <w:keepNext/>
              <w:snapToGrid w:val="0"/>
              <w:jc w:val="center"/>
              <w:rPr>
                <w:rFonts w:eastAsia="Times New Roman"/>
              </w:rPr>
            </w:pPr>
          </w:p>
          <w:p w:rsidR="00C214C4" w:rsidRPr="006E7ED7" w:rsidRDefault="00C214C4" w:rsidP="00B622C6">
            <w:pPr>
              <w:keepNext/>
              <w:snapToGrid w:val="0"/>
              <w:jc w:val="center"/>
              <w:rPr>
                <w:rFonts w:eastAsia="Times New Roman"/>
              </w:rPr>
            </w:pPr>
          </w:p>
        </w:tc>
        <w:tc>
          <w:tcPr>
            <w:tcW w:w="4588" w:type="dxa"/>
          </w:tcPr>
          <w:p w:rsidR="00C214C4" w:rsidRPr="006E7ED7" w:rsidRDefault="00C214C4" w:rsidP="00B622C6">
            <w:pPr>
              <w:snapToGrid w:val="0"/>
              <w:rPr>
                <w:rFonts w:eastAsia="Times New Roman"/>
              </w:rPr>
            </w:pPr>
            <w:r w:rsidRPr="006E7ED7">
              <w:rPr>
                <w:rFonts w:eastAsia="Times New Roman"/>
              </w:rPr>
              <w:t>Общая численность населения на начало соответствующего, всего</w:t>
            </w:r>
          </w:p>
        </w:tc>
        <w:tc>
          <w:tcPr>
            <w:tcW w:w="709" w:type="dxa"/>
          </w:tcPr>
          <w:p w:rsidR="00C214C4" w:rsidRPr="006E7ED7" w:rsidRDefault="00C214C4" w:rsidP="00B622C6">
            <w:pPr>
              <w:snapToGrid w:val="0"/>
              <w:jc w:val="center"/>
              <w:rPr>
                <w:rFonts w:eastAsia="Times New Roman"/>
              </w:rPr>
            </w:pPr>
            <w:r>
              <w:rPr>
                <w:rFonts w:eastAsia="Times New Roman"/>
              </w:rPr>
              <w:t>1668</w:t>
            </w:r>
          </w:p>
        </w:tc>
        <w:tc>
          <w:tcPr>
            <w:tcW w:w="709" w:type="dxa"/>
          </w:tcPr>
          <w:p w:rsidR="00C214C4" w:rsidRPr="006E7ED7" w:rsidRDefault="00C214C4" w:rsidP="00B622C6">
            <w:pPr>
              <w:snapToGrid w:val="0"/>
              <w:jc w:val="center"/>
              <w:rPr>
                <w:rFonts w:eastAsia="Times New Roman"/>
              </w:rPr>
            </w:pPr>
            <w:r>
              <w:rPr>
                <w:rFonts w:eastAsia="Times New Roman"/>
              </w:rPr>
              <w:t>1628</w:t>
            </w:r>
          </w:p>
        </w:tc>
        <w:tc>
          <w:tcPr>
            <w:tcW w:w="708" w:type="dxa"/>
          </w:tcPr>
          <w:p w:rsidR="00C214C4" w:rsidRPr="006E7ED7" w:rsidRDefault="00C214C4" w:rsidP="00B622C6">
            <w:pPr>
              <w:snapToGrid w:val="0"/>
              <w:jc w:val="center"/>
              <w:rPr>
                <w:rFonts w:eastAsia="Times New Roman"/>
              </w:rPr>
            </w:pPr>
            <w:r>
              <w:rPr>
                <w:rFonts w:eastAsia="Times New Roman"/>
              </w:rPr>
              <w:t>1598</w:t>
            </w:r>
          </w:p>
        </w:tc>
        <w:tc>
          <w:tcPr>
            <w:tcW w:w="709" w:type="dxa"/>
          </w:tcPr>
          <w:p w:rsidR="00C214C4" w:rsidRPr="006E7ED7" w:rsidRDefault="00C214C4" w:rsidP="00B622C6">
            <w:pPr>
              <w:snapToGrid w:val="0"/>
              <w:jc w:val="center"/>
              <w:rPr>
                <w:rFonts w:eastAsia="Times New Roman"/>
              </w:rPr>
            </w:pPr>
            <w:r>
              <w:rPr>
                <w:rFonts w:eastAsia="Times New Roman"/>
              </w:rPr>
              <w:t>1563</w:t>
            </w:r>
          </w:p>
        </w:tc>
        <w:tc>
          <w:tcPr>
            <w:tcW w:w="709" w:type="dxa"/>
          </w:tcPr>
          <w:p w:rsidR="00C214C4" w:rsidRDefault="00C214C4" w:rsidP="00B622C6">
            <w:pPr>
              <w:snapToGrid w:val="0"/>
              <w:jc w:val="center"/>
              <w:rPr>
                <w:rFonts w:eastAsia="Times New Roman"/>
              </w:rPr>
            </w:pPr>
            <w:r>
              <w:rPr>
                <w:rFonts w:eastAsia="Times New Roman"/>
              </w:rPr>
              <w:t>1425</w:t>
            </w:r>
          </w:p>
        </w:tc>
        <w:tc>
          <w:tcPr>
            <w:tcW w:w="731" w:type="dxa"/>
          </w:tcPr>
          <w:p w:rsidR="00C214C4" w:rsidRDefault="00C214C4" w:rsidP="00B622C6">
            <w:pPr>
              <w:snapToGrid w:val="0"/>
              <w:jc w:val="center"/>
              <w:rPr>
                <w:rFonts w:eastAsia="Times New Roman"/>
              </w:rPr>
            </w:pPr>
            <w:r>
              <w:rPr>
                <w:rFonts w:eastAsia="Times New Roman"/>
              </w:rPr>
              <w:t>1386</w:t>
            </w:r>
          </w:p>
        </w:tc>
      </w:tr>
      <w:tr w:rsidR="00C214C4" w:rsidTr="00B622C6">
        <w:trPr>
          <w:trHeight w:val="354"/>
          <w:jc w:val="center"/>
        </w:trPr>
        <w:tc>
          <w:tcPr>
            <w:tcW w:w="503" w:type="dxa"/>
            <w:vMerge/>
          </w:tcPr>
          <w:p w:rsidR="00C214C4" w:rsidRPr="006E7ED7" w:rsidRDefault="00C214C4" w:rsidP="00B622C6">
            <w:pPr>
              <w:keepNext/>
              <w:snapToGrid w:val="0"/>
              <w:jc w:val="center"/>
              <w:rPr>
                <w:rFonts w:eastAsia="Times New Roman"/>
              </w:rPr>
            </w:pPr>
          </w:p>
        </w:tc>
        <w:tc>
          <w:tcPr>
            <w:tcW w:w="4588" w:type="dxa"/>
          </w:tcPr>
          <w:p w:rsidR="00C214C4" w:rsidRPr="006E7ED7" w:rsidRDefault="00C214C4" w:rsidP="00B622C6">
            <w:pPr>
              <w:snapToGrid w:val="0"/>
              <w:rPr>
                <w:rFonts w:eastAsia="Times New Roman"/>
              </w:rPr>
            </w:pPr>
            <w:r w:rsidRPr="006E7ED7">
              <w:rPr>
                <w:rFonts w:eastAsia="Times New Roman"/>
              </w:rPr>
              <w:t>в т.ч. мужчин</w:t>
            </w:r>
          </w:p>
        </w:tc>
        <w:tc>
          <w:tcPr>
            <w:tcW w:w="709"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8"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r>
              <w:rPr>
                <w:rFonts w:eastAsia="Times New Roman"/>
              </w:rPr>
              <w:t>754</w:t>
            </w:r>
          </w:p>
        </w:tc>
        <w:tc>
          <w:tcPr>
            <w:tcW w:w="709" w:type="dxa"/>
          </w:tcPr>
          <w:p w:rsidR="00C214C4" w:rsidRDefault="00C214C4" w:rsidP="00B622C6">
            <w:pPr>
              <w:snapToGrid w:val="0"/>
              <w:jc w:val="center"/>
              <w:rPr>
                <w:rFonts w:eastAsia="Times New Roman"/>
              </w:rPr>
            </w:pPr>
            <w:r>
              <w:rPr>
                <w:rFonts w:eastAsia="Times New Roman"/>
              </w:rPr>
              <w:t>686</w:t>
            </w:r>
          </w:p>
        </w:tc>
        <w:tc>
          <w:tcPr>
            <w:tcW w:w="731" w:type="dxa"/>
          </w:tcPr>
          <w:p w:rsidR="00C214C4" w:rsidRDefault="00C214C4" w:rsidP="00B622C6">
            <w:pPr>
              <w:snapToGrid w:val="0"/>
              <w:jc w:val="center"/>
              <w:rPr>
                <w:rFonts w:eastAsia="Times New Roman"/>
              </w:rPr>
            </w:pPr>
            <w:r>
              <w:rPr>
                <w:rFonts w:eastAsia="Times New Roman"/>
              </w:rPr>
              <w:t>661</w:t>
            </w:r>
          </w:p>
        </w:tc>
      </w:tr>
      <w:tr w:rsidR="00C214C4" w:rsidTr="00B622C6">
        <w:trPr>
          <w:trHeight w:val="292"/>
          <w:jc w:val="center"/>
        </w:trPr>
        <w:tc>
          <w:tcPr>
            <w:tcW w:w="503" w:type="dxa"/>
            <w:vMerge/>
          </w:tcPr>
          <w:p w:rsidR="00C214C4" w:rsidRPr="006E7ED7" w:rsidRDefault="00C214C4" w:rsidP="00B622C6">
            <w:pPr>
              <w:keepNext/>
              <w:snapToGrid w:val="0"/>
              <w:jc w:val="center"/>
              <w:rPr>
                <w:rFonts w:eastAsia="Times New Roman"/>
              </w:rPr>
            </w:pPr>
          </w:p>
        </w:tc>
        <w:tc>
          <w:tcPr>
            <w:tcW w:w="4588" w:type="dxa"/>
          </w:tcPr>
          <w:p w:rsidR="00C214C4" w:rsidRPr="006E7ED7" w:rsidRDefault="00C214C4" w:rsidP="00B622C6">
            <w:pPr>
              <w:snapToGrid w:val="0"/>
              <w:rPr>
                <w:rFonts w:eastAsia="Times New Roman"/>
              </w:rPr>
            </w:pPr>
            <w:r w:rsidRPr="006E7ED7">
              <w:rPr>
                <w:rFonts w:eastAsia="Times New Roman"/>
              </w:rPr>
              <w:t>в т.ч. женщин</w:t>
            </w:r>
          </w:p>
        </w:tc>
        <w:tc>
          <w:tcPr>
            <w:tcW w:w="709"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8"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r>
              <w:rPr>
                <w:rFonts w:eastAsia="Times New Roman"/>
              </w:rPr>
              <w:t>809</w:t>
            </w:r>
          </w:p>
        </w:tc>
        <w:tc>
          <w:tcPr>
            <w:tcW w:w="709" w:type="dxa"/>
          </w:tcPr>
          <w:p w:rsidR="00C214C4" w:rsidRDefault="00C214C4" w:rsidP="00B622C6">
            <w:pPr>
              <w:snapToGrid w:val="0"/>
              <w:jc w:val="center"/>
              <w:rPr>
                <w:rFonts w:eastAsia="Times New Roman"/>
              </w:rPr>
            </w:pPr>
            <w:r>
              <w:rPr>
                <w:rFonts w:eastAsia="Times New Roman"/>
              </w:rPr>
              <w:t>739</w:t>
            </w:r>
          </w:p>
        </w:tc>
        <w:tc>
          <w:tcPr>
            <w:tcW w:w="731" w:type="dxa"/>
          </w:tcPr>
          <w:p w:rsidR="00C214C4" w:rsidRDefault="00C214C4" w:rsidP="00B622C6">
            <w:pPr>
              <w:snapToGrid w:val="0"/>
              <w:jc w:val="center"/>
              <w:rPr>
                <w:rFonts w:eastAsia="Times New Roman"/>
              </w:rPr>
            </w:pPr>
            <w:r>
              <w:rPr>
                <w:rFonts w:eastAsia="Times New Roman"/>
              </w:rPr>
              <w:t>725</w:t>
            </w:r>
          </w:p>
        </w:tc>
      </w:tr>
      <w:tr w:rsidR="00C214C4" w:rsidTr="00B622C6">
        <w:trPr>
          <w:trHeight w:val="580"/>
          <w:jc w:val="center"/>
        </w:trPr>
        <w:tc>
          <w:tcPr>
            <w:tcW w:w="503" w:type="dxa"/>
            <w:vMerge w:val="restart"/>
          </w:tcPr>
          <w:p w:rsidR="00C214C4" w:rsidRPr="006E7ED7" w:rsidRDefault="00C214C4" w:rsidP="00B622C6">
            <w:pPr>
              <w:keepNext/>
              <w:snapToGrid w:val="0"/>
              <w:jc w:val="center"/>
              <w:rPr>
                <w:rFonts w:eastAsia="Times New Roman"/>
              </w:rPr>
            </w:pPr>
            <w:r w:rsidRPr="006E7ED7">
              <w:rPr>
                <w:rFonts w:eastAsia="Times New Roman"/>
              </w:rPr>
              <w:t>2.</w:t>
            </w:r>
          </w:p>
        </w:tc>
        <w:tc>
          <w:tcPr>
            <w:tcW w:w="4588" w:type="dxa"/>
          </w:tcPr>
          <w:p w:rsidR="00C214C4" w:rsidRPr="006E7ED7" w:rsidRDefault="00C214C4" w:rsidP="00B622C6">
            <w:pPr>
              <w:snapToGrid w:val="0"/>
              <w:rPr>
                <w:rFonts w:eastAsia="Times New Roman"/>
              </w:rPr>
            </w:pPr>
            <w:r w:rsidRPr="006E7ED7">
              <w:rPr>
                <w:rFonts w:eastAsia="Times New Roman"/>
              </w:rPr>
              <w:t>Общее число родившихся за отчётный период</w:t>
            </w:r>
          </w:p>
        </w:tc>
        <w:tc>
          <w:tcPr>
            <w:tcW w:w="709"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8"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r>
              <w:rPr>
                <w:rFonts w:eastAsia="Times New Roman"/>
              </w:rPr>
              <w:t>16</w:t>
            </w:r>
          </w:p>
        </w:tc>
        <w:tc>
          <w:tcPr>
            <w:tcW w:w="731" w:type="dxa"/>
          </w:tcPr>
          <w:p w:rsidR="00C214C4" w:rsidRDefault="00C214C4" w:rsidP="00B622C6">
            <w:pPr>
              <w:snapToGrid w:val="0"/>
              <w:jc w:val="center"/>
              <w:rPr>
                <w:rFonts w:eastAsia="Times New Roman"/>
              </w:rPr>
            </w:pPr>
            <w:r>
              <w:rPr>
                <w:rFonts w:eastAsia="Times New Roman"/>
              </w:rPr>
              <w:t>19</w:t>
            </w:r>
          </w:p>
        </w:tc>
      </w:tr>
      <w:tr w:rsidR="00C214C4" w:rsidTr="00B622C6">
        <w:trPr>
          <w:trHeight w:val="239"/>
          <w:jc w:val="center"/>
        </w:trPr>
        <w:tc>
          <w:tcPr>
            <w:tcW w:w="503" w:type="dxa"/>
            <w:vMerge/>
          </w:tcPr>
          <w:p w:rsidR="00C214C4" w:rsidRPr="006E7ED7" w:rsidRDefault="00C214C4" w:rsidP="00B622C6">
            <w:pPr>
              <w:keepNext/>
              <w:snapToGrid w:val="0"/>
              <w:jc w:val="center"/>
              <w:rPr>
                <w:rFonts w:eastAsia="Times New Roman"/>
              </w:rPr>
            </w:pPr>
          </w:p>
        </w:tc>
        <w:tc>
          <w:tcPr>
            <w:tcW w:w="4588" w:type="dxa"/>
          </w:tcPr>
          <w:p w:rsidR="00C214C4" w:rsidRPr="006E7ED7" w:rsidRDefault="00C214C4" w:rsidP="00B622C6">
            <w:pPr>
              <w:snapToGrid w:val="0"/>
              <w:rPr>
                <w:rFonts w:eastAsia="Times New Roman"/>
              </w:rPr>
            </w:pPr>
            <w:r w:rsidRPr="006E7ED7">
              <w:rPr>
                <w:rFonts w:eastAsia="Times New Roman"/>
              </w:rPr>
              <w:t>в т.ч. мужчин</w:t>
            </w:r>
          </w:p>
        </w:tc>
        <w:tc>
          <w:tcPr>
            <w:tcW w:w="709"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p>
        </w:tc>
        <w:tc>
          <w:tcPr>
            <w:tcW w:w="708"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r>
              <w:rPr>
                <w:rFonts w:eastAsia="Times New Roman"/>
              </w:rPr>
              <w:t>6</w:t>
            </w:r>
          </w:p>
        </w:tc>
        <w:tc>
          <w:tcPr>
            <w:tcW w:w="731" w:type="dxa"/>
          </w:tcPr>
          <w:p w:rsidR="00C214C4" w:rsidRDefault="00C214C4" w:rsidP="00B622C6">
            <w:pPr>
              <w:snapToGrid w:val="0"/>
              <w:jc w:val="center"/>
              <w:rPr>
                <w:rFonts w:eastAsia="Times New Roman"/>
              </w:rPr>
            </w:pPr>
            <w:r>
              <w:rPr>
                <w:rFonts w:eastAsia="Times New Roman"/>
              </w:rPr>
              <w:t>12</w:t>
            </w:r>
          </w:p>
        </w:tc>
      </w:tr>
      <w:tr w:rsidR="00C214C4" w:rsidTr="00B622C6">
        <w:trPr>
          <w:trHeight w:val="260"/>
          <w:jc w:val="center"/>
        </w:trPr>
        <w:tc>
          <w:tcPr>
            <w:tcW w:w="503" w:type="dxa"/>
            <w:vMerge/>
          </w:tcPr>
          <w:p w:rsidR="00C214C4" w:rsidRPr="006E7ED7" w:rsidRDefault="00C214C4" w:rsidP="00B622C6">
            <w:pPr>
              <w:keepNext/>
              <w:snapToGrid w:val="0"/>
              <w:jc w:val="center"/>
              <w:rPr>
                <w:rFonts w:eastAsia="Times New Roman"/>
              </w:rPr>
            </w:pPr>
          </w:p>
        </w:tc>
        <w:tc>
          <w:tcPr>
            <w:tcW w:w="4588" w:type="dxa"/>
          </w:tcPr>
          <w:p w:rsidR="00C214C4" w:rsidRPr="006E7ED7" w:rsidRDefault="00C214C4" w:rsidP="00B622C6">
            <w:pPr>
              <w:snapToGrid w:val="0"/>
              <w:rPr>
                <w:rFonts w:eastAsia="Times New Roman"/>
              </w:rPr>
            </w:pPr>
            <w:r w:rsidRPr="006E7ED7">
              <w:rPr>
                <w:rFonts w:eastAsia="Times New Roman"/>
              </w:rPr>
              <w:t>в т.ч. женщин</w:t>
            </w:r>
          </w:p>
        </w:tc>
        <w:tc>
          <w:tcPr>
            <w:tcW w:w="709"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p>
        </w:tc>
        <w:tc>
          <w:tcPr>
            <w:tcW w:w="708"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r>
              <w:rPr>
                <w:rFonts w:eastAsia="Times New Roman"/>
              </w:rPr>
              <w:t>10</w:t>
            </w:r>
          </w:p>
        </w:tc>
        <w:tc>
          <w:tcPr>
            <w:tcW w:w="731" w:type="dxa"/>
          </w:tcPr>
          <w:p w:rsidR="00C214C4" w:rsidRDefault="00C214C4" w:rsidP="00B622C6">
            <w:pPr>
              <w:snapToGrid w:val="0"/>
              <w:jc w:val="center"/>
              <w:rPr>
                <w:rFonts w:eastAsia="Times New Roman"/>
              </w:rPr>
            </w:pPr>
            <w:r>
              <w:rPr>
                <w:rFonts w:eastAsia="Times New Roman"/>
              </w:rPr>
              <w:t>7</w:t>
            </w:r>
          </w:p>
        </w:tc>
      </w:tr>
      <w:tr w:rsidR="00C214C4" w:rsidTr="00B622C6">
        <w:trPr>
          <w:trHeight w:val="452"/>
          <w:jc w:val="center"/>
        </w:trPr>
        <w:tc>
          <w:tcPr>
            <w:tcW w:w="503" w:type="dxa"/>
            <w:vMerge w:val="restart"/>
          </w:tcPr>
          <w:p w:rsidR="00C214C4" w:rsidRPr="006E7ED7" w:rsidRDefault="00C214C4" w:rsidP="00B622C6">
            <w:pPr>
              <w:keepNext/>
              <w:snapToGrid w:val="0"/>
              <w:jc w:val="center"/>
              <w:rPr>
                <w:rFonts w:eastAsia="Times New Roman"/>
              </w:rPr>
            </w:pPr>
            <w:r w:rsidRPr="006E7ED7">
              <w:rPr>
                <w:rFonts w:eastAsia="Times New Roman"/>
              </w:rPr>
              <w:t>3.</w:t>
            </w:r>
          </w:p>
        </w:tc>
        <w:tc>
          <w:tcPr>
            <w:tcW w:w="4588" w:type="dxa"/>
          </w:tcPr>
          <w:p w:rsidR="00C214C4" w:rsidRPr="006E7ED7" w:rsidRDefault="00C214C4" w:rsidP="00B622C6">
            <w:pPr>
              <w:snapToGrid w:val="0"/>
              <w:rPr>
                <w:rFonts w:eastAsia="Times New Roman"/>
              </w:rPr>
            </w:pPr>
            <w:r w:rsidRPr="006E7ED7">
              <w:rPr>
                <w:rFonts w:eastAsia="Times New Roman"/>
              </w:rPr>
              <w:t>Общее число умерших за отчётный период</w:t>
            </w:r>
          </w:p>
        </w:tc>
        <w:tc>
          <w:tcPr>
            <w:tcW w:w="709"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8"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r>
              <w:rPr>
                <w:rFonts w:eastAsia="Times New Roman"/>
              </w:rPr>
              <w:t>26</w:t>
            </w:r>
          </w:p>
        </w:tc>
        <w:tc>
          <w:tcPr>
            <w:tcW w:w="731" w:type="dxa"/>
          </w:tcPr>
          <w:p w:rsidR="00C214C4" w:rsidRDefault="00C214C4" w:rsidP="00B622C6">
            <w:pPr>
              <w:snapToGrid w:val="0"/>
              <w:jc w:val="center"/>
              <w:rPr>
                <w:rFonts w:eastAsia="Times New Roman"/>
              </w:rPr>
            </w:pPr>
            <w:r>
              <w:rPr>
                <w:rFonts w:eastAsia="Times New Roman"/>
              </w:rPr>
              <w:t>19</w:t>
            </w:r>
          </w:p>
        </w:tc>
      </w:tr>
      <w:tr w:rsidR="00C214C4" w:rsidTr="00B622C6">
        <w:trPr>
          <w:trHeight w:val="287"/>
          <w:jc w:val="center"/>
        </w:trPr>
        <w:tc>
          <w:tcPr>
            <w:tcW w:w="503" w:type="dxa"/>
            <w:vMerge/>
          </w:tcPr>
          <w:p w:rsidR="00C214C4" w:rsidRPr="006E7ED7" w:rsidRDefault="00C214C4" w:rsidP="00B622C6">
            <w:pPr>
              <w:keepNext/>
              <w:snapToGrid w:val="0"/>
              <w:jc w:val="center"/>
              <w:rPr>
                <w:rFonts w:eastAsia="Times New Roman"/>
              </w:rPr>
            </w:pPr>
          </w:p>
        </w:tc>
        <w:tc>
          <w:tcPr>
            <w:tcW w:w="4588" w:type="dxa"/>
          </w:tcPr>
          <w:p w:rsidR="00C214C4" w:rsidRPr="006E7ED7" w:rsidRDefault="00C214C4" w:rsidP="00B622C6">
            <w:pPr>
              <w:snapToGrid w:val="0"/>
              <w:rPr>
                <w:rFonts w:eastAsia="Times New Roman"/>
              </w:rPr>
            </w:pPr>
            <w:r w:rsidRPr="006E7ED7">
              <w:rPr>
                <w:rFonts w:eastAsia="Times New Roman"/>
              </w:rPr>
              <w:t>в т.ч. мужчин</w:t>
            </w:r>
          </w:p>
        </w:tc>
        <w:tc>
          <w:tcPr>
            <w:tcW w:w="709"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p>
        </w:tc>
        <w:tc>
          <w:tcPr>
            <w:tcW w:w="708"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r>
              <w:rPr>
                <w:rFonts w:eastAsia="Times New Roman"/>
              </w:rPr>
              <w:t>10</w:t>
            </w:r>
          </w:p>
        </w:tc>
        <w:tc>
          <w:tcPr>
            <w:tcW w:w="731" w:type="dxa"/>
          </w:tcPr>
          <w:p w:rsidR="00C214C4" w:rsidRDefault="00C214C4" w:rsidP="00B622C6">
            <w:pPr>
              <w:snapToGrid w:val="0"/>
              <w:jc w:val="center"/>
              <w:rPr>
                <w:rFonts w:eastAsia="Times New Roman"/>
              </w:rPr>
            </w:pPr>
          </w:p>
        </w:tc>
      </w:tr>
      <w:tr w:rsidR="00C214C4" w:rsidTr="00B622C6">
        <w:trPr>
          <w:trHeight w:val="293"/>
          <w:jc w:val="center"/>
        </w:trPr>
        <w:tc>
          <w:tcPr>
            <w:tcW w:w="503" w:type="dxa"/>
            <w:vMerge/>
          </w:tcPr>
          <w:p w:rsidR="00C214C4" w:rsidRPr="006E7ED7" w:rsidRDefault="00C214C4" w:rsidP="00B622C6">
            <w:pPr>
              <w:keepNext/>
              <w:snapToGrid w:val="0"/>
              <w:jc w:val="center"/>
              <w:rPr>
                <w:rFonts w:eastAsia="Times New Roman"/>
              </w:rPr>
            </w:pPr>
          </w:p>
        </w:tc>
        <w:tc>
          <w:tcPr>
            <w:tcW w:w="4588" w:type="dxa"/>
          </w:tcPr>
          <w:p w:rsidR="00C214C4" w:rsidRPr="006E7ED7" w:rsidRDefault="00C214C4" w:rsidP="00B622C6">
            <w:pPr>
              <w:snapToGrid w:val="0"/>
              <w:rPr>
                <w:rFonts w:eastAsia="Times New Roman"/>
              </w:rPr>
            </w:pPr>
            <w:r w:rsidRPr="006E7ED7">
              <w:rPr>
                <w:rFonts w:eastAsia="Times New Roman"/>
              </w:rPr>
              <w:t>в т.ч. женщин</w:t>
            </w:r>
          </w:p>
        </w:tc>
        <w:tc>
          <w:tcPr>
            <w:tcW w:w="709"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p>
        </w:tc>
        <w:tc>
          <w:tcPr>
            <w:tcW w:w="708"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r>
              <w:rPr>
                <w:rFonts w:eastAsia="Times New Roman"/>
              </w:rPr>
              <w:t>16</w:t>
            </w:r>
          </w:p>
        </w:tc>
        <w:tc>
          <w:tcPr>
            <w:tcW w:w="731" w:type="dxa"/>
          </w:tcPr>
          <w:p w:rsidR="00C214C4" w:rsidRDefault="00C214C4" w:rsidP="00B622C6">
            <w:pPr>
              <w:snapToGrid w:val="0"/>
              <w:jc w:val="center"/>
              <w:rPr>
                <w:rFonts w:eastAsia="Times New Roman"/>
              </w:rPr>
            </w:pPr>
          </w:p>
        </w:tc>
      </w:tr>
      <w:tr w:rsidR="00C214C4" w:rsidTr="00B622C6">
        <w:trPr>
          <w:trHeight w:val="20"/>
          <w:jc w:val="center"/>
        </w:trPr>
        <w:tc>
          <w:tcPr>
            <w:tcW w:w="503" w:type="dxa"/>
          </w:tcPr>
          <w:p w:rsidR="00C214C4" w:rsidRPr="006E7ED7" w:rsidRDefault="00C214C4" w:rsidP="00B622C6">
            <w:pPr>
              <w:keepNext/>
              <w:snapToGrid w:val="0"/>
              <w:jc w:val="center"/>
              <w:rPr>
                <w:rFonts w:eastAsia="Times New Roman"/>
              </w:rPr>
            </w:pPr>
            <w:r w:rsidRPr="006E7ED7">
              <w:rPr>
                <w:rFonts w:eastAsia="Times New Roman"/>
              </w:rPr>
              <w:t>4.</w:t>
            </w:r>
          </w:p>
        </w:tc>
        <w:tc>
          <w:tcPr>
            <w:tcW w:w="4588" w:type="dxa"/>
            <w:vMerge w:val="restart"/>
          </w:tcPr>
          <w:p w:rsidR="00C214C4" w:rsidRPr="006E7ED7" w:rsidRDefault="00C214C4" w:rsidP="00B622C6">
            <w:pPr>
              <w:snapToGrid w:val="0"/>
              <w:rPr>
                <w:rFonts w:eastAsia="Times New Roman"/>
              </w:rPr>
            </w:pPr>
            <w:r>
              <w:rPr>
                <w:rFonts w:eastAsia="Times New Roman"/>
              </w:rPr>
              <w:t>Естественный прирост или убыль населения</w:t>
            </w:r>
          </w:p>
        </w:tc>
        <w:tc>
          <w:tcPr>
            <w:tcW w:w="709" w:type="dxa"/>
            <w:vMerge w:val="restart"/>
          </w:tcPr>
          <w:p w:rsidR="00C214C4" w:rsidRPr="006E7ED7" w:rsidRDefault="00C214C4" w:rsidP="00B622C6">
            <w:pPr>
              <w:snapToGrid w:val="0"/>
              <w:jc w:val="center"/>
              <w:rPr>
                <w:rFonts w:eastAsia="Times New Roman"/>
              </w:rPr>
            </w:pPr>
          </w:p>
        </w:tc>
        <w:tc>
          <w:tcPr>
            <w:tcW w:w="709" w:type="dxa"/>
            <w:vMerge w:val="restart"/>
          </w:tcPr>
          <w:p w:rsidR="00C214C4" w:rsidRPr="006E7ED7" w:rsidRDefault="00C214C4" w:rsidP="00B622C6">
            <w:pPr>
              <w:snapToGrid w:val="0"/>
              <w:jc w:val="center"/>
              <w:rPr>
                <w:rFonts w:eastAsia="Times New Roman"/>
              </w:rPr>
            </w:pPr>
          </w:p>
        </w:tc>
        <w:tc>
          <w:tcPr>
            <w:tcW w:w="708" w:type="dxa"/>
            <w:vMerge w:val="restart"/>
          </w:tcPr>
          <w:p w:rsidR="00C214C4" w:rsidRPr="006E7ED7" w:rsidRDefault="00C214C4" w:rsidP="00B622C6">
            <w:pPr>
              <w:snapToGrid w:val="0"/>
              <w:jc w:val="center"/>
              <w:rPr>
                <w:rFonts w:eastAsia="Times New Roman"/>
              </w:rPr>
            </w:pPr>
          </w:p>
        </w:tc>
        <w:tc>
          <w:tcPr>
            <w:tcW w:w="709" w:type="dxa"/>
            <w:vMerge w:val="restart"/>
          </w:tcPr>
          <w:p w:rsidR="00C214C4" w:rsidRPr="006E7ED7" w:rsidRDefault="00C214C4" w:rsidP="00B622C6">
            <w:pPr>
              <w:snapToGrid w:val="0"/>
              <w:jc w:val="center"/>
              <w:rPr>
                <w:rFonts w:eastAsia="Times New Roman"/>
              </w:rPr>
            </w:pPr>
          </w:p>
        </w:tc>
        <w:tc>
          <w:tcPr>
            <w:tcW w:w="709" w:type="dxa"/>
            <w:vMerge w:val="restart"/>
          </w:tcPr>
          <w:p w:rsidR="00C214C4" w:rsidRDefault="00C214C4" w:rsidP="00B622C6">
            <w:pPr>
              <w:snapToGrid w:val="0"/>
              <w:jc w:val="center"/>
              <w:rPr>
                <w:rFonts w:eastAsia="Times New Roman"/>
              </w:rPr>
            </w:pPr>
          </w:p>
        </w:tc>
        <w:tc>
          <w:tcPr>
            <w:tcW w:w="731" w:type="dxa"/>
            <w:vMerge w:val="restart"/>
          </w:tcPr>
          <w:p w:rsidR="00C214C4" w:rsidRDefault="00C214C4" w:rsidP="00B622C6">
            <w:pPr>
              <w:snapToGrid w:val="0"/>
              <w:jc w:val="center"/>
              <w:rPr>
                <w:rFonts w:eastAsia="Times New Roman"/>
              </w:rPr>
            </w:pPr>
          </w:p>
        </w:tc>
      </w:tr>
      <w:tr w:rsidR="00C214C4" w:rsidTr="00B622C6">
        <w:trPr>
          <w:trHeight w:val="20"/>
          <w:jc w:val="center"/>
        </w:trPr>
        <w:tc>
          <w:tcPr>
            <w:tcW w:w="503" w:type="dxa"/>
          </w:tcPr>
          <w:p w:rsidR="00C214C4" w:rsidRPr="006E7ED7" w:rsidRDefault="00C214C4" w:rsidP="00B622C6">
            <w:pPr>
              <w:keepNext/>
              <w:snapToGrid w:val="0"/>
              <w:jc w:val="center"/>
              <w:rPr>
                <w:rFonts w:eastAsia="Times New Roman"/>
              </w:rPr>
            </w:pPr>
          </w:p>
        </w:tc>
        <w:tc>
          <w:tcPr>
            <w:tcW w:w="4588" w:type="dxa"/>
            <w:vMerge/>
          </w:tcPr>
          <w:p w:rsidR="00C214C4" w:rsidRPr="006E7ED7" w:rsidRDefault="00C214C4" w:rsidP="00B622C6">
            <w:pPr>
              <w:snapToGrid w:val="0"/>
              <w:rPr>
                <w:rFonts w:eastAsia="Times New Roman"/>
              </w:rPr>
            </w:pPr>
          </w:p>
        </w:tc>
        <w:tc>
          <w:tcPr>
            <w:tcW w:w="709" w:type="dxa"/>
            <w:vMerge/>
          </w:tcPr>
          <w:p w:rsidR="00C214C4" w:rsidRPr="006E7ED7" w:rsidRDefault="00C214C4" w:rsidP="00B622C6">
            <w:pPr>
              <w:snapToGrid w:val="0"/>
              <w:jc w:val="center"/>
              <w:rPr>
                <w:rFonts w:eastAsia="Times New Roman"/>
              </w:rPr>
            </w:pPr>
          </w:p>
        </w:tc>
        <w:tc>
          <w:tcPr>
            <w:tcW w:w="709" w:type="dxa"/>
            <w:vMerge/>
          </w:tcPr>
          <w:p w:rsidR="00C214C4" w:rsidRPr="006E7ED7" w:rsidRDefault="00C214C4" w:rsidP="00B622C6">
            <w:pPr>
              <w:snapToGrid w:val="0"/>
              <w:jc w:val="center"/>
              <w:rPr>
                <w:rFonts w:eastAsia="Times New Roman"/>
              </w:rPr>
            </w:pPr>
          </w:p>
        </w:tc>
        <w:tc>
          <w:tcPr>
            <w:tcW w:w="708" w:type="dxa"/>
            <w:vMerge/>
          </w:tcPr>
          <w:p w:rsidR="00C214C4" w:rsidRPr="006E7ED7" w:rsidRDefault="00C214C4" w:rsidP="00B622C6">
            <w:pPr>
              <w:snapToGrid w:val="0"/>
              <w:jc w:val="center"/>
              <w:rPr>
                <w:rFonts w:eastAsia="Times New Roman"/>
              </w:rPr>
            </w:pPr>
          </w:p>
        </w:tc>
        <w:tc>
          <w:tcPr>
            <w:tcW w:w="709" w:type="dxa"/>
            <w:vMerge/>
          </w:tcPr>
          <w:p w:rsidR="00C214C4" w:rsidRPr="006E7ED7" w:rsidRDefault="00C214C4" w:rsidP="00B622C6">
            <w:pPr>
              <w:snapToGrid w:val="0"/>
              <w:jc w:val="center"/>
              <w:rPr>
                <w:rFonts w:eastAsia="Times New Roman"/>
              </w:rPr>
            </w:pPr>
          </w:p>
        </w:tc>
        <w:tc>
          <w:tcPr>
            <w:tcW w:w="709" w:type="dxa"/>
            <w:vMerge/>
          </w:tcPr>
          <w:p w:rsidR="00C214C4" w:rsidRDefault="00C214C4" w:rsidP="00B622C6">
            <w:pPr>
              <w:snapToGrid w:val="0"/>
              <w:jc w:val="center"/>
              <w:rPr>
                <w:rFonts w:eastAsia="Times New Roman"/>
              </w:rPr>
            </w:pPr>
          </w:p>
        </w:tc>
        <w:tc>
          <w:tcPr>
            <w:tcW w:w="731" w:type="dxa"/>
            <w:vMerge/>
          </w:tcPr>
          <w:p w:rsidR="00C214C4" w:rsidRDefault="00C214C4" w:rsidP="00B622C6">
            <w:pPr>
              <w:snapToGrid w:val="0"/>
              <w:jc w:val="center"/>
              <w:rPr>
                <w:rFonts w:eastAsia="Times New Roman"/>
              </w:rPr>
            </w:pPr>
          </w:p>
        </w:tc>
      </w:tr>
      <w:tr w:rsidR="00C214C4" w:rsidTr="00B622C6">
        <w:trPr>
          <w:jc w:val="center"/>
        </w:trPr>
        <w:tc>
          <w:tcPr>
            <w:tcW w:w="503" w:type="dxa"/>
          </w:tcPr>
          <w:p w:rsidR="00C214C4" w:rsidRPr="006E7ED7" w:rsidRDefault="00C214C4" w:rsidP="00B622C6">
            <w:pPr>
              <w:keepNext/>
              <w:snapToGrid w:val="0"/>
              <w:jc w:val="center"/>
              <w:rPr>
                <w:rFonts w:eastAsia="Times New Roman"/>
              </w:rPr>
            </w:pPr>
            <w:r>
              <w:rPr>
                <w:rFonts w:eastAsia="Times New Roman"/>
              </w:rPr>
              <w:t>5.</w:t>
            </w:r>
          </w:p>
        </w:tc>
        <w:tc>
          <w:tcPr>
            <w:tcW w:w="4588" w:type="dxa"/>
          </w:tcPr>
          <w:p w:rsidR="00C214C4" w:rsidRPr="006E7ED7" w:rsidRDefault="00C214C4" w:rsidP="00B622C6">
            <w:pPr>
              <w:snapToGrid w:val="0"/>
              <w:rPr>
                <w:rFonts w:eastAsia="Times New Roman"/>
              </w:rPr>
            </w:pPr>
            <w:r>
              <w:rPr>
                <w:rFonts w:eastAsia="Times New Roman"/>
              </w:rPr>
              <w:t>Общее число прибывших</w:t>
            </w:r>
          </w:p>
        </w:tc>
        <w:tc>
          <w:tcPr>
            <w:tcW w:w="709"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8"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r>
              <w:rPr>
                <w:rFonts w:eastAsia="Times New Roman"/>
              </w:rPr>
              <w:t>41</w:t>
            </w:r>
          </w:p>
        </w:tc>
        <w:tc>
          <w:tcPr>
            <w:tcW w:w="731" w:type="dxa"/>
          </w:tcPr>
          <w:p w:rsidR="00C214C4" w:rsidRDefault="00C214C4" w:rsidP="00B622C6">
            <w:pPr>
              <w:snapToGrid w:val="0"/>
              <w:jc w:val="center"/>
              <w:rPr>
                <w:rFonts w:eastAsia="Times New Roman"/>
              </w:rPr>
            </w:pPr>
            <w:r>
              <w:rPr>
                <w:rFonts w:eastAsia="Times New Roman"/>
              </w:rPr>
              <w:t>34</w:t>
            </w:r>
          </w:p>
        </w:tc>
      </w:tr>
      <w:tr w:rsidR="00C214C4" w:rsidTr="00B622C6">
        <w:trPr>
          <w:jc w:val="center"/>
        </w:trPr>
        <w:tc>
          <w:tcPr>
            <w:tcW w:w="503" w:type="dxa"/>
          </w:tcPr>
          <w:p w:rsidR="00C214C4" w:rsidRPr="006E7ED7" w:rsidRDefault="00C214C4" w:rsidP="00B622C6">
            <w:pPr>
              <w:keepNext/>
              <w:snapToGrid w:val="0"/>
              <w:jc w:val="center"/>
              <w:rPr>
                <w:rFonts w:eastAsia="Times New Roman"/>
              </w:rPr>
            </w:pPr>
            <w:r>
              <w:rPr>
                <w:rFonts w:eastAsia="Times New Roman"/>
              </w:rPr>
              <w:t>6.</w:t>
            </w:r>
          </w:p>
        </w:tc>
        <w:tc>
          <w:tcPr>
            <w:tcW w:w="4588" w:type="dxa"/>
          </w:tcPr>
          <w:p w:rsidR="00C214C4" w:rsidRPr="006E7ED7" w:rsidRDefault="00C214C4" w:rsidP="00B622C6">
            <w:pPr>
              <w:snapToGrid w:val="0"/>
              <w:rPr>
                <w:rFonts w:eastAsia="Times New Roman"/>
              </w:rPr>
            </w:pPr>
            <w:r>
              <w:rPr>
                <w:rFonts w:eastAsia="Times New Roman"/>
              </w:rPr>
              <w:t>Общее число выбывших</w:t>
            </w:r>
          </w:p>
        </w:tc>
        <w:tc>
          <w:tcPr>
            <w:tcW w:w="709"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8" w:type="dxa"/>
          </w:tcPr>
          <w:p w:rsidR="00C214C4" w:rsidRPr="006E7ED7" w:rsidRDefault="00C214C4" w:rsidP="00B622C6">
            <w:pPr>
              <w:snapToGrid w:val="0"/>
              <w:jc w:val="center"/>
              <w:rPr>
                <w:rFonts w:eastAsia="Times New Roman"/>
              </w:rPr>
            </w:pPr>
          </w:p>
        </w:tc>
        <w:tc>
          <w:tcPr>
            <w:tcW w:w="709" w:type="dxa"/>
          </w:tcPr>
          <w:p w:rsidR="00C214C4" w:rsidRPr="006E7ED7" w:rsidRDefault="00C214C4" w:rsidP="00B622C6">
            <w:pPr>
              <w:snapToGrid w:val="0"/>
              <w:jc w:val="center"/>
              <w:rPr>
                <w:rFonts w:eastAsia="Times New Roman"/>
              </w:rPr>
            </w:pPr>
          </w:p>
        </w:tc>
        <w:tc>
          <w:tcPr>
            <w:tcW w:w="709" w:type="dxa"/>
          </w:tcPr>
          <w:p w:rsidR="00C214C4" w:rsidRDefault="00C214C4" w:rsidP="00B622C6">
            <w:pPr>
              <w:snapToGrid w:val="0"/>
              <w:jc w:val="center"/>
              <w:rPr>
                <w:rFonts w:eastAsia="Times New Roman"/>
              </w:rPr>
            </w:pPr>
            <w:r>
              <w:rPr>
                <w:rFonts w:eastAsia="Times New Roman"/>
              </w:rPr>
              <w:t>60</w:t>
            </w:r>
          </w:p>
        </w:tc>
        <w:tc>
          <w:tcPr>
            <w:tcW w:w="731" w:type="dxa"/>
          </w:tcPr>
          <w:p w:rsidR="00C214C4" w:rsidRDefault="00C214C4" w:rsidP="00B622C6">
            <w:pPr>
              <w:snapToGrid w:val="0"/>
              <w:jc w:val="center"/>
              <w:rPr>
                <w:rFonts w:eastAsia="Times New Roman"/>
              </w:rPr>
            </w:pPr>
            <w:r>
              <w:rPr>
                <w:rFonts w:eastAsia="Times New Roman"/>
              </w:rPr>
              <w:t>83</w:t>
            </w:r>
          </w:p>
        </w:tc>
      </w:tr>
    </w:tbl>
    <w:p w:rsidR="00C214C4" w:rsidRDefault="00C214C4" w:rsidP="00E47321">
      <w:pPr>
        <w:tabs>
          <w:tab w:val="left" w:pos="567"/>
        </w:tabs>
        <w:jc w:val="both"/>
        <w:rPr>
          <w:rFonts w:eastAsia="Times New Roman"/>
        </w:rPr>
      </w:pPr>
    </w:p>
    <w:p w:rsidR="00C214C4" w:rsidRDefault="00C214C4" w:rsidP="00E47321">
      <w:pPr>
        <w:ind w:firstLine="567"/>
        <w:jc w:val="both"/>
        <w:rPr>
          <w:rFonts w:eastAsia="Times New Roman"/>
        </w:rPr>
      </w:pPr>
      <w:r w:rsidRPr="00DB5515">
        <w:rPr>
          <w:rFonts w:eastAsia="Times New Roman"/>
        </w:rPr>
        <w:t>За период  с 200</w:t>
      </w:r>
      <w:r>
        <w:rPr>
          <w:rFonts w:eastAsia="Times New Roman"/>
        </w:rPr>
        <w:t>7</w:t>
      </w:r>
      <w:r w:rsidRPr="00DB5515">
        <w:rPr>
          <w:rFonts w:eastAsia="Times New Roman"/>
        </w:rPr>
        <w:t xml:space="preserve"> г. по 201</w:t>
      </w:r>
      <w:r>
        <w:rPr>
          <w:rFonts w:eastAsia="Times New Roman"/>
        </w:rPr>
        <w:t>3</w:t>
      </w:r>
      <w:r w:rsidRPr="00DB5515">
        <w:rPr>
          <w:rFonts w:eastAsia="Times New Roman"/>
        </w:rPr>
        <w:t xml:space="preserve"> г. численность населения </w:t>
      </w:r>
      <w:r>
        <w:rPr>
          <w:rFonts w:eastAsia="Times New Roman"/>
        </w:rPr>
        <w:t>Малиновского</w:t>
      </w:r>
      <w:r w:rsidRPr="00DB5515">
        <w:rPr>
          <w:rFonts w:eastAsia="Times New Roman"/>
        </w:rPr>
        <w:t xml:space="preserve"> </w:t>
      </w:r>
      <w:r w:rsidRPr="00DB5515">
        <w:t xml:space="preserve">сельского поселения </w:t>
      </w:r>
      <w:r>
        <w:t>постепенно уменьшалось</w:t>
      </w:r>
      <w:r>
        <w:rPr>
          <w:rFonts w:eastAsia="Times New Roman"/>
        </w:rPr>
        <w:t>, но в целом, п</w:t>
      </w:r>
      <w:r w:rsidRPr="00DB5515">
        <w:rPr>
          <w:rFonts w:eastAsia="Times New Roman"/>
        </w:rPr>
        <w:t>о сравнению с 200</w:t>
      </w:r>
      <w:r>
        <w:rPr>
          <w:rFonts w:eastAsia="Times New Roman"/>
        </w:rPr>
        <w:t>7</w:t>
      </w:r>
      <w:r w:rsidRPr="00DB5515">
        <w:rPr>
          <w:rFonts w:eastAsia="Times New Roman"/>
        </w:rPr>
        <w:t xml:space="preserve"> годом численность населения уменьшилась на  </w:t>
      </w:r>
      <w:r>
        <w:rPr>
          <w:rFonts w:eastAsia="Times New Roman"/>
        </w:rPr>
        <w:t>282</w:t>
      </w:r>
      <w:r w:rsidRPr="00DB5515">
        <w:rPr>
          <w:rFonts w:eastAsia="Times New Roman"/>
        </w:rPr>
        <w:t xml:space="preserve"> человек</w:t>
      </w:r>
      <w:r>
        <w:rPr>
          <w:rFonts w:eastAsia="Times New Roman"/>
        </w:rPr>
        <w:t>а</w:t>
      </w:r>
      <w:r w:rsidRPr="00DB5515">
        <w:rPr>
          <w:rFonts w:eastAsia="Times New Roman"/>
        </w:rPr>
        <w:t>.</w:t>
      </w:r>
    </w:p>
    <w:p w:rsidR="00C214C4" w:rsidRDefault="00C214C4" w:rsidP="00E47321">
      <w:pPr>
        <w:ind w:firstLine="567"/>
        <w:jc w:val="center"/>
        <w:rPr>
          <w:rFonts w:eastAsia="Times New Roman"/>
          <w:b/>
          <w:sz w:val="28"/>
          <w:szCs w:val="28"/>
        </w:rPr>
      </w:pPr>
      <w:r w:rsidRPr="006152E5">
        <w:rPr>
          <w:rFonts w:eastAsia="Times New Roman"/>
          <w:b/>
          <w:sz w:val="28"/>
          <w:szCs w:val="28"/>
        </w:rPr>
        <w:t>Динамика численности населения</w:t>
      </w:r>
    </w:p>
    <w:p w:rsidR="00C214C4" w:rsidRPr="006152E5" w:rsidRDefault="00C214C4" w:rsidP="00E47321">
      <w:pPr>
        <w:ind w:firstLine="567"/>
        <w:jc w:val="center"/>
        <w:rPr>
          <w:rFonts w:eastAsia="Times New Roman"/>
          <w:b/>
          <w:sz w:val="28"/>
          <w:szCs w:val="28"/>
        </w:rPr>
      </w:pPr>
      <w:r w:rsidRPr="00326BAA">
        <w:rPr>
          <w:rFonts w:eastAsia="Times New Roman"/>
          <w:b/>
          <w:noProof/>
          <w:sz w:val="28"/>
          <w:szCs w:val="28"/>
          <w:lang w:eastAsia="ru-RU"/>
        </w:rPr>
        <w:object w:dxaOrig="6221" w:dyaOrig="4157">
          <v:shape id="Объект 26" o:spid="_x0000_i1031" type="#_x0000_t75" style="width:300pt;height:237pt;visibility:visible" o:ole="">
            <v:imagedata r:id="rId34" o:title="" croptop="-4540f" cropbottom="-4745f" cropleft="-1412f" cropright="-1780f"/>
            <o:lock v:ext="edit" aspectratio="f"/>
          </v:shape>
          <o:OLEObject Type="Embed" ProgID="Excel.Chart.8" ShapeID="Объект 26" DrawAspect="Content" ObjectID="_1447658694" r:id="rId35"/>
        </w:object>
      </w:r>
    </w:p>
    <w:p w:rsidR="00C214C4" w:rsidRDefault="00C214C4" w:rsidP="00E47321">
      <w:pPr>
        <w:tabs>
          <w:tab w:val="left" w:pos="567"/>
        </w:tabs>
        <w:jc w:val="both"/>
        <w:rPr>
          <w:rFonts w:eastAsia="Times New Roman"/>
          <w:lang w:val="en-US"/>
        </w:rPr>
      </w:pPr>
    </w:p>
    <w:p w:rsidR="00C214C4" w:rsidRDefault="00C214C4" w:rsidP="00E47321">
      <w:pPr>
        <w:tabs>
          <w:tab w:val="left" w:pos="567"/>
        </w:tabs>
        <w:jc w:val="both"/>
        <w:rPr>
          <w:rFonts w:eastAsia="Times New Roman"/>
          <w:lang w:val="en-US"/>
        </w:rPr>
      </w:pPr>
    </w:p>
    <w:p w:rsidR="00C214C4" w:rsidRPr="00DE0FCA" w:rsidRDefault="00C214C4" w:rsidP="00E47321">
      <w:pPr>
        <w:tabs>
          <w:tab w:val="left" w:pos="567"/>
        </w:tabs>
        <w:jc w:val="both"/>
        <w:rPr>
          <w:rFonts w:eastAsia="Times New Roman"/>
          <w:lang w:val="en-US"/>
        </w:rPr>
      </w:pPr>
    </w:p>
    <w:p w:rsidR="00C214C4" w:rsidRDefault="00C214C4" w:rsidP="00E47321">
      <w:pPr>
        <w:tabs>
          <w:tab w:val="left" w:pos="567"/>
        </w:tabs>
        <w:spacing w:before="240"/>
        <w:jc w:val="center"/>
        <w:rPr>
          <w:rFonts w:eastAsia="Times New Roman"/>
          <w:b/>
          <w:i/>
        </w:rPr>
      </w:pPr>
      <w:r w:rsidRPr="00C17CA4">
        <w:rPr>
          <w:rFonts w:eastAsia="Times New Roman"/>
          <w:b/>
          <w:i/>
        </w:rPr>
        <w:t>Численность населения по возрастным группам.</w:t>
      </w:r>
      <w:r>
        <w:rPr>
          <w:rFonts w:eastAsia="Times New Roman"/>
          <w:b/>
          <w:i/>
        </w:rPr>
        <w:t>(по состоянию на 01.01.2013)</w:t>
      </w:r>
    </w:p>
    <w:tbl>
      <w:tblPr>
        <w:tblW w:w="7818" w:type="dxa"/>
        <w:jc w:val="center"/>
        <w:tblInd w:w="2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000"/>
      </w:tblPr>
      <w:tblGrid>
        <w:gridCol w:w="480"/>
        <w:gridCol w:w="2880"/>
        <w:gridCol w:w="750"/>
        <w:gridCol w:w="573"/>
        <w:gridCol w:w="600"/>
        <w:gridCol w:w="600"/>
        <w:gridCol w:w="600"/>
        <w:gridCol w:w="1335"/>
      </w:tblGrid>
      <w:tr w:rsidR="00C214C4" w:rsidTr="00B622C6">
        <w:trPr>
          <w:cantSplit/>
          <w:trHeight w:val="240"/>
          <w:jc w:val="center"/>
        </w:trPr>
        <w:tc>
          <w:tcPr>
            <w:tcW w:w="480" w:type="dxa"/>
            <w:vMerge w:val="restart"/>
            <w:tcBorders>
              <w:right w:val="single" w:sz="18" w:space="0" w:color="auto"/>
            </w:tcBorders>
          </w:tcPr>
          <w:p w:rsidR="00C214C4" w:rsidRDefault="00C214C4" w:rsidP="00B622C6">
            <w:pPr>
              <w:ind w:left="-108" w:right="-108" w:firstLine="108"/>
              <w:jc w:val="center"/>
              <w:rPr>
                <w:b/>
                <w:sz w:val="20"/>
              </w:rPr>
            </w:pPr>
            <w:r>
              <w:rPr>
                <w:b/>
                <w:sz w:val="20"/>
              </w:rPr>
              <w:t>№ п/п</w:t>
            </w:r>
          </w:p>
          <w:p w:rsidR="00C214C4" w:rsidRDefault="00C214C4" w:rsidP="00B622C6">
            <w:pPr>
              <w:ind w:left="-108" w:right="-108" w:firstLine="108"/>
              <w:jc w:val="center"/>
              <w:rPr>
                <w:b/>
                <w:sz w:val="20"/>
              </w:rPr>
            </w:pPr>
          </w:p>
        </w:tc>
        <w:tc>
          <w:tcPr>
            <w:tcW w:w="2880" w:type="dxa"/>
            <w:vMerge w:val="restart"/>
            <w:tcBorders>
              <w:left w:val="nil"/>
              <w:right w:val="single" w:sz="18" w:space="0" w:color="auto"/>
            </w:tcBorders>
          </w:tcPr>
          <w:p w:rsidR="00C214C4" w:rsidRDefault="00C214C4" w:rsidP="00B622C6">
            <w:pPr>
              <w:jc w:val="center"/>
              <w:rPr>
                <w:b/>
                <w:sz w:val="20"/>
              </w:rPr>
            </w:pPr>
            <w:r>
              <w:rPr>
                <w:b/>
                <w:sz w:val="20"/>
              </w:rPr>
              <w:t>Наименование населенного пункта</w:t>
            </w:r>
          </w:p>
        </w:tc>
        <w:tc>
          <w:tcPr>
            <w:tcW w:w="4458" w:type="dxa"/>
            <w:gridSpan w:val="6"/>
            <w:tcBorders>
              <w:left w:val="nil"/>
              <w:bottom w:val="single" w:sz="2" w:space="0" w:color="auto"/>
              <w:right w:val="single" w:sz="18" w:space="0" w:color="auto"/>
            </w:tcBorders>
          </w:tcPr>
          <w:p w:rsidR="00C214C4" w:rsidRDefault="00C214C4" w:rsidP="00B622C6">
            <w:pPr>
              <w:jc w:val="center"/>
              <w:rPr>
                <w:b/>
                <w:sz w:val="20"/>
              </w:rPr>
            </w:pPr>
            <w:r>
              <w:rPr>
                <w:b/>
                <w:sz w:val="20"/>
              </w:rPr>
              <w:t>Численность населения  (чел.)</w:t>
            </w:r>
          </w:p>
        </w:tc>
      </w:tr>
      <w:tr w:rsidR="00C214C4" w:rsidTr="00B622C6">
        <w:trPr>
          <w:cantSplit/>
          <w:trHeight w:val="300"/>
          <w:jc w:val="center"/>
        </w:trPr>
        <w:tc>
          <w:tcPr>
            <w:tcW w:w="480" w:type="dxa"/>
            <w:vMerge/>
            <w:tcBorders>
              <w:right w:val="single" w:sz="18" w:space="0" w:color="auto"/>
            </w:tcBorders>
          </w:tcPr>
          <w:p w:rsidR="00C214C4" w:rsidRDefault="00C214C4" w:rsidP="00B622C6">
            <w:pPr>
              <w:jc w:val="both"/>
              <w:rPr>
                <w:b/>
                <w:sz w:val="20"/>
              </w:rPr>
            </w:pPr>
          </w:p>
        </w:tc>
        <w:tc>
          <w:tcPr>
            <w:tcW w:w="2880" w:type="dxa"/>
            <w:vMerge/>
            <w:tcBorders>
              <w:left w:val="nil"/>
              <w:right w:val="single" w:sz="18" w:space="0" w:color="auto"/>
            </w:tcBorders>
          </w:tcPr>
          <w:p w:rsidR="00C214C4" w:rsidRDefault="00C214C4" w:rsidP="00B622C6">
            <w:pPr>
              <w:jc w:val="center"/>
              <w:rPr>
                <w:b/>
                <w:sz w:val="20"/>
              </w:rPr>
            </w:pPr>
          </w:p>
        </w:tc>
        <w:tc>
          <w:tcPr>
            <w:tcW w:w="750" w:type="dxa"/>
            <w:vMerge w:val="restart"/>
            <w:tcBorders>
              <w:top w:val="single" w:sz="2" w:space="0" w:color="auto"/>
              <w:left w:val="nil"/>
              <w:bottom w:val="nil"/>
              <w:right w:val="single" w:sz="2" w:space="0" w:color="auto"/>
            </w:tcBorders>
          </w:tcPr>
          <w:p w:rsidR="00C214C4" w:rsidRDefault="00C214C4" w:rsidP="00B622C6">
            <w:pPr>
              <w:ind w:left="-108" w:right="-78"/>
              <w:jc w:val="center"/>
              <w:rPr>
                <w:b/>
                <w:sz w:val="20"/>
              </w:rPr>
            </w:pPr>
            <w:r>
              <w:rPr>
                <w:b/>
                <w:sz w:val="20"/>
              </w:rPr>
              <w:t>Всего</w:t>
            </w:r>
          </w:p>
        </w:tc>
        <w:tc>
          <w:tcPr>
            <w:tcW w:w="3708" w:type="dxa"/>
            <w:gridSpan w:val="5"/>
            <w:tcBorders>
              <w:top w:val="single" w:sz="2" w:space="0" w:color="auto"/>
              <w:left w:val="nil"/>
              <w:bottom w:val="single" w:sz="2" w:space="0" w:color="auto"/>
              <w:right w:val="single" w:sz="18" w:space="0" w:color="auto"/>
            </w:tcBorders>
          </w:tcPr>
          <w:p w:rsidR="00C214C4" w:rsidRDefault="00C214C4" w:rsidP="00B622C6">
            <w:pPr>
              <w:jc w:val="center"/>
              <w:rPr>
                <w:b/>
                <w:sz w:val="20"/>
              </w:rPr>
            </w:pPr>
            <w:r>
              <w:rPr>
                <w:b/>
                <w:sz w:val="20"/>
              </w:rPr>
              <w:t>В т.ч. по возрастным группам</w:t>
            </w:r>
          </w:p>
        </w:tc>
      </w:tr>
      <w:tr w:rsidR="00C214C4" w:rsidTr="00B622C6">
        <w:trPr>
          <w:cantSplit/>
          <w:trHeight w:val="345"/>
          <w:jc w:val="center"/>
        </w:trPr>
        <w:tc>
          <w:tcPr>
            <w:tcW w:w="480" w:type="dxa"/>
            <w:vMerge/>
            <w:tcBorders>
              <w:right w:val="single" w:sz="18" w:space="0" w:color="auto"/>
            </w:tcBorders>
          </w:tcPr>
          <w:p w:rsidR="00C214C4" w:rsidRDefault="00C214C4" w:rsidP="00B622C6">
            <w:pPr>
              <w:jc w:val="both"/>
              <w:rPr>
                <w:b/>
              </w:rPr>
            </w:pPr>
          </w:p>
        </w:tc>
        <w:tc>
          <w:tcPr>
            <w:tcW w:w="2880" w:type="dxa"/>
            <w:vMerge/>
            <w:tcBorders>
              <w:left w:val="nil"/>
              <w:right w:val="single" w:sz="18" w:space="0" w:color="auto"/>
            </w:tcBorders>
          </w:tcPr>
          <w:p w:rsidR="00C214C4" w:rsidRDefault="00C214C4" w:rsidP="00B622C6">
            <w:pPr>
              <w:jc w:val="center"/>
              <w:rPr>
                <w:b/>
              </w:rPr>
            </w:pPr>
          </w:p>
        </w:tc>
        <w:tc>
          <w:tcPr>
            <w:tcW w:w="750" w:type="dxa"/>
            <w:vMerge/>
            <w:tcBorders>
              <w:top w:val="nil"/>
              <w:left w:val="nil"/>
              <w:right w:val="single" w:sz="2" w:space="0" w:color="auto"/>
            </w:tcBorders>
          </w:tcPr>
          <w:p w:rsidR="00C214C4" w:rsidRDefault="00C214C4" w:rsidP="00B622C6">
            <w:pPr>
              <w:ind w:left="-108" w:right="-81"/>
              <w:jc w:val="center"/>
              <w:rPr>
                <w:b/>
                <w:sz w:val="20"/>
              </w:rPr>
            </w:pPr>
          </w:p>
        </w:tc>
        <w:tc>
          <w:tcPr>
            <w:tcW w:w="573" w:type="dxa"/>
            <w:vMerge w:val="restart"/>
            <w:tcBorders>
              <w:top w:val="single" w:sz="2" w:space="0" w:color="auto"/>
              <w:left w:val="nil"/>
              <w:right w:val="single" w:sz="2" w:space="0" w:color="auto"/>
            </w:tcBorders>
            <w:textDirection w:val="btLr"/>
          </w:tcPr>
          <w:p w:rsidR="00C214C4" w:rsidRDefault="00C214C4" w:rsidP="00B622C6">
            <w:pPr>
              <w:ind w:left="-108" w:right="-81"/>
              <w:jc w:val="center"/>
              <w:rPr>
                <w:b/>
                <w:sz w:val="20"/>
              </w:rPr>
            </w:pPr>
            <w:r>
              <w:rPr>
                <w:b/>
                <w:sz w:val="20"/>
              </w:rPr>
              <w:t>До 7 лет</w:t>
            </w:r>
          </w:p>
        </w:tc>
        <w:tc>
          <w:tcPr>
            <w:tcW w:w="600" w:type="dxa"/>
            <w:vMerge w:val="restart"/>
            <w:tcBorders>
              <w:top w:val="single" w:sz="2" w:space="0" w:color="auto"/>
              <w:left w:val="nil"/>
              <w:right w:val="single" w:sz="2" w:space="0" w:color="auto"/>
            </w:tcBorders>
            <w:textDirection w:val="btLr"/>
          </w:tcPr>
          <w:p w:rsidR="00C214C4" w:rsidRDefault="00C214C4" w:rsidP="00B622C6">
            <w:pPr>
              <w:ind w:left="-108" w:right="-81"/>
              <w:jc w:val="center"/>
              <w:rPr>
                <w:b/>
                <w:sz w:val="20"/>
              </w:rPr>
            </w:pPr>
            <w:r>
              <w:rPr>
                <w:b/>
                <w:sz w:val="20"/>
              </w:rPr>
              <w:t>7-18 лет</w:t>
            </w:r>
          </w:p>
        </w:tc>
        <w:tc>
          <w:tcPr>
            <w:tcW w:w="600" w:type="dxa"/>
            <w:vMerge w:val="restart"/>
            <w:tcBorders>
              <w:top w:val="single" w:sz="2" w:space="0" w:color="auto"/>
              <w:left w:val="nil"/>
              <w:right w:val="single" w:sz="2" w:space="0" w:color="auto"/>
            </w:tcBorders>
            <w:textDirection w:val="btLr"/>
          </w:tcPr>
          <w:p w:rsidR="00C214C4" w:rsidRDefault="00C214C4" w:rsidP="00B622C6">
            <w:pPr>
              <w:ind w:left="-108" w:right="-81"/>
              <w:jc w:val="center"/>
              <w:rPr>
                <w:b/>
                <w:sz w:val="20"/>
              </w:rPr>
            </w:pPr>
            <w:r>
              <w:rPr>
                <w:b/>
                <w:sz w:val="20"/>
              </w:rPr>
              <w:t>18-35 лет</w:t>
            </w:r>
          </w:p>
        </w:tc>
        <w:tc>
          <w:tcPr>
            <w:tcW w:w="600" w:type="dxa"/>
            <w:vMerge w:val="restart"/>
            <w:tcBorders>
              <w:top w:val="single" w:sz="2" w:space="0" w:color="auto"/>
              <w:left w:val="nil"/>
              <w:right w:val="single" w:sz="2" w:space="0" w:color="auto"/>
            </w:tcBorders>
            <w:textDirection w:val="btLr"/>
          </w:tcPr>
          <w:p w:rsidR="00C214C4" w:rsidRDefault="00C214C4" w:rsidP="00B622C6">
            <w:pPr>
              <w:ind w:left="-108" w:right="-81"/>
              <w:jc w:val="center"/>
              <w:rPr>
                <w:b/>
                <w:sz w:val="20"/>
              </w:rPr>
            </w:pPr>
            <w:r>
              <w:rPr>
                <w:b/>
                <w:sz w:val="20"/>
              </w:rPr>
              <w:t>35-60 лет</w:t>
            </w:r>
          </w:p>
        </w:tc>
        <w:tc>
          <w:tcPr>
            <w:tcW w:w="1335" w:type="dxa"/>
            <w:vMerge w:val="restart"/>
            <w:tcBorders>
              <w:top w:val="single" w:sz="2" w:space="0" w:color="auto"/>
              <w:left w:val="nil"/>
              <w:right w:val="single" w:sz="18" w:space="0" w:color="auto"/>
            </w:tcBorders>
            <w:textDirection w:val="btLr"/>
          </w:tcPr>
          <w:p w:rsidR="00C214C4" w:rsidRDefault="00C214C4" w:rsidP="00B622C6">
            <w:pPr>
              <w:ind w:left="-108" w:right="-81"/>
              <w:jc w:val="center"/>
              <w:rPr>
                <w:b/>
                <w:sz w:val="20"/>
              </w:rPr>
            </w:pPr>
            <w:r>
              <w:rPr>
                <w:b/>
                <w:sz w:val="20"/>
              </w:rPr>
              <w:t>Свыше 60 лет</w:t>
            </w:r>
          </w:p>
        </w:tc>
      </w:tr>
      <w:tr w:rsidR="00C214C4" w:rsidTr="00B622C6">
        <w:trPr>
          <w:cantSplit/>
          <w:trHeight w:val="1006"/>
          <w:jc w:val="center"/>
        </w:trPr>
        <w:tc>
          <w:tcPr>
            <w:tcW w:w="480" w:type="dxa"/>
            <w:vMerge/>
            <w:tcBorders>
              <w:bottom w:val="single" w:sz="18" w:space="0" w:color="auto"/>
              <w:right w:val="single" w:sz="18" w:space="0" w:color="auto"/>
            </w:tcBorders>
          </w:tcPr>
          <w:p w:rsidR="00C214C4" w:rsidRDefault="00C214C4" w:rsidP="00B622C6">
            <w:pPr>
              <w:jc w:val="both"/>
              <w:rPr>
                <w:b/>
              </w:rPr>
            </w:pPr>
          </w:p>
        </w:tc>
        <w:tc>
          <w:tcPr>
            <w:tcW w:w="2880" w:type="dxa"/>
            <w:vMerge/>
            <w:tcBorders>
              <w:left w:val="nil"/>
              <w:bottom w:val="single" w:sz="18" w:space="0" w:color="auto"/>
              <w:right w:val="single" w:sz="18" w:space="0" w:color="auto"/>
            </w:tcBorders>
          </w:tcPr>
          <w:p w:rsidR="00C214C4" w:rsidRDefault="00C214C4" w:rsidP="00B622C6">
            <w:pPr>
              <w:jc w:val="center"/>
              <w:rPr>
                <w:b/>
              </w:rPr>
            </w:pPr>
          </w:p>
        </w:tc>
        <w:tc>
          <w:tcPr>
            <w:tcW w:w="750" w:type="dxa"/>
            <w:vMerge/>
            <w:tcBorders>
              <w:top w:val="nil"/>
              <w:left w:val="nil"/>
              <w:bottom w:val="single" w:sz="18" w:space="0" w:color="auto"/>
              <w:right w:val="single" w:sz="2" w:space="0" w:color="auto"/>
            </w:tcBorders>
          </w:tcPr>
          <w:p w:rsidR="00C214C4" w:rsidRDefault="00C214C4" w:rsidP="00B622C6">
            <w:pPr>
              <w:ind w:left="-108" w:right="-81"/>
              <w:jc w:val="center"/>
              <w:rPr>
                <w:b/>
              </w:rPr>
            </w:pPr>
          </w:p>
        </w:tc>
        <w:tc>
          <w:tcPr>
            <w:tcW w:w="573" w:type="dxa"/>
            <w:vMerge/>
            <w:tcBorders>
              <w:top w:val="nil"/>
              <w:left w:val="nil"/>
              <w:bottom w:val="single" w:sz="18" w:space="0" w:color="auto"/>
              <w:right w:val="single" w:sz="2" w:space="0" w:color="auto"/>
            </w:tcBorders>
            <w:textDirection w:val="btLr"/>
          </w:tcPr>
          <w:p w:rsidR="00C214C4" w:rsidRDefault="00C214C4" w:rsidP="00B622C6">
            <w:pPr>
              <w:ind w:left="-108" w:right="-81"/>
              <w:jc w:val="center"/>
              <w:rPr>
                <w:b/>
              </w:rPr>
            </w:pPr>
          </w:p>
        </w:tc>
        <w:tc>
          <w:tcPr>
            <w:tcW w:w="600" w:type="dxa"/>
            <w:vMerge/>
            <w:tcBorders>
              <w:top w:val="nil"/>
              <w:left w:val="nil"/>
              <w:bottom w:val="single" w:sz="18" w:space="0" w:color="auto"/>
              <w:right w:val="single" w:sz="2" w:space="0" w:color="auto"/>
            </w:tcBorders>
            <w:textDirection w:val="btLr"/>
          </w:tcPr>
          <w:p w:rsidR="00C214C4" w:rsidRDefault="00C214C4" w:rsidP="00B622C6">
            <w:pPr>
              <w:ind w:left="-108" w:right="-81"/>
              <w:jc w:val="center"/>
              <w:rPr>
                <w:b/>
              </w:rPr>
            </w:pPr>
          </w:p>
        </w:tc>
        <w:tc>
          <w:tcPr>
            <w:tcW w:w="600" w:type="dxa"/>
            <w:vMerge/>
            <w:tcBorders>
              <w:top w:val="nil"/>
              <w:left w:val="nil"/>
              <w:bottom w:val="single" w:sz="18" w:space="0" w:color="auto"/>
              <w:right w:val="single" w:sz="2" w:space="0" w:color="auto"/>
            </w:tcBorders>
            <w:textDirection w:val="btLr"/>
          </w:tcPr>
          <w:p w:rsidR="00C214C4" w:rsidRDefault="00C214C4" w:rsidP="00B622C6">
            <w:pPr>
              <w:ind w:left="-108" w:right="-81"/>
              <w:jc w:val="center"/>
              <w:rPr>
                <w:b/>
              </w:rPr>
            </w:pPr>
          </w:p>
        </w:tc>
        <w:tc>
          <w:tcPr>
            <w:tcW w:w="600" w:type="dxa"/>
            <w:vMerge/>
            <w:tcBorders>
              <w:top w:val="nil"/>
              <w:left w:val="nil"/>
              <w:bottom w:val="single" w:sz="18" w:space="0" w:color="auto"/>
              <w:right w:val="single" w:sz="2" w:space="0" w:color="auto"/>
            </w:tcBorders>
            <w:textDirection w:val="btLr"/>
          </w:tcPr>
          <w:p w:rsidR="00C214C4" w:rsidRDefault="00C214C4" w:rsidP="00B622C6">
            <w:pPr>
              <w:ind w:left="-108" w:right="-81"/>
              <w:jc w:val="center"/>
              <w:rPr>
                <w:b/>
              </w:rPr>
            </w:pPr>
          </w:p>
        </w:tc>
        <w:tc>
          <w:tcPr>
            <w:tcW w:w="1335" w:type="dxa"/>
            <w:vMerge/>
            <w:tcBorders>
              <w:top w:val="nil"/>
              <w:left w:val="nil"/>
              <w:bottom w:val="single" w:sz="18" w:space="0" w:color="auto"/>
              <w:right w:val="single" w:sz="18" w:space="0" w:color="auto"/>
            </w:tcBorders>
            <w:textDirection w:val="btLr"/>
          </w:tcPr>
          <w:p w:rsidR="00C214C4" w:rsidRDefault="00C214C4" w:rsidP="00B622C6">
            <w:pPr>
              <w:ind w:left="-108" w:right="-81"/>
              <w:jc w:val="center"/>
              <w:rPr>
                <w:b/>
              </w:rPr>
            </w:pPr>
          </w:p>
        </w:tc>
      </w:tr>
      <w:tr w:rsidR="00C214C4" w:rsidTr="00B622C6">
        <w:trPr>
          <w:trHeight w:val="219"/>
          <w:jc w:val="center"/>
        </w:trPr>
        <w:tc>
          <w:tcPr>
            <w:tcW w:w="480" w:type="dxa"/>
            <w:tcBorders>
              <w:top w:val="single" w:sz="18" w:space="0" w:color="auto"/>
              <w:bottom w:val="single" w:sz="18" w:space="0" w:color="auto"/>
              <w:right w:val="single" w:sz="18" w:space="0" w:color="auto"/>
            </w:tcBorders>
          </w:tcPr>
          <w:p w:rsidR="00C214C4" w:rsidRDefault="00C214C4" w:rsidP="00B622C6">
            <w:pPr>
              <w:jc w:val="center"/>
              <w:rPr>
                <w:b/>
                <w:sz w:val="20"/>
              </w:rPr>
            </w:pPr>
            <w:r>
              <w:rPr>
                <w:b/>
                <w:sz w:val="20"/>
              </w:rPr>
              <w:t>1</w:t>
            </w:r>
          </w:p>
        </w:tc>
        <w:tc>
          <w:tcPr>
            <w:tcW w:w="2880" w:type="dxa"/>
            <w:tcBorders>
              <w:top w:val="single" w:sz="18" w:space="0" w:color="auto"/>
              <w:left w:val="nil"/>
              <w:bottom w:val="single" w:sz="18" w:space="0" w:color="auto"/>
              <w:right w:val="single" w:sz="18" w:space="0" w:color="auto"/>
            </w:tcBorders>
          </w:tcPr>
          <w:p w:rsidR="00C214C4" w:rsidRDefault="00C214C4" w:rsidP="00B622C6">
            <w:pPr>
              <w:jc w:val="center"/>
              <w:rPr>
                <w:b/>
                <w:sz w:val="20"/>
              </w:rPr>
            </w:pPr>
            <w:r>
              <w:rPr>
                <w:b/>
                <w:sz w:val="20"/>
              </w:rPr>
              <w:t>2</w:t>
            </w:r>
          </w:p>
        </w:tc>
        <w:tc>
          <w:tcPr>
            <w:tcW w:w="75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3</w:t>
            </w:r>
          </w:p>
        </w:tc>
        <w:tc>
          <w:tcPr>
            <w:tcW w:w="573"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4</w:t>
            </w:r>
          </w:p>
        </w:tc>
        <w:tc>
          <w:tcPr>
            <w:tcW w:w="60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5</w:t>
            </w:r>
          </w:p>
        </w:tc>
        <w:tc>
          <w:tcPr>
            <w:tcW w:w="60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6</w:t>
            </w:r>
          </w:p>
        </w:tc>
        <w:tc>
          <w:tcPr>
            <w:tcW w:w="60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7</w:t>
            </w:r>
          </w:p>
        </w:tc>
        <w:tc>
          <w:tcPr>
            <w:tcW w:w="1335" w:type="dxa"/>
            <w:tcBorders>
              <w:top w:val="single" w:sz="18" w:space="0" w:color="auto"/>
              <w:left w:val="nil"/>
              <w:bottom w:val="single" w:sz="18" w:space="0" w:color="auto"/>
              <w:right w:val="single" w:sz="18" w:space="0" w:color="auto"/>
            </w:tcBorders>
          </w:tcPr>
          <w:p w:rsidR="00C214C4" w:rsidRDefault="00C214C4" w:rsidP="00B622C6">
            <w:pPr>
              <w:jc w:val="center"/>
              <w:rPr>
                <w:b/>
                <w:sz w:val="20"/>
              </w:rPr>
            </w:pPr>
            <w:r>
              <w:rPr>
                <w:b/>
                <w:sz w:val="20"/>
              </w:rPr>
              <w:t>8</w:t>
            </w:r>
          </w:p>
        </w:tc>
      </w:tr>
      <w:tr w:rsidR="00C214C4" w:rsidTr="00B622C6">
        <w:trPr>
          <w:trHeight w:val="174"/>
          <w:jc w:val="center"/>
        </w:trPr>
        <w:tc>
          <w:tcPr>
            <w:tcW w:w="480" w:type="dxa"/>
            <w:tcBorders>
              <w:top w:val="single" w:sz="18" w:space="0" w:color="auto"/>
              <w:bottom w:val="single" w:sz="2" w:space="0" w:color="auto"/>
              <w:right w:val="single" w:sz="18" w:space="0" w:color="auto"/>
            </w:tcBorders>
          </w:tcPr>
          <w:p w:rsidR="00C214C4" w:rsidRDefault="00C214C4" w:rsidP="00B622C6">
            <w:pPr>
              <w:jc w:val="both"/>
              <w:rPr>
                <w:sz w:val="20"/>
              </w:rPr>
            </w:pPr>
          </w:p>
        </w:tc>
        <w:tc>
          <w:tcPr>
            <w:tcW w:w="2880" w:type="dxa"/>
            <w:tcBorders>
              <w:top w:val="single" w:sz="18" w:space="0" w:color="auto"/>
              <w:left w:val="nil"/>
              <w:bottom w:val="single" w:sz="2" w:space="0" w:color="auto"/>
              <w:right w:val="single" w:sz="18" w:space="0" w:color="auto"/>
            </w:tcBorders>
          </w:tcPr>
          <w:p w:rsidR="00C214C4" w:rsidRDefault="00C214C4" w:rsidP="00B622C6">
            <w:pPr>
              <w:jc w:val="both"/>
              <w:rPr>
                <w:sz w:val="20"/>
              </w:rPr>
            </w:pPr>
          </w:p>
        </w:tc>
        <w:tc>
          <w:tcPr>
            <w:tcW w:w="750" w:type="dxa"/>
            <w:tcBorders>
              <w:top w:val="single" w:sz="18" w:space="0" w:color="auto"/>
              <w:left w:val="nil"/>
              <w:bottom w:val="single" w:sz="2" w:space="0" w:color="auto"/>
              <w:right w:val="single" w:sz="2" w:space="0" w:color="auto"/>
            </w:tcBorders>
          </w:tcPr>
          <w:p w:rsidR="00C214C4" w:rsidRDefault="00C214C4" w:rsidP="00B622C6">
            <w:pPr>
              <w:jc w:val="both"/>
              <w:rPr>
                <w:sz w:val="20"/>
              </w:rPr>
            </w:pPr>
          </w:p>
        </w:tc>
        <w:tc>
          <w:tcPr>
            <w:tcW w:w="573" w:type="dxa"/>
            <w:tcBorders>
              <w:top w:val="single" w:sz="18" w:space="0" w:color="auto"/>
              <w:left w:val="nil"/>
              <w:bottom w:val="single" w:sz="2" w:space="0" w:color="auto"/>
              <w:right w:val="single" w:sz="2" w:space="0" w:color="auto"/>
            </w:tcBorders>
          </w:tcPr>
          <w:p w:rsidR="00C214C4" w:rsidRDefault="00C214C4" w:rsidP="00B622C6">
            <w:pPr>
              <w:jc w:val="both"/>
              <w:rPr>
                <w:sz w:val="20"/>
              </w:rPr>
            </w:pPr>
          </w:p>
        </w:tc>
        <w:tc>
          <w:tcPr>
            <w:tcW w:w="600" w:type="dxa"/>
            <w:tcBorders>
              <w:top w:val="single" w:sz="18" w:space="0" w:color="auto"/>
              <w:left w:val="nil"/>
              <w:bottom w:val="single" w:sz="2" w:space="0" w:color="auto"/>
              <w:right w:val="single" w:sz="2" w:space="0" w:color="auto"/>
            </w:tcBorders>
          </w:tcPr>
          <w:p w:rsidR="00C214C4" w:rsidRDefault="00C214C4" w:rsidP="00B622C6">
            <w:pPr>
              <w:jc w:val="both"/>
              <w:rPr>
                <w:sz w:val="20"/>
              </w:rPr>
            </w:pPr>
          </w:p>
        </w:tc>
        <w:tc>
          <w:tcPr>
            <w:tcW w:w="600" w:type="dxa"/>
            <w:tcBorders>
              <w:top w:val="single" w:sz="18" w:space="0" w:color="auto"/>
              <w:left w:val="nil"/>
              <w:bottom w:val="single" w:sz="2" w:space="0" w:color="auto"/>
              <w:right w:val="single" w:sz="2" w:space="0" w:color="auto"/>
            </w:tcBorders>
          </w:tcPr>
          <w:p w:rsidR="00C214C4" w:rsidRDefault="00C214C4" w:rsidP="00B622C6">
            <w:pPr>
              <w:jc w:val="both"/>
              <w:rPr>
                <w:sz w:val="20"/>
              </w:rPr>
            </w:pPr>
          </w:p>
        </w:tc>
        <w:tc>
          <w:tcPr>
            <w:tcW w:w="600" w:type="dxa"/>
            <w:tcBorders>
              <w:top w:val="single" w:sz="18" w:space="0" w:color="auto"/>
              <w:left w:val="nil"/>
              <w:bottom w:val="single" w:sz="2" w:space="0" w:color="auto"/>
              <w:right w:val="single" w:sz="2" w:space="0" w:color="auto"/>
            </w:tcBorders>
          </w:tcPr>
          <w:p w:rsidR="00C214C4" w:rsidRDefault="00C214C4" w:rsidP="00B622C6">
            <w:pPr>
              <w:jc w:val="both"/>
              <w:rPr>
                <w:sz w:val="20"/>
              </w:rPr>
            </w:pPr>
          </w:p>
        </w:tc>
        <w:tc>
          <w:tcPr>
            <w:tcW w:w="1335" w:type="dxa"/>
            <w:tcBorders>
              <w:top w:val="single" w:sz="18" w:space="0" w:color="auto"/>
              <w:left w:val="nil"/>
              <w:bottom w:val="single" w:sz="2" w:space="0" w:color="auto"/>
              <w:right w:val="single" w:sz="18" w:space="0" w:color="auto"/>
            </w:tcBorders>
          </w:tcPr>
          <w:p w:rsidR="00C214C4" w:rsidRDefault="00C214C4" w:rsidP="00B622C6">
            <w:pPr>
              <w:jc w:val="both"/>
              <w:rPr>
                <w:sz w:val="20"/>
              </w:rPr>
            </w:pPr>
          </w:p>
        </w:tc>
      </w:tr>
      <w:tr w:rsidR="00C214C4" w:rsidTr="00B622C6">
        <w:trPr>
          <w:trHeight w:val="117"/>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1</w:t>
            </w:r>
          </w:p>
        </w:tc>
        <w:tc>
          <w:tcPr>
            <w:tcW w:w="2880"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Малиновка</w:t>
            </w:r>
          </w:p>
        </w:tc>
        <w:tc>
          <w:tcPr>
            <w:tcW w:w="75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413</w:t>
            </w:r>
          </w:p>
        </w:tc>
        <w:tc>
          <w:tcPr>
            <w:tcW w:w="573"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34</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43</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111</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143</w:t>
            </w:r>
          </w:p>
        </w:tc>
        <w:tc>
          <w:tcPr>
            <w:tcW w:w="1335"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83</w:t>
            </w:r>
          </w:p>
        </w:tc>
      </w:tr>
      <w:tr w:rsidR="00C214C4" w:rsidTr="00B622C6">
        <w:trPr>
          <w:trHeight w:val="225"/>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2</w:t>
            </w:r>
          </w:p>
        </w:tc>
        <w:tc>
          <w:tcPr>
            <w:tcW w:w="2880"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Новосергеевка</w:t>
            </w:r>
          </w:p>
        </w:tc>
        <w:tc>
          <w:tcPr>
            <w:tcW w:w="75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313</w:t>
            </w:r>
          </w:p>
        </w:tc>
        <w:tc>
          <w:tcPr>
            <w:tcW w:w="573"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32</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24</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101</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104</w:t>
            </w:r>
          </w:p>
        </w:tc>
        <w:tc>
          <w:tcPr>
            <w:tcW w:w="1335"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52</w:t>
            </w:r>
          </w:p>
        </w:tc>
      </w:tr>
      <w:tr w:rsidR="00C214C4" w:rsidTr="00B622C6">
        <w:trPr>
          <w:trHeight w:val="182"/>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3</w:t>
            </w:r>
          </w:p>
        </w:tc>
        <w:tc>
          <w:tcPr>
            <w:tcW w:w="2880"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Тека</w:t>
            </w:r>
          </w:p>
        </w:tc>
        <w:tc>
          <w:tcPr>
            <w:tcW w:w="75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393</w:t>
            </w:r>
          </w:p>
        </w:tc>
        <w:tc>
          <w:tcPr>
            <w:tcW w:w="573"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34</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41</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113</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132</w:t>
            </w:r>
          </w:p>
        </w:tc>
        <w:tc>
          <w:tcPr>
            <w:tcW w:w="1335"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73</w:t>
            </w:r>
          </w:p>
        </w:tc>
      </w:tr>
      <w:tr w:rsidR="00C214C4" w:rsidTr="00B622C6">
        <w:trPr>
          <w:trHeight w:val="124"/>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4</w:t>
            </w:r>
          </w:p>
        </w:tc>
        <w:tc>
          <w:tcPr>
            <w:tcW w:w="2880"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Борзуновка</w:t>
            </w:r>
          </w:p>
        </w:tc>
        <w:tc>
          <w:tcPr>
            <w:tcW w:w="75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183</w:t>
            </w:r>
          </w:p>
        </w:tc>
        <w:tc>
          <w:tcPr>
            <w:tcW w:w="573"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10</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16</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36</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98</w:t>
            </w:r>
          </w:p>
        </w:tc>
        <w:tc>
          <w:tcPr>
            <w:tcW w:w="1335"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23</w:t>
            </w:r>
          </w:p>
        </w:tc>
      </w:tr>
      <w:tr w:rsidR="00C214C4" w:rsidTr="00B622C6">
        <w:trPr>
          <w:trHeight w:val="246"/>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5</w:t>
            </w:r>
          </w:p>
        </w:tc>
        <w:tc>
          <w:tcPr>
            <w:tcW w:w="2880"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Верхняя Уртамка</w:t>
            </w:r>
          </w:p>
        </w:tc>
        <w:tc>
          <w:tcPr>
            <w:tcW w:w="75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83</w:t>
            </w:r>
          </w:p>
        </w:tc>
        <w:tc>
          <w:tcPr>
            <w:tcW w:w="573"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0</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13</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28</w:t>
            </w:r>
          </w:p>
        </w:tc>
        <w:tc>
          <w:tcPr>
            <w:tcW w:w="60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34</w:t>
            </w:r>
          </w:p>
        </w:tc>
        <w:tc>
          <w:tcPr>
            <w:tcW w:w="1335" w:type="dxa"/>
            <w:tcBorders>
              <w:top w:val="single" w:sz="2" w:space="0" w:color="auto"/>
              <w:left w:val="nil"/>
              <w:bottom w:val="single" w:sz="2" w:space="0" w:color="auto"/>
              <w:right w:val="single" w:sz="18" w:space="0" w:color="auto"/>
            </w:tcBorders>
          </w:tcPr>
          <w:p w:rsidR="00C214C4" w:rsidRDefault="00C214C4" w:rsidP="00B622C6">
            <w:pPr>
              <w:jc w:val="both"/>
              <w:rPr>
                <w:sz w:val="20"/>
              </w:rPr>
            </w:pPr>
            <w:r>
              <w:rPr>
                <w:sz w:val="20"/>
              </w:rPr>
              <w:t>8</w:t>
            </w:r>
          </w:p>
        </w:tc>
      </w:tr>
      <w:tr w:rsidR="00C214C4" w:rsidTr="00B622C6">
        <w:trPr>
          <w:trHeight w:val="164"/>
          <w:jc w:val="center"/>
        </w:trPr>
        <w:tc>
          <w:tcPr>
            <w:tcW w:w="480" w:type="dxa"/>
            <w:tcBorders>
              <w:top w:val="single" w:sz="18" w:space="0" w:color="auto"/>
              <w:right w:val="single" w:sz="18" w:space="0" w:color="auto"/>
            </w:tcBorders>
          </w:tcPr>
          <w:p w:rsidR="00C214C4" w:rsidRDefault="00C214C4" w:rsidP="00B622C6">
            <w:pPr>
              <w:jc w:val="both"/>
              <w:rPr>
                <w:sz w:val="20"/>
              </w:rPr>
            </w:pPr>
          </w:p>
        </w:tc>
        <w:tc>
          <w:tcPr>
            <w:tcW w:w="2880" w:type="dxa"/>
            <w:tcBorders>
              <w:top w:val="single" w:sz="18" w:space="0" w:color="auto"/>
              <w:left w:val="nil"/>
              <w:right w:val="single" w:sz="18" w:space="0" w:color="auto"/>
            </w:tcBorders>
          </w:tcPr>
          <w:p w:rsidR="00C214C4" w:rsidRPr="00D71F08" w:rsidRDefault="00C214C4" w:rsidP="00B622C6">
            <w:pPr>
              <w:jc w:val="both"/>
              <w:rPr>
                <w:b/>
                <w:sz w:val="20"/>
              </w:rPr>
            </w:pPr>
            <w:r w:rsidRPr="00D71F08">
              <w:rPr>
                <w:b/>
                <w:sz w:val="20"/>
              </w:rPr>
              <w:t>ИТОГО</w:t>
            </w:r>
          </w:p>
        </w:tc>
        <w:tc>
          <w:tcPr>
            <w:tcW w:w="75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1385</w:t>
            </w:r>
          </w:p>
        </w:tc>
        <w:tc>
          <w:tcPr>
            <w:tcW w:w="573"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110</w:t>
            </w:r>
          </w:p>
        </w:tc>
        <w:tc>
          <w:tcPr>
            <w:tcW w:w="60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137</w:t>
            </w:r>
          </w:p>
        </w:tc>
        <w:tc>
          <w:tcPr>
            <w:tcW w:w="60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389</w:t>
            </w:r>
          </w:p>
        </w:tc>
        <w:tc>
          <w:tcPr>
            <w:tcW w:w="60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511</w:t>
            </w:r>
          </w:p>
        </w:tc>
        <w:tc>
          <w:tcPr>
            <w:tcW w:w="1335" w:type="dxa"/>
            <w:tcBorders>
              <w:top w:val="single" w:sz="18" w:space="0" w:color="auto"/>
              <w:left w:val="nil"/>
              <w:right w:val="single" w:sz="18" w:space="0" w:color="auto"/>
            </w:tcBorders>
          </w:tcPr>
          <w:p w:rsidR="00C214C4" w:rsidRPr="00D71F08" w:rsidRDefault="00C214C4" w:rsidP="00B622C6">
            <w:pPr>
              <w:jc w:val="both"/>
              <w:rPr>
                <w:b/>
                <w:sz w:val="20"/>
              </w:rPr>
            </w:pPr>
            <w:r w:rsidRPr="00D71F08">
              <w:rPr>
                <w:b/>
                <w:sz w:val="20"/>
              </w:rPr>
              <w:t>238</w:t>
            </w:r>
          </w:p>
        </w:tc>
      </w:tr>
    </w:tbl>
    <w:p w:rsidR="00C214C4" w:rsidRPr="00C17CA4" w:rsidRDefault="00C214C4" w:rsidP="00E47321">
      <w:pPr>
        <w:tabs>
          <w:tab w:val="left" w:pos="567"/>
        </w:tabs>
        <w:jc w:val="center"/>
        <w:rPr>
          <w:rFonts w:eastAsia="Times New Roman"/>
          <w:b/>
          <w:i/>
        </w:rPr>
      </w:pPr>
    </w:p>
    <w:p w:rsidR="00C214C4" w:rsidRDefault="00C214C4" w:rsidP="00E47321">
      <w:pPr>
        <w:ind w:firstLine="567"/>
        <w:jc w:val="both"/>
        <w:rPr>
          <w:rFonts w:eastAsia="Times New Roman"/>
        </w:rPr>
      </w:pPr>
      <w:r w:rsidRPr="00DB5515">
        <w:rPr>
          <w:rFonts w:eastAsia="Times New Roman"/>
        </w:rPr>
        <w:t xml:space="preserve">Ситуация с рождаемостью в  </w:t>
      </w:r>
      <w:r>
        <w:rPr>
          <w:rFonts w:eastAsia="Times New Roman"/>
        </w:rPr>
        <w:t xml:space="preserve">Малиновского </w:t>
      </w:r>
      <w:r w:rsidRPr="00DB5515">
        <w:rPr>
          <w:rFonts w:eastAsia="Times New Roman"/>
        </w:rPr>
        <w:t xml:space="preserve"> сельском поселении относительно стабильна. В 201</w:t>
      </w:r>
      <w:r>
        <w:rPr>
          <w:rFonts w:eastAsia="Times New Roman"/>
        </w:rPr>
        <w:t>2</w:t>
      </w:r>
      <w:r w:rsidRPr="00DB5515">
        <w:rPr>
          <w:rFonts w:eastAsia="Times New Roman"/>
        </w:rPr>
        <w:t xml:space="preserve"> году на территории поселения родилось </w:t>
      </w:r>
      <w:r>
        <w:rPr>
          <w:rFonts w:eastAsia="Times New Roman"/>
        </w:rPr>
        <w:t>19</w:t>
      </w:r>
      <w:r w:rsidRPr="00DB5515">
        <w:rPr>
          <w:rFonts w:eastAsia="Times New Roman"/>
        </w:rPr>
        <w:t xml:space="preserve"> человек, что </w:t>
      </w:r>
      <w:r>
        <w:rPr>
          <w:rFonts w:eastAsia="Times New Roman"/>
        </w:rPr>
        <w:t>больше</w:t>
      </w:r>
      <w:r w:rsidRPr="00DB5515">
        <w:rPr>
          <w:rFonts w:eastAsia="Times New Roman"/>
        </w:rPr>
        <w:t xml:space="preserve"> по сравнению с 200</w:t>
      </w:r>
      <w:r>
        <w:rPr>
          <w:rFonts w:eastAsia="Times New Roman"/>
        </w:rPr>
        <w:t>7</w:t>
      </w:r>
      <w:r w:rsidRPr="00DB5515">
        <w:rPr>
          <w:rFonts w:eastAsia="Times New Roman"/>
        </w:rPr>
        <w:t xml:space="preserve"> годом на </w:t>
      </w:r>
      <w:r>
        <w:rPr>
          <w:rFonts w:eastAsia="Times New Roman"/>
        </w:rPr>
        <w:t>3</w:t>
      </w:r>
      <w:r w:rsidRPr="00DB5515">
        <w:rPr>
          <w:rFonts w:eastAsia="Times New Roman"/>
        </w:rPr>
        <w:t xml:space="preserve"> человек</w:t>
      </w:r>
      <w:r>
        <w:rPr>
          <w:rFonts w:eastAsia="Times New Roman"/>
        </w:rPr>
        <w:t>а</w:t>
      </w:r>
      <w:r w:rsidRPr="00DB5515">
        <w:rPr>
          <w:rFonts w:eastAsia="Times New Roman"/>
        </w:rPr>
        <w:t>.</w:t>
      </w:r>
    </w:p>
    <w:p w:rsidR="00C214C4" w:rsidRPr="0001483B" w:rsidRDefault="00C214C4" w:rsidP="00E47321">
      <w:pPr>
        <w:ind w:firstLine="567"/>
        <w:jc w:val="both"/>
        <w:rPr>
          <w:rFonts w:eastAsia="Times New Roman"/>
        </w:rPr>
      </w:pPr>
      <w:r w:rsidRPr="008D1962">
        <w:rPr>
          <w:rFonts w:eastAsia="Times New Roman"/>
        </w:rPr>
        <w:t>Средний за период 200</w:t>
      </w:r>
      <w:r>
        <w:rPr>
          <w:rFonts w:eastAsia="Times New Roman"/>
        </w:rPr>
        <w:t>7</w:t>
      </w:r>
      <w:r w:rsidRPr="008D1962">
        <w:rPr>
          <w:rFonts w:eastAsia="Times New Roman"/>
        </w:rPr>
        <w:t xml:space="preserve">-2012 гг. условный коэффициент депопуляции (отношение числа родившихся к числу умерших) в </w:t>
      </w:r>
      <w:r>
        <w:rPr>
          <w:rFonts w:eastAsia="Times New Roman"/>
        </w:rPr>
        <w:t xml:space="preserve">Малиновском </w:t>
      </w:r>
      <w:r w:rsidRPr="008D1962">
        <w:rPr>
          <w:rFonts w:eastAsia="Times New Roman"/>
        </w:rPr>
        <w:t>сельском п</w:t>
      </w:r>
      <w:r w:rsidRPr="008D1962">
        <w:t xml:space="preserve">оселении </w:t>
      </w:r>
      <w:r w:rsidRPr="008D1962">
        <w:rPr>
          <w:rFonts w:eastAsia="Times New Roman"/>
        </w:rPr>
        <w:t>0,</w:t>
      </w:r>
      <w:r>
        <w:rPr>
          <w:rFonts w:eastAsia="Times New Roman"/>
        </w:rPr>
        <w:t>6</w:t>
      </w:r>
      <w:r w:rsidRPr="008D1962">
        <w:rPr>
          <w:rFonts w:eastAsia="Times New Roman"/>
        </w:rPr>
        <w:t xml:space="preserve"> при пороговых значениях 0,</w:t>
      </w:r>
      <w:r>
        <w:rPr>
          <w:rFonts w:eastAsia="Times New Roman"/>
        </w:rPr>
        <w:t>3</w:t>
      </w:r>
      <w:r w:rsidRPr="008D1962">
        <w:rPr>
          <w:rFonts w:eastAsia="Times New Roman"/>
        </w:rPr>
        <w:t xml:space="preserve">. Сложившаяся в поселении демографическая модель воспроизводства населения является </w:t>
      </w:r>
      <w:r>
        <w:rPr>
          <w:rFonts w:eastAsia="Times New Roman"/>
        </w:rPr>
        <w:t>не</w:t>
      </w:r>
      <w:r w:rsidRPr="008D1962">
        <w:rPr>
          <w:rFonts w:eastAsia="Times New Roman"/>
        </w:rPr>
        <w:t>благополучной.</w:t>
      </w:r>
    </w:p>
    <w:p w:rsidR="00C214C4" w:rsidRPr="00A13BA5" w:rsidRDefault="00C214C4" w:rsidP="00E47321">
      <w:pPr>
        <w:ind w:firstLine="567"/>
        <w:jc w:val="both"/>
        <w:rPr>
          <w:sz w:val="28"/>
          <w:szCs w:val="28"/>
        </w:rPr>
      </w:pPr>
      <w:r w:rsidRPr="0009361B">
        <w:t xml:space="preserve">На уровень рождаемости значительно влияние оказывает новый тип репродуктивного поведения, при котором главным определяющим фактором стало внутрисемейное регулирование деторождения, а также отсутствия детского сада. Главная причина сокращения численности – естественная убыль населения. Возросло влияние на смертность таких факторов, как алкоголизм. </w:t>
      </w:r>
    </w:p>
    <w:p w:rsidR="00C214C4" w:rsidRPr="00A13BA5" w:rsidRDefault="00C214C4" w:rsidP="00E47321">
      <w:pPr>
        <w:ind w:firstLine="567"/>
        <w:jc w:val="both"/>
      </w:pPr>
      <w:r w:rsidRPr="00A13BA5">
        <w:t>Состояние здоровья и уровень смертности населения адекватно отражаются на продолжительности жизни, которая, начиная с 1990 года, имеет тенденцию к сокращению. Средняя продолжительность  жизни составляла более 66,5</w:t>
      </w:r>
      <w:r>
        <w:t xml:space="preserve"> лет.</w:t>
      </w:r>
      <w:r w:rsidRPr="00A13BA5">
        <w:t xml:space="preserve"> </w:t>
      </w:r>
    </w:p>
    <w:p w:rsidR="00C214C4" w:rsidRDefault="00C214C4" w:rsidP="00E47321">
      <w:pPr>
        <w:ind w:firstLine="567"/>
        <w:jc w:val="both"/>
        <w:rPr>
          <w:bCs/>
        </w:rPr>
      </w:pPr>
      <w:r w:rsidRPr="00A13BA5">
        <w:rPr>
          <w:bCs/>
        </w:rPr>
        <w:t>Концепция демографической политики, принятой на федеральном уровне, подразумевает рост продолжительности жизни россиянина: к 2015 году - до 70-ти лет, а к 2025 - до 75-ти.</w:t>
      </w:r>
    </w:p>
    <w:p w:rsidR="00C214C4" w:rsidRDefault="00C214C4" w:rsidP="00E47321">
      <w:pPr>
        <w:ind w:firstLine="567"/>
        <w:jc w:val="center"/>
        <w:rPr>
          <w:b/>
          <w:bCs/>
          <w:sz w:val="28"/>
          <w:szCs w:val="28"/>
        </w:rPr>
      </w:pPr>
      <w:r w:rsidRPr="006152E5">
        <w:rPr>
          <w:b/>
          <w:bCs/>
          <w:sz w:val="28"/>
          <w:szCs w:val="28"/>
        </w:rPr>
        <w:t>Естественный прирост населения</w:t>
      </w:r>
    </w:p>
    <w:p w:rsidR="00C214C4" w:rsidRDefault="00C214C4" w:rsidP="00E47321">
      <w:pPr>
        <w:ind w:firstLine="567"/>
        <w:jc w:val="center"/>
        <w:rPr>
          <w:b/>
          <w:color w:val="FF0000"/>
          <w:sz w:val="28"/>
          <w:szCs w:val="28"/>
        </w:rPr>
      </w:pPr>
      <w:r w:rsidRPr="00326BAA">
        <w:rPr>
          <w:b/>
          <w:noProof/>
          <w:color w:val="FF0000"/>
          <w:sz w:val="28"/>
          <w:szCs w:val="28"/>
          <w:lang w:eastAsia="ru-RU"/>
        </w:rPr>
        <w:object w:dxaOrig="5703" w:dyaOrig="3610">
          <v:shape id="Объект 73" o:spid="_x0000_i1032" type="#_x0000_t75" style="width:275.25pt;height:195.75pt;visibility:visible" o:ole="">
            <v:imagedata r:id="rId36" o:title="" croptop="-3667f" cropbottom="-3322f" cropleft="-2976f" cropright="-264f"/>
            <o:lock v:ext="edit" aspectratio="f"/>
          </v:shape>
          <o:OLEObject Type="Embed" ProgID="Excel.Chart.8" ShapeID="Объект 73" DrawAspect="Content" ObjectID="_1447658695" r:id="rId37"/>
        </w:object>
      </w:r>
    </w:p>
    <w:p w:rsidR="00C214C4" w:rsidRDefault="00C214C4" w:rsidP="00E47321">
      <w:pPr>
        <w:pStyle w:val="Caption"/>
        <w:jc w:val="center"/>
        <w:rPr>
          <w:b w:val="0"/>
          <w:sz w:val="24"/>
          <w:szCs w:val="24"/>
        </w:rPr>
      </w:pPr>
    </w:p>
    <w:p w:rsidR="00C214C4" w:rsidRDefault="00C214C4" w:rsidP="00E47321">
      <w:pPr>
        <w:jc w:val="center"/>
        <w:rPr>
          <w:b/>
          <w:bCs/>
          <w:sz w:val="28"/>
          <w:szCs w:val="28"/>
        </w:rPr>
      </w:pPr>
      <w:r w:rsidRPr="006152E5">
        <w:rPr>
          <w:b/>
          <w:bCs/>
          <w:sz w:val="28"/>
          <w:szCs w:val="28"/>
        </w:rPr>
        <w:t>Миграция населения</w:t>
      </w:r>
    </w:p>
    <w:p w:rsidR="00C214C4" w:rsidRPr="006152E5" w:rsidRDefault="00C214C4" w:rsidP="00E47321">
      <w:pPr>
        <w:jc w:val="center"/>
        <w:rPr>
          <w:b/>
          <w:bCs/>
          <w:sz w:val="28"/>
          <w:szCs w:val="28"/>
        </w:rPr>
      </w:pPr>
      <w:r w:rsidRPr="00326BAA">
        <w:rPr>
          <w:b/>
          <w:noProof/>
          <w:sz w:val="28"/>
          <w:szCs w:val="28"/>
          <w:lang w:eastAsia="ru-RU"/>
        </w:rPr>
        <w:object w:dxaOrig="6327" w:dyaOrig="3802">
          <v:shape id="Объект 60" o:spid="_x0000_i1033" type="#_x0000_t75" style="width:303pt;height:217.5pt;visibility:visible" o:ole="">
            <v:imagedata r:id="rId38" o:title="" croptop="-5292f" cropbottom="-4068f" cropleft="-1792f" cropright="-124f"/>
            <o:lock v:ext="edit" aspectratio="f"/>
          </v:shape>
          <o:OLEObject Type="Embed" ProgID="Excel.Chart.8" ShapeID="Объект 60" DrawAspect="Content" ObjectID="_1447658696" r:id="rId39"/>
        </w:object>
      </w:r>
    </w:p>
    <w:p w:rsidR="00C214C4" w:rsidRPr="00BD1E90" w:rsidRDefault="00C214C4" w:rsidP="00E47321">
      <w:pPr>
        <w:pStyle w:val="Caption"/>
        <w:ind w:firstLine="567"/>
        <w:jc w:val="both"/>
        <w:rPr>
          <w:rFonts w:eastAsia="Times New Roman"/>
          <w:b w:val="0"/>
          <w:color w:val="FF0000"/>
          <w:sz w:val="24"/>
          <w:szCs w:val="24"/>
        </w:rPr>
      </w:pPr>
      <w:r w:rsidRPr="00BD1E90">
        <w:rPr>
          <w:b w:val="0"/>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C214C4" w:rsidRPr="004A7A9D" w:rsidRDefault="00C214C4" w:rsidP="00E47321">
      <w:pPr>
        <w:pStyle w:val="NoSpacing"/>
        <w:ind w:firstLine="567"/>
      </w:pPr>
      <w:r w:rsidRPr="004A7A9D">
        <w:t>В связи с напряженной экологической обстановкой в области уровень заболеваемости по основным классам болезней превышает общероссийские показатели. Другим фактором, влияющим на процессы снижения численности населения, является сложившаяся в последние годы недостаточная миграционная активность. За последние 10 лет миграционный поток в целом по об</w:t>
      </w:r>
      <w:r>
        <w:t>ласти сократился практически в 2</w:t>
      </w:r>
      <w:r w:rsidRPr="004A7A9D">
        <w:t xml:space="preserve"> раз</w:t>
      </w:r>
      <w:r>
        <w:t>а</w:t>
      </w:r>
      <w:r w:rsidRPr="004A7A9D">
        <w:t>.</w:t>
      </w:r>
    </w:p>
    <w:p w:rsidR="00C214C4" w:rsidRPr="00A507A8" w:rsidRDefault="00C214C4" w:rsidP="00E47321">
      <w:pPr>
        <w:pStyle w:val="NoSpacing"/>
        <w:rPr>
          <w:color w:val="FF0000"/>
        </w:rPr>
      </w:pPr>
    </w:p>
    <w:p w:rsidR="00C214C4" w:rsidRPr="002B0A0E" w:rsidRDefault="00C214C4" w:rsidP="00E47321">
      <w:pPr>
        <w:pStyle w:val="NoSpacing"/>
        <w:jc w:val="center"/>
        <w:rPr>
          <w:b/>
          <w:bCs/>
          <w:i/>
        </w:rPr>
      </w:pPr>
      <w:r w:rsidRPr="002B0A0E">
        <w:rPr>
          <w:b/>
          <w:bCs/>
          <w:i/>
        </w:rPr>
        <w:t>Трудовые ресурсы и занятость населения.</w:t>
      </w:r>
    </w:p>
    <w:p w:rsidR="00C214C4" w:rsidRPr="00627677" w:rsidRDefault="00C214C4" w:rsidP="00E47321">
      <w:pPr>
        <w:pStyle w:val="NoSpacing"/>
        <w:tabs>
          <w:tab w:val="left" w:pos="567"/>
        </w:tabs>
        <w:rPr>
          <w:bCs/>
        </w:rPr>
      </w:pPr>
      <w:r w:rsidRPr="00A507A8">
        <w:rPr>
          <w:bCs/>
          <w:color w:val="FF0000"/>
        </w:rPr>
        <w:tab/>
      </w:r>
      <w:r w:rsidRPr="00627677">
        <w:rPr>
          <w:bCs/>
        </w:rPr>
        <w:t>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w:t>
      </w:r>
    </w:p>
    <w:p w:rsidR="00C214C4" w:rsidRDefault="00C214C4" w:rsidP="00E47321">
      <w:pPr>
        <w:pStyle w:val="NoSpacing"/>
        <w:tabs>
          <w:tab w:val="left" w:pos="567"/>
        </w:tabs>
        <w:rPr>
          <w:bCs/>
        </w:rPr>
      </w:pPr>
      <w:r w:rsidRPr="00627677">
        <w:rPr>
          <w:bCs/>
        </w:rPr>
        <w:tab/>
        <w:t>Трудовой потенциал региона формируется за счет экономически активного населения, то есть населения, находящегося в трудоспособном возрасте (6</w:t>
      </w:r>
      <w:r>
        <w:rPr>
          <w:bCs/>
        </w:rPr>
        <w:t>5</w:t>
      </w:r>
      <w:r w:rsidRPr="00627677">
        <w:rPr>
          <w:bCs/>
        </w:rPr>
        <w:t xml:space="preserve"> % от общей численнос</w:t>
      </w:r>
      <w:r>
        <w:rPr>
          <w:bCs/>
        </w:rPr>
        <w:t xml:space="preserve">ти населения). </w:t>
      </w:r>
    </w:p>
    <w:tbl>
      <w:tblPr>
        <w:tblW w:w="8520" w:type="dxa"/>
        <w:jc w:val="center"/>
        <w:tblInd w:w="2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000"/>
      </w:tblPr>
      <w:tblGrid>
        <w:gridCol w:w="480"/>
        <w:gridCol w:w="720"/>
        <w:gridCol w:w="720"/>
        <w:gridCol w:w="720"/>
        <w:gridCol w:w="720"/>
        <w:gridCol w:w="720"/>
        <w:gridCol w:w="690"/>
        <w:gridCol w:w="870"/>
        <w:gridCol w:w="705"/>
        <w:gridCol w:w="675"/>
        <w:gridCol w:w="600"/>
        <w:gridCol w:w="900"/>
      </w:tblGrid>
      <w:tr w:rsidR="00C214C4" w:rsidTr="00B622C6">
        <w:trPr>
          <w:cantSplit/>
          <w:trHeight w:val="240"/>
          <w:jc w:val="center"/>
        </w:trPr>
        <w:tc>
          <w:tcPr>
            <w:tcW w:w="480" w:type="dxa"/>
            <w:vMerge w:val="restart"/>
            <w:tcBorders>
              <w:right w:val="single" w:sz="18" w:space="0" w:color="auto"/>
            </w:tcBorders>
          </w:tcPr>
          <w:p w:rsidR="00C214C4" w:rsidRDefault="00C214C4" w:rsidP="00B622C6">
            <w:pPr>
              <w:ind w:left="-108" w:right="-108" w:firstLine="108"/>
              <w:jc w:val="center"/>
              <w:rPr>
                <w:b/>
                <w:sz w:val="20"/>
              </w:rPr>
            </w:pPr>
            <w:r>
              <w:rPr>
                <w:b/>
                <w:sz w:val="20"/>
              </w:rPr>
              <w:t>№ п/п</w:t>
            </w:r>
          </w:p>
          <w:p w:rsidR="00C214C4" w:rsidRDefault="00C214C4" w:rsidP="00B622C6">
            <w:pPr>
              <w:ind w:left="-108" w:right="-108" w:firstLine="108"/>
              <w:jc w:val="center"/>
              <w:rPr>
                <w:b/>
                <w:sz w:val="20"/>
              </w:rPr>
            </w:pPr>
          </w:p>
        </w:tc>
        <w:tc>
          <w:tcPr>
            <w:tcW w:w="8040" w:type="dxa"/>
            <w:gridSpan w:val="11"/>
            <w:tcBorders>
              <w:left w:val="nil"/>
              <w:bottom w:val="single" w:sz="2" w:space="0" w:color="auto"/>
            </w:tcBorders>
          </w:tcPr>
          <w:p w:rsidR="00C214C4" w:rsidRDefault="00C214C4" w:rsidP="00B622C6">
            <w:pPr>
              <w:jc w:val="center"/>
              <w:rPr>
                <w:b/>
                <w:sz w:val="20"/>
              </w:rPr>
            </w:pPr>
            <w:r>
              <w:rPr>
                <w:b/>
                <w:sz w:val="20"/>
              </w:rPr>
              <w:t>Наличие и занятость трудоспособного населения (чел.)</w:t>
            </w:r>
          </w:p>
        </w:tc>
      </w:tr>
      <w:tr w:rsidR="00C214C4" w:rsidTr="00B622C6">
        <w:trPr>
          <w:cantSplit/>
          <w:trHeight w:val="300"/>
          <w:jc w:val="center"/>
        </w:trPr>
        <w:tc>
          <w:tcPr>
            <w:tcW w:w="480" w:type="dxa"/>
            <w:vMerge/>
            <w:tcBorders>
              <w:right w:val="single" w:sz="18" w:space="0" w:color="auto"/>
            </w:tcBorders>
          </w:tcPr>
          <w:p w:rsidR="00C214C4" w:rsidRDefault="00C214C4" w:rsidP="00B622C6">
            <w:pPr>
              <w:jc w:val="both"/>
              <w:rPr>
                <w:b/>
                <w:sz w:val="20"/>
              </w:rPr>
            </w:pPr>
          </w:p>
        </w:tc>
        <w:tc>
          <w:tcPr>
            <w:tcW w:w="720" w:type="dxa"/>
            <w:vMerge w:val="restart"/>
            <w:tcBorders>
              <w:top w:val="single" w:sz="2" w:space="0" w:color="auto"/>
              <w:left w:val="nil"/>
              <w:right w:val="single" w:sz="2" w:space="0" w:color="auto"/>
            </w:tcBorders>
            <w:textDirection w:val="btLr"/>
          </w:tcPr>
          <w:p w:rsidR="00C214C4" w:rsidRDefault="00C214C4" w:rsidP="00B622C6">
            <w:pPr>
              <w:ind w:left="113" w:right="113"/>
              <w:jc w:val="center"/>
              <w:rPr>
                <w:b/>
                <w:sz w:val="20"/>
              </w:rPr>
            </w:pPr>
            <w:r>
              <w:rPr>
                <w:b/>
                <w:sz w:val="20"/>
              </w:rPr>
              <w:t>Наличие трудоспособного населения - всего</w:t>
            </w: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p w:rsidR="00C214C4" w:rsidRDefault="00C214C4" w:rsidP="00B622C6">
            <w:pPr>
              <w:ind w:left="113" w:right="113"/>
              <w:jc w:val="center"/>
              <w:rPr>
                <w:b/>
                <w:sz w:val="20"/>
              </w:rPr>
            </w:pPr>
          </w:p>
        </w:tc>
        <w:tc>
          <w:tcPr>
            <w:tcW w:w="4440" w:type="dxa"/>
            <w:gridSpan w:val="6"/>
            <w:tcBorders>
              <w:top w:val="single" w:sz="2" w:space="0" w:color="auto"/>
              <w:left w:val="nil"/>
              <w:bottom w:val="single" w:sz="2" w:space="0" w:color="auto"/>
              <w:right w:val="single" w:sz="2" w:space="0" w:color="auto"/>
            </w:tcBorders>
          </w:tcPr>
          <w:p w:rsidR="00C214C4" w:rsidRDefault="00C214C4" w:rsidP="00B622C6">
            <w:pPr>
              <w:jc w:val="center"/>
              <w:rPr>
                <w:b/>
                <w:sz w:val="20"/>
              </w:rPr>
            </w:pPr>
            <w:r>
              <w:rPr>
                <w:b/>
                <w:sz w:val="20"/>
              </w:rPr>
              <w:t>Занято на территории МО</w:t>
            </w:r>
          </w:p>
        </w:tc>
        <w:tc>
          <w:tcPr>
            <w:tcW w:w="705" w:type="dxa"/>
            <w:vMerge w:val="restart"/>
            <w:tcBorders>
              <w:top w:val="single" w:sz="2" w:space="0" w:color="auto"/>
              <w:left w:val="nil"/>
              <w:right w:val="single" w:sz="2" w:space="0" w:color="auto"/>
            </w:tcBorders>
            <w:textDirection w:val="btLr"/>
          </w:tcPr>
          <w:p w:rsidR="00C214C4" w:rsidRDefault="00C214C4" w:rsidP="00B622C6">
            <w:pPr>
              <w:ind w:left="113" w:right="113"/>
              <w:jc w:val="center"/>
              <w:rPr>
                <w:b/>
                <w:sz w:val="20"/>
              </w:rPr>
            </w:pPr>
            <w:r>
              <w:rPr>
                <w:b/>
                <w:sz w:val="20"/>
              </w:rPr>
              <w:t>Работает за пределами территории МО</w:t>
            </w:r>
          </w:p>
        </w:tc>
        <w:tc>
          <w:tcPr>
            <w:tcW w:w="675" w:type="dxa"/>
            <w:vMerge w:val="restart"/>
            <w:tcBorders>
              <w:top w:val="single" w:sz="2" w:space="0" w:color="auto"/>
              <w:left w:val="single" w:sz="2" w:space="0" w:color="auto"/>
              <w:right w:val="single" w:sz="2" w:space="0" w:color="auto"/>
            </w:tcBorders>
            <w:textDirection w:val="btLr"/>
          </w:tcPr>
          <w:p w:rsidR="00C214C4" w:rsidRDefault="00C214C4" w:rsidP="00B622C6">
            <w:pPr>
              <w:ind w:left="113" w:right="113"/>
              <w:jc w:val="center"/>
              <w:rPr>
                <w:b/>
                <w:sz w:val="20"/>
              </w:rPr>
            </w:pPr>
            <w:r>
              <w:rPr>
                <w:b/>
                <w:sz w:val="20"/>
              </w:rPr>
              <w:t>Не обеспечено работой</w:t>
            </w:r>
          </w:p>
        </w:tc>
        <w:tc>
          <w:tcPr>
            <w:tcW w:w="600" w:type="dxa"/>
            <w:vMerge w:val="restart"/>
            <w:tcBorders>
              <w:top w:val="single" w:sz="2" w:space="0" w:color="auto"/>
              <w:left w:val="single" w:sz="2" w:space="0" w:color="auto"/>
              <w:right w:val="single" w:sz="2" w:space="0" w:color="auto"/>
            </w:tcBorders>
            <w:textDirection w:val="btLr"/>
          </w:tcPr>
          <w:p w:rsidR="00C214C4" w:rsidRDefault="00C214C4" w:rsidP="00B622C6">
            <w:pPr>
              <w:ind w:left="113" w:right="113"/>
              <w:jc w:val="center"/>
              <w:rPr>
                <w:b/>
                <w:sz w:val="20"/>
              </w:rPr>
            </w:pPr>
            <w:r>
              <w:rPr>
                <w:b/>
                <w:sz w:val="20"/>
              </w:rPr>
              <w:t>Уровень безработицы (%)</w:t>
            </w:r>
          </w:p>
        </w:tc>
        <w:tc>
          <w:tcPr>
            <w:tcW w:w="900" w:type="dxa"/>
            <w:vMerge w:val="restart"/>
            <w:tcBorders>
              <w:top w:val="single" w:sz="2" w:space="0" w:color="auto"/>
              <w:left w:val="nil"/>
            </w:tcBorders>
            <w:textDirection w:val="btLr"/>
          </w:tcPr>
          <w:p w:rsidR="00C214C4" w:rsidRDefault="00C214C4" w:rsidP="00B622C6">
            <w:pPr>
              <w:ind w:left="113" w:right="113"/>
              <w:jc w:val="center"/>
              <w:rPr>
                <w:b/>
                <w:sz w:val="20"/>
              </w:rPr>
            </w:pPr>
            <w:r>
              <w:rPr>
                <w:b/>
                <w:sz w:val="20"/>
              </w:rPr>
              <w:t>Среднемесячный душевой доход населения (руб./чел.)</w:t>
            </w:r>
          </w:p>
        </w:tc>
      </w:tr>
      <w:tr w:rsidR="00C214C4" w:rsidTr="00B622C6">
        <w:trPr>
          <w:cantSplit/>
          <w:trHeight w:val="345"/>
          <w:jc w:val="center"/>
        </w:trPr>
        <w:tc>
          <w:tcPr>
            <w:tcW w:w="480" w:type="dxa"/>
            <w:vMerge/>
            <w:tcBorders>
              <w:right w:val="single" w:sz="18" w:space="0" w:color="auto"/>
            </w:tcBorders>
          </w:tcPr>
          <w:p w:rsidR="00C214C4" w:rsidRDefault="00C214C4" w:rsidP="00B622C6">
            <w:pPr>
              <w:jc w:val="both"/>
              <w:rPr>
                <w:b/>
              </w:rPr>
            </w:pPr>
          </w:p>
        </w:tc>
        <w:tc>
          <w:tcPr>
            <w:tcW w:w="720" w:type="dxa"/>
            <w:vMerge/>
            <w:tcBorders>
              <w:left w:val="nil"/>
              <w:right w:val="single" w:sz="2" w:space="0" w:color="auto"/>
            </w:tcBorders>
          </w:tcPr>
          <w:p w:rsidR="00C214C4" w:rsidRDefault="00C214C4" w:rsidP="00B622C6">
            <w:pPr>
              <w:jc w:val="both"/>
              <w:rPr>
                <w:b/>
                <w:sz w:val="20"/>
              </w:rPr>
            </w:pPr>
          </w:p>
        </w:tc>
        <w:tc>
          <w:tcPr>
            <w:tcW w:w="720" w:type="dxa"/>
            <w:vMerge w:val="restart"/>
            <w:tcBorders>
              <w:top w:val="single" w:sz="2" w:space="0" w:color="auto"/>
              <w:left w:val="nil"/>
              <w:right w:val="single" w:sz="2" w:space="0" w:color="auto"/>
            </w:tcBorders>
          </w:tcPr>
          <w:p w:rsidR="00C214C4" w:rsidRDefault="00C214C4" w:rsidP="00B622C6">
            <w:pPr>
              <w:jc w:val="both"/>
              <w:rPr>
                <w:b/>
                <w:sz w:val="20"/>
              </w:rPr>
            </w:pPr>
          </w:p>
          <w:p w:rsidR="00C214C4" w:rsidRDefault="00C214C4" w:rsidP="00B622C6">
            <w:pPr>
              <w:jc w:val="both"/>
              <w:rPr>
                <w:b/>
                <w:sz w:val="20"/>
              </w:rPr>
            </w:pPr>
            <w:r>
              <w:rPr>
                <w:b/>
                <w:sz w:val="20"/>
              </w:rPr>
              <w:t>Всего</w:t>
            </w:r>
          </w:p>
          <w:p w:rsidR="00C214C4" w:rsidRDefault="00C214C4" w:rsidP="00B622C6">
            <w:pPr>
              <w:jc w:val="both"/>
              <w:rPr>
                <w:b/>
                <w:sz w:val="20"/>
              </w:rPr>
            </w:pPr>
          </w:p>
          <w:p w:rsidR="00C214C4" w:rsidRDefault="00C214C4" w:rsidP="00B622C6">
            <w:pPr>
              <w:jc w:val="both"/>
              <w:rPr>
                <w:b/>
                <w:sz w:val="20"/>
              </w:rPr>
            </w:pPr>
          </w:p>
          <w:p w:rsidR="00C214C4" w:rsidRDefault="00C214C4" w:rsidP="00B622C6">
            <w:pPr>
              <w:jc w:val="both"/>
              <w:rPr>
                <w:b/>
                <w:sz w:val="20"/>
              </w:rPr>
            </w:pPr>
          </w:p>
          <w:p w:rsidR="00C214C4" w:rsidRDefault="00C214C4" w:rsidP="00B622C6">
            <w:pPr>
              <w:jc w:val="both"/>
              <w:rPr>
                <w:b/>
                <w:sz w:val="20"/>
              </w:rPr>
            </w:pPr>
          </w:p>
          <w:p w:rsidR="00C214C4" w:rsidRDefault="00C214C4" w:rsidP="00B622C6">
            <w:pPr>
              <w:jc w:val="both"/>
              <w:rPr>
                <w:b/>
                <w:sz w:val="20"/>
              </w:rPr>
            </w:pPr>
          </w:p>
        </w:tc>
        <w:tc>
          <w:tcPr>
            <w:tcW w:w="2850" w:type="dxa"/>
            <w:gridSpan w:val="4"/>
            <w:tcBorders>
              <w:top w:val="single" w:sz="2" w:space="0" w:color="auto"/>
              <w:left w:val="nil"/>
              <w:bottom w:val="single" w:sz="2" w:space="0" w:color="auto"/>
              <w:right w:val="single" w:sz="2" w:space="0" w:color="auto"/>
            </w:tcBorders>
          </w:tcPr>
          <w:p w:rsidR="00C214C4" w:rsidRDefault="00C214C4" w:rsidP="00B622C6">
            <w:pPr>
              <w:jc w:val="center"/>
              <w:rPr>
                <w:b/>
                <w:sz w:val="20"/>
              </w:rPr>
            </w:pPr>
            <w:r>
              <w:rPr>
                <w:b/>
                <w:sz w:val="20"/>
              </w:rPr>
              <w:t>В том числе</w:t>
            </w:r>
          </w:p>
        </w:tc>
        <w:tc>
          <w:tcPr>
            <w:tcW w:w="870" w:type="dxa"/>
            <w:vMerge w:val="restart"/>
            <w:tcBorders>
              <w:top w:val="single" w:sz="2" w:space="0" w:color="auto"/>
              <w:left w:val="nil"/>
              <w:bottom w:val="nil"/>
              <w:right w:val="single" w:sz="2" w:space="0" w:color="auto"/>
            </w:tcBorders>
            <w:textDirection w:val="btLr"/>
          </w:tcPr>
          <w:p w:rsidR="00C214C4" w:rsidRDefault="00C214C4" w:rsidP="00B622C6">
            <w:pPr>
              <w:ind w:left="113" w:right="113"/>
              <w:jc w:val="center"/>
              <w:rPr>
                <w:b/>
              </w:rPr>
            </w:pPr>
            <w:r>
              <w:rPr>
                <w:b/>
                <w:sz w:val="20"/>
              </w:rPr>
              <w:t>Уровень занятости населения на территории МО (%)</w:t>
            </w:r>
          </w:p>
        </w:tc>
        <w:tc>
          <w:tcPr>
            <w:tcW w:w="705" w:type="dxa"/>
            <w:vMerge/>
            <w:tcBorders>
              <w:left w:val="nil"/>
              <w:right w:val="single" w:sz="2" w:space="0" w:color="auto"/>
            </w:tcBorders>
          </w:tcPr>
          <w:p w:rsidR="00C214C4" w:rsidRDefault="00C214C4" w:rsidP="00B622C6">
            <w:pPr>
              <w:jc w:val="both"/>
              <w:rPr>
                <w:b/>
              </w:rPr>
            </w:pPr>
          </w:p>
        </w:tc>
        <w:tc>
          <w:tcPr>
            <w:tcW w:w="675" w:type="dxa"/>
            <w:vMerge/>
            <w:tcBorders>
              <w:left w:val="single" w:sz="2" w:space="0" w:color="auto"/>
              <w:right w:val="single" w:sz="2" w:space="0" w:color="auto"/>
            </w:tcBorders>
          </w:tcPr>
          <w:p w:rsidR="00C214C4" w:rsidRDefault="00C214C4" w:rsidP="00B622C6">
            <w:pPr>
              <w:jc w:val="both"/>
              <w:rPr>
                <w:b/>
              </w:rPr>
            </w:pPr>
          </w:p>
        </w:tc>
        <w:tc>
          <w:tcPr>
            <w:tcW w:w="600" w:type="dxa"/>
            <w:vMerge/>
            <w:tcBorders>
              <w:left w:val="single" w:sz="2" w:space="0" w:color="auto"/>
              <w:right w:val="single" w:sz="2" w:space="0" w:color="auto"/>
            </w:tcBorders>
          </w:tcPr>
          <w:p w:rsidR="00C214C4" w:rsidRDefault="00C214C4" w:rsidP="00B622C6">
            <w:pPr>
              <w:jc w:val="both"/>
              <w:rPr>
                <w:b/>
              </w:rPr>
            </w:pPr>
          </w:p>
        </w:tc>
        <w:tc>
          <w:tcPr>
            <w:tcW w:w="900" w:type="dxa"/>
            <w:vMerge/>
            <w:tcBorders>
              <w:left w:val="nil"/>
            </w:tcBorders>
          </w:tcPr>
          <w:p w:rsidR="00C214C4" w:rsidRDefault="00C214C4" w:rsidP="00B622C6">
            <w:pPr>
              <w:jc w:val="both"/>
              <w:rPr>
                <w:b/>
              </w:rPr>
            </w:pPr>
          </w:p>
        </w:tc>
      </w:tr>
      <w:tr w:rsidR="00C214C4" w:rsidTr="00B622C6">
        <w:trPr>
          <w:cantSplit/>
          <w:trHeight w:val="2310"/>
          <w:jc w:val="center"/>
        </w:trPr>
        <w:tc>
          <w:tcPr>
            <w:tcW w:w="480" w:type="dxa"/>
            <w:vMerge/>
            <w:tcBorders>
              <w:bottom w:val="single" w:sz="18" w:space="0" w:color="auto"/>
              <w:right w:val="single" w:sz="18" w:space="0" w:color="auto"/>
            </w:tcBorders>
          </w:tcPr>
          <w:p w:rsidR="00C214C4" w:rsidRDefault="00C214C4" w:rsidP="00B622C6">
            <w:pPr>
              <w:jc w:val="both"/>
              <w:rPr>
                <w:b/>
              </w:rPr>
            </w:pPr>
          </w:p>
        </w:tc>
        <w:tc>
          <w:tcPr>
            <w:tcW w:w="720" w:type="dxa"/>
            <w:vMerge/>
            <w:tcBorders>
              <w:left w:val="nil"/>
              <w:bottom w:val="single" w:sz="18" w:space="0" w:color="auto"/>
              <w:right w:val="single" w:sz="2" w:space="0" w:color="auto"/>
            </w:tcBorders>
          </w:tcPr>
          <w:p w:rsidR="00C214C4" w:rsidRDefault="00C214C4" w:rsidP="00B622C6">
            <w:pPr>
              <w:jc w:val="both"/>
              <w:rPr>
                <w:b/>
              </w:rPr>
            </w:pPr>
          </w:p>
        </w:tc>
        <w:tc>
          <w:tcPr>
            <w:tcW w:w="720" w:type="dxa"/>
            <w:vMerge/>
            <w:tcBorders>
              <w:top w:val="nil"/>
              <w:left w:val="nil"/>
              <w:bottom w:val="single" w:sz="18" w:space="0" w:color="auto"/>
              <w:right w:val="single" w:sz="2" w:space="0" w:color="auto"/>
            </w:tcBorders>
            <w:textDirection w:val="btLr"/>
          </w:tcPr>
          <w:p w:rsidR="00C214C4" w:rsidRDefault="00C214C4" w:rsidP="00B622C6">
            <w:pPr>
              <w:ind w:left="113" w:right="113"/>
              <w:jc w:val="both"/>
              <w:rPr>
                <w:b/>
              </w:rPr>
            </w:pPr>
          </w:p>
        </w:tc>
        <w:tc>
          <w:tcPr>
            <w:tcW w:w="720" w:type="dxa"/>
            <w:tcBorders>
              <w:top w:val="single" w:sz="2" w:space="0" w:color="auto"/>
              <w:left w:val="nil"/>
              <w:bottom w:val="single" w:sz="18" w:space="0" w:color="auto"/>
              <w:right w:val="single" w:sz="2" w:space="0" w:color="auto"/>
            </w:tcBorders>
            <w:textDirection w:val="btLr"/>
          </w:tcPr>
          <w:p w:rsidR="00C214C4" w:rsidRDefault="00C214C4" w:rsidP="00B622C6">
            <w:pPr>
              <w:ind w:left="-108" w:right="-108"/>
              <w:jc w:val="center"/>
              <w:rPr>
                <w:b/>
                <w:sz w:val="20"/>
              </w:rPr>
            </w:pPr>
            <w:r>
              <w:rPr>
                <w:b/>
                <w:sz w:val="20"/>
              </w:rPr>
              <w:t>В сельскохозяйственном производстве</w:t>
            </w:r>
          </w:p>
          <w:p w:rsidR="00C214C4" w:rsidRDefault="00C214C4" w:rsidP="00B622C6">
            <w:pPr>
              <w:ind w:left="-108" w:right="-108"/>
              <w:jc w:val="center"/>
              <w:rPr>
                <w:b/>
                <w:sz w:val="20"/>
              </w:rPr>
            </w:pPr>
          </w:p>
        </w:tc>
        <w:tc>
          <w:tcPr>
            <w:tcW w:w="720" w:type="dxa"/>
            <w:tcBorders>
              <w:top w:val="single" w:sz="2" w:space="0" w:color="auto"/>
              <w:left w:val="nil"/>
              <w:bottom w:val="single" w:sz="18" w:space="0" w:color="auto"/>
              <w:right w:val="single" w:sz="2" w:space="0" w:color="auto"/>
            </w:tcBorders>
            <w:textDirection w:val="btLr"/>
          </w:tcPr>
          <w:p w:rsidR="00C214C4" w:rsidRDefault="00C214C4" w:rsidP="00B622C6">
            <w:pPr>
              <w:ind w:left="-108" w:right="-108"/>
              <w:jc w:val="center"/>
              <w:rPr>
                <w:b/>
                <w:sz w:val="20"/>
              </w:rPr>
            </w:pPr>
            <w:r>
              <w:rPr>
                <w:b/>
                <w:sz w:val="20"/>
              </w:rPr>
              <w:t xml:space="preserve">В организациях </w:t>
            </w:r>
          </w:p>
          <w:p w:rsidR="00C214C4" w:rsidRDefault="00C214C4" w:rsidP="00B622C6">
            <w:pPr>
              <w:ind w:left="-108" w:right="-108"/>
              <w:jc w:val="center"/>
              <w:rPr>
                <w:b/>
                <w:sz w:val="20"/>
              </w:rPr>
            </w:pPr>
            <w:r>
              <w:rPr>
                <w:b/>
                <w:sz w:val="20"/>
              </w:rPr>
              <w:t>бюджетной сферы</w:t>
            </w:r>
          </w:p>
        </w:tc>
        <w:tc>
          <w:tcPr>
            <w:tcW w:w="720" w:type="dxa"/>
            <w:tcBorders>
              <w:top w:val="single" w:sz="2" w:space="0" w:color="auto"/>
              <w:left w:val="nil"/>
              <w:bottom w:val="single" w:sz="18" w:space="0" w:color="auto"/>
              <w:right w:val="single" w:sz="2" w:space="0" w:color="auto"/>
            </w:tcBorders>
            <w:textDirection w:val="btLr"/>
          </w:tcPr>
          <w:p w:rsidR="00C214C4" w:rsidRDefault="00C214C4" w:rsidP="00B622C6">
            <w:pPr>
              <w:ind w:left="-108" w:right="-108"/>
              <w:jc w:val="center"/>
              <w:rPr>
                <w:b/>
                <w:sz w:val="20"/>
              </w:rPr>
            </w:pPr>
            <w:r>
              <w:rPr>
                <w:b/>
                <w:sz w:val="20"/>
              </w:rPr>
              <w:t xml:space="preserve">В прочих организациях </w:t>
            </w:r>
          </w:p>
        </w:tc>
        <w:tc>
          <w:tcPr>
            <w:tcW w:w="690" w:type="dxa"/>
            <w:tcBorders>
              <w:top w:val="single" w:sz="2" w:space="0" w:color="auto"/>
              <w:left w:val="nil"/>
              <w:bottom w:val="single" w:sz="18" w:space="0" w:color="auto"/>
              <w:right w:val="single" w:sz="2" w:space="0" w:color="auto"/>
            </w:tcBorders>
            <w:textDirection w:val="btLr"/>
          </w:tcPr>
          <w:p w:rsidR="00C214C4" w:rsidRDefault="00C214C4" w:rsidP="00B622C6">
            <w:pPr>
              <w:ind w:left="-108" w:right="-108"/>
              <w:jc w:val="center"/>
              <w:rPr>
                <w:b/>
                <w:sz w:val="20"/>
              </w:rPr>
            </w:pPr>
            <w:r>
              <w:rPr>
                <w:b/>
                <w:sz w:val="20"/>
              </w:rPr>
              <w:t>В личном подсобном хозяйстве</w:t>
            </w:r>
          </w:p>
        </w:tc>
        <w:tc>
          <w:tcPr>
            <w:tcW w:w="870" w:type="dxa"/>
            <w:vMerge/>
            <w:tcBorders>
              <w:top w:val="nil"/>
              <w:left w:val="nil"/>
              <w:bottom w:val="single" w:sz="18" w:space="0" w:color="auto"/>
              <w:right w:val="single" w:sz="2" w:space="0" w:color="auto"/>
            </w:tcBorders>
            <w:textDirection w:val="btLr"/>
          </w:tcPr>
          <w:p w:rsidR="00C214C4" w:rsidRDefault="00C214C4" w:rsidP="00B622C6">
            <w:pPr>
              <w:ind w:left="113" w:right="113"/>
              <w:jc w:val="center"/>
              <w:rPr>
                <w:b/>
                <w:sz w:val="20"/>
              </w:rPr>
            </w:pPr>
          </w:p>
        </w:tc>
        <w:tc>
          <w:tcPr>
            <w:tcW w:w="705" w:type="dxa"/>
            <w:vMerge/>
            <w:tcBorders>
              <w:left w:val="nil"/>
              <w:bottom w:val="single" w:sz="18" w:space="0" w:color="auto"/>
              <w:right w:val="single" w:sz="2" w:space="0" w:color="auto"/>
            </w:tcBorders>
          </w:tcPr>
          <w:p w:rsidR="00C214C4" w:rsidRDefault="00C214C4" w:rsidP="00B622C6">
            <w:pPr>
              <w:jc w:val="both"/>
              <w:rPr>
                <w:b/>
              </w:rPr>
            </w:pPr>
          </w:p>
        </w:tc>
        <w:tc>
          <w:tcPr>
            <w:tcW w:w="675" w:type="dxa"/>
            <w:vMerge/>
            <w:tcBorders>
              <w:left w:val="single" w:sz="2" w:space="0" w:color="auto"/>
              <w:bottom w:val="single" w:sz="18" w:space="0" w:color="auto"/>
              <w:right w:val="single" w:sz="2" w:space="0" w:color="auto"/>
            </w:tcBorders>
          </w:tcPr>
          <w:p w:rsidR="00C214C4" w:rsidRDefault="00C214C4" w:rsidP="00B622C6">
            <w:pPr>
              <w:jc w:val="both"/>
              <w:rPr>
                <w:b/>
              </w:rPr>
            </w:pPr>
          </w:p>
        </w:tc>
        <w:tc>
          <w:tcPr>
            <w:tcW w:w="600" w:type="dxa"/>
            <w:vMerge/>
            <w:tcBorders>
              <w:left w:val="single" w:sz="2" w:space="0" w:color="auto"/>
              <w:bottom w:val="single" w:sz="18" w:space="0" w:color="auto"/>
              <w:right w:val="single" w:sz="2" w:space="0" w:color="auto"/>
            </w:tcBorders>
          </w:tcPr>
          <w:p w:rsidR="00C214C4" w:rsidRDefault="00C214C4" w:rsidP="00B622C6">
            <w:pPr>
              <w:jc w:val="both"/>
              <w:rPr>
                <w:b/>
              </w:rPr>
            </w:pPr>
          </w:p>
        </w:tc>
        <w:tc>
          <w:tcPr>
            <w:tcW w:w="900" w:type="dxa"/>
            <w:vMerge/>
            <w:tcBorders>
              <w:left w:val="nil"/>
              <w:bottom w:val="single" w:sz="18" w:space="0" w:color="auto"/>
            </w:tcBorders>
          </w:tcPr>
          <w:p w:rsidR="00C214C4" w:rsidRDefault="00C214C4" w:rsidP="00B622C6">
            <w:pPr>
              <w:jc w:val="both"/>
              <w:rPr>
                <w:b/>
              </w:rPr>
            </w:pPr>
          </w:p>
        </w:tc>
      </w:tr>
      <w:tr w:rsidR="00C214C4" w:rsidTr="00B622C6">
        <w:trPr>
          <w:trHeight w:val="219"/>
          <w:jc w:val="center"/>
        </w:trPr>
        <w:tc>
          <w:tcPr>
            <w:tcW w:w="480" w:type="dxa"/>
            <w:tcBorders>
              <w:top w:val="single" w:sz="18" w:space="0" w:color="auto"/>
              <w:bottom w:val="single" w:sz="18" w:space="0" w:color="auto"/>
              <w:right w:val="single" w:sz="18" w:space="0" w:color="auto"/>
            </w:tcBorders>
          </w:tcPr>
          <w:p w:rsidR="00C214C4" w:rsidRDefault="00C214C4" w:rsidP="00B622C6">
            <w:pPr>
              <w:jc w:val="center"/>
              <w:rPr>
                <w:b/>
                <w:sz w:val="20"/>
              </w:rPr>
            </w:pPr>
            <w:r>
              <w:rPr>
                <w:b/>
                <w:sz w:val="20"/>
              </w:rPr>
              <w:t>1</w:t>
            </w:r>
          </w:p>
        </w:tc>
        <w:tc>
          <w:tcPr>
            <w:tcW w:w="72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9</w:t>
            </w:r>
          </w:p>
        </w:tc>
        <w:tc>
          <w:tcPr>
            <w:tcW w:w="72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10</w:t>
            </w:r>
          </w:p>
        </w:tc>
        <w:tc>
          <w:tcPr>
            <w:tcW w:w="72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11</w:t>
            </w:r>
          </w:p>
        </w:tc>
        <w:tc>
          <w:tcPr>
            <w:tcW w:w="72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12</w:t>
            </w:r>
          </w:p>
        </w:tc>
        <w:tc>
          <w:tcPr>
            <w:tcW w:w="72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13</w:t>
            </w:r>
          </w:p>
        </w:tc>
        <w:tc>
          <w:tcPr>
            <w:tcW w:w="69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14</w:t>
            </w:r>
          </w:p>
        </w:tc>
        <w:tc>
          <w:tcPr>
            <w:tcW w:w="870"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15</w:t>
            </w:r>
          </w:p>
        </w:tc>
        <w:tc>
          <w:tcPr>
            <w:tcW w:w="705" w:type="dxa"/>
            <w:tcBorders>
              <w:top w:val="single" w:sz="18" w:space="0" w:color="auto"/>
              <w:left w:val="nil"/>
              <w:bottom w:val="single" w:sz="18" w:space="0" w:color="auto"/>
              <w:right w:val="single" w:sz="2" w:space="0" w:color="auto"/>
            </w:tcBorders>
          </w:tcPr>
          <w:p w:rsidR="00C214C4" w:rsidRDefault="00C214C4" w:rsidP="00B622C6">
            <w:pPr>
              <w:jc w:val="center"/>
              <w:rPr>
                <w:b/>
                <w:sz w:val="20"/>
              </w:rPr>
            </w:pPr>
            <w:r>
              <w:rPr>
                <w:b/>
                <w:sz w:val="20"/>
              </w:rPr>
              <w:t>16</w:t>
            </w:r>
          </w:p>
        </w:tc>
        <w:tc>
          <w:tcPr>
            <w:tcW w:w="675" w:type="dxa"/>
            <w:tcBorders>
              <w:top w:val="single" w:sz="18" w:space="0" w:color="auto"/>
              <w:left w:val="single" w:sz="2" w:space="0" w:color="auto"/>
              <w:bottom w:val="single" w:sz="18" w:space="0" w:color="auto"/>
              <w:right w:val="single" w:sz="2" w:space="0" w:color="auto"/>
            </w:tcBorders>
          </w:tcPr>
          <w:p w:rsidR="00C214C4" w:rsidRDefault="00C214C4" w:rsidP="00B622C6">
            <w:pPr>
              <w:jc w:val="center"/>
              <w:rPr>
                <w:b/>
                <w:sz w:val="20"/>
              </w:rPr>
            </w:pPr>
            <w:r>
              <w:rPr>
                <w:b/>
                <w:sz w:val="20"/>
              </w:rPr>
              <w:t>17</w:t>
            </w:r>
          </w:p>
        </w:tc>
        <w:tc>
          <w:tcPr>
            <w:tcW w:w="600" w:type="dxa"/>
            <w:tcBorders>
              <w:top w:val="single" w:sz="18" w:space="0" w:color="auto"/>
              <w:left w:val="single" w:sz="2" w:space="0" w:color="auto"/>
              <w:bottom w:val="single" w:sz="18" w:space="0" w:color="auto"/>
              <w:right w:val="single" w:sz="2" w:space="0" w:color="auto"/>
            </w:tcBorders>
          </w:tcPr>
          <w:p w:rsidR="00C214C4" w:rsidRDefault="00C214C4" w:rsidP="00B622C6">
            <w:pPr>
              <w:jc w:val="center"/>
              <w:rPr>
                <w:b/>
                <w:sz w:val="20"/>
              </w:rPr>
            </w:pPr>
            <w:r>
              <w:rPr>
                <w:b/>
                <w:sz w:val="20"/>
              </w:rPr>
              <w:t>18</w:t>
            </w:r>
          </w:p>
        </w:tc>
        <w:tc>
          <w:tcPr>
            <w:tcW w:w="900" w:type="dxa"/>
            <w:tcBorders>
              <w:top w:val="single" w:sz="18" w:space="0" w:color="auto"/>
              <w:left w:val="nil"/>
              <w:bottom w:val="single" w:sz="18" w:space="0" w:color="auto"/>
            </w:tcBorders>
          </w:tcPr>
          <w:p w:rsidR="00C214C4" w:rsidRDefault="00C214C4" w:rsidP="00B622C6">
            <w:pPr>
              <w:jc w:val="center"/>
              <w:rPr>
                <w:b/>
                <w:sz w:val="20"/>
              </w:rPr>
            </w:pPr>
            <w:r>
              <w:rPr>
                <w:b/>
                <w:sz w:val="20"/>
              </w:rPr>
              <w:t>19</w:t>
            </w:r>
          </w:p>
        </w:tc>
      </w:tr>
      <w:tr w:rsidR="00C214C4" w:rsidTr="00B622C6">
        <w:trPr>
          <w:trHeight w:val="117"/>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1</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259</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139</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61</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43</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10</w:t>
            </w:r>
          </w:p>
        </w:tc>
        <w:tc>
          <w:tcPr>
            <w:tcW w:w="69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25</w:t>
            </w:r>
          </w:p>
        </w:tc>
        <w:tc>
          <w:tcPr>
            <w:tcW w:w="87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33,6</w:t>
            </w:r>
          </w:p>
        </w:tc>
        <w:tc>
          <w:tcPr>
            <w:tcW w:w="705"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68</w:t>
            </w:r>
          </w:p>
        </w:tc>
        <w:tc>
          <w:tcPr>
            <w:tcW w:w="675"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52</w:t>
            </w:r>
          </w:p>
        </w:tc>
        <w:tc>
          <w:tcPr>
            <w:tcW w:w="600"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17,4</w:t>
            </w:r>
          </w:p>
        </w:tc>
        <w:tc>
          <w:tcPr>
            <w:tcW w:w="900" w:type="dxa"/>
            <w:tcBorders>
              <w:top w:val="single" w:sz="2" w:space="0" w:color="auto"/>
              <w:left w:val="nil"/>
              <w:bottom w:val="single" w:sz="2" w:space="0" w:color="auto"/>
            </w:tcBorders>
          </w:tcPr>
          <w:p w:rsidR="00C214C4" w:rsidRDefault="00C214C4" w:rsidP="00B622C6">
            <w:pPr>
              <w:jc w:val="both"/>
              <w:rPr>
                <w:sz w:val="20"/>
              </w:rPr>
            </w:pPr>
          </w:p>
        </w:tc>
      </w:tr>
      <w:tr w:rsidR="00C214C4" w:rsidTr="00B622C6">
        <w:trPr>
          <w:trHeight w:val="225"/>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2</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185</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128</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47</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17</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9</w:t>
            </w:r>
          </w:p>
        </w:tc>
        <w:tc>
          <w:tcPr>
            <w:tcW w:w="69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55</w:t>
            </w:r>
          </w:p>
        </w:tc>
        <w:tc>
          <w:tcPr>
            <w:tcW w:w="87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40,9</w:t>
            </w:r>
          </w:p>
        </w:tc>
        <w:tc>
          <w:tcPr>
            <w:tcW w:w="705"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51</w:t>
            </w:r>
          </w:p>
        </w:tc>
        <w:tc>
          <w:tcPr>
            <w:tcW w:w="675"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6</w:t>
            </w:r>
          </w:p>
        </w:tc>
        <w:tc>
          <w:tcPr>
            <w:tcW w:w="600"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19,4</w:t>
            </w:r>
          </w:p>
        </w:tc>
        <w:tc>
          <w:tcPr>
            <w:tcW w:w="900" w:type="dxa"/>
            <w:tcBorders>
              <w:top w:val="single" w:sz="2" w:space="0" w:color="auto"/>
              <w:left w:val="nil"/>
              <w:bottom w:val="single" w:sz="2" w:space="0" w:color="auto"/>
            </w:tcBorders>
          </w:tcPr>
          <w:p w:rsidR="00C214C4" w:rsidRDefault="00C214C4" w:rsidP="00B622C6">
            <w:pPr>
              <w:jc w:val="both"/>
              <w:rPr>
                <w:sz w:val="20"/>
              </w:rPr>
            </w:pPr>
          </w:p>
        </w:tc>
      </w:tr>
      <w:tr w:rsidR="00C214C4" w:rsidTr="00B622C6">
        <w:trPr>
          <w:trHeight w:val="182"/>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3</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242</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107</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36</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17</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6</w:t>
            </w:r>
          </w:p>
        </w:tc>
        <w:tc>
          <w:tcPr>
            <w:tcW w:w="69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48</w:t>
            </w:r>
          </w:p>
        </w:tc>
        <w:tc>
          <w:tcPr>
            <w:tcW w:w="87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27,2</w:t>
            </w:r>
          </w:p>
        </w:tc>
        <w:tc>
          <w:tcPr>
            <w:tcW w:w="705"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57</w:t>
            </w:r>
          </w:p>
        </w:tc>
        <w:tc>
          <w:tcPr>
            <w:tcW w:w="675"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78</w:t>
            </w:r>
          </w:p>
        </w:tc>
        <w:tc>
          <w:tcPr>
            <w:tcW w:w="600"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23,6</w:t>
            </w:r>
          </w:p>
        </w:tc>
        <w:tc>
          <w:tcPr>
            <w:tcW w:w="900" w:type="dxa"/>
            <w:tcBorders>
              <w:top w:val="single" w:sz="2" w:space="0" w:color="auto"/>
              <w:left w:val="nil"/>
              <w:bottom w:val="single" w:sz="2" w:space="0" w:color="auto"/>
            </w:tcBorders>
          </w:tcPr>
          <w:p w:rsidR="00C214C4" w:rsidRDefault="00C214C4" w:rsidP="00B622C6">
            <w:pPr>
              <w:jc w:val="both"/>
              <w:rPr>
                <w:sz w:val="20"/>
              </w:rPr>
            </w:pPr>
          </w:p>
        </w:tc>
      </w:tr>
      <w:tr w:rsidR="00C214C4" w:rsidTr="00B622C6">
        <w:trPr>
          <w:trHeight w:val="124"/>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4</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149</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123</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36</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15</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25</w:t>
            </w:r>
          </w:p>
        </w:tc>
        <w:tc>
          <w:tcPr>
            <w:tcW w:w="69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47</w:t>
            </w:r>
          </w:p>
        </w:tc>
        <w:tc>
          <w:tcPr>
            <w:tcW w:w="87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67,2</w:t>
            </w:r>
          </w:p>
        </w:tc>
        <w:tc>
          <w:tcPr>
            <w:tcW w:w="705"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10</w:t>
            </w:r>
          </w:p>
        </w:tc>
        <w:tc>
          <w:tcPr>
            <w:tcW w:w="675"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16</w:t>
            </w:r>
          </w:p>
        </w:tc>
        <w:tc>
          <w:tcPr>
            <w:tcW w:w="600"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20,2</w:t>
            </w:r>
          </w:p>
        </w:tc>
        <w:tc>
          <w:tcPr>
            <w:tcW w:w="900" w:type="dxa"/>
            <w:tcBorders>
              <w:top w:val="single" w:sz="2" w:space="0" w:color="auto"/>
              <w:left w:val="nil"/>
              <w:bottom w:val="single" w:sz="2" w:space="0" w:color="auto"/>
            </w:tcBorders>
          </w:tcPr>
          <w:p w:rsidR="00C214C4" w:rsidRDefault="00C214C4" w:rsidP="00B622C6">
            <w:pPr>
              <w:jc w:val="both"/>
              <w:rPr>
                <w:sz w:val="20"/>
              </w:rPr>
            </w:pPr>
          </w:p>
        </w:tc>
      </w:tr>
      <w:tr w:rsidR="00C214C4" w:rsidTr="00B622C6">
        <w:trPr>
          <w:trHeight w:val="246"/>
          <w:jc w:val="center"/>
        </w:trPr>
        <w:tc>
          <w:tcPr>
            <w:tcW w:w="480" w:type="dxa"/>
            <w:tcBorders>
              <w:top w:val="single" w:sz="2" w:space="0" w:color="auto"/>
              <w:bottom w:val="single" w:sz="2" w:space="0" w:color="auto"/>
              <w:right w:val="single" w:sz="18" w:space="0" w:color="auto"/>
            </w:tcBorders>
          </w:tcPr>
          <w:p w:rsidR="00C214C4" w:rsidRDefault="00C214C4" w:rsidP="00B622C6">
            <w:pPr>
              <w:jc w:val="both"/>
              <w:rPr>
                <w:sz w:val="20"/>
              </w:rPr>
            </w:pPr>
            <w:r>
              <w:rPr>
                <w:sz w:val="20"/>
              </w:rPr>
              <w:t>5</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14</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12</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0</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2</w:t>
            </w:r>
          </w:p>
        </w:tc>
        <w:tc>
          <w:tcPr>
            <w:tcW w:w="72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4</w:t>
            </w:r>
          </w:p>
        </w:tc>
        <w:tc>
          <w:tcPr>
            <w:tcW w:w="69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6</w:t>
            </w:r>
          </w:p>
        </w:tc>
        <w:tc>
          <w:tcPr>
            <w:tcW w:w="870"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14,5</w:t>
            </w:r>
          </w:p>
        </w:tc>
        <w:tc>
          <w:tcPr>
            <w:tcW w:w="705" w:type="dxa"/>
            <w:tcBorders>
              <w:top w:val="single" w:sz="2" w:space="0" w:color="auto"/>
              <w:left w:val="nil"/>
              <w:bottom w:val="single" w:sz="2" w:space="0" w:color="auto"/>
              <w:right w:val="single" w:sz="2" w:space="0" w:color="auto"/>
            </w:tcBorders>
          </w:tcPr>
          <w:p w:rsidR="00C214C4" w:rsidRDefault="00C214C4" w:rsidP="00B622C6">
            <w:pPr>
              <w:jc w:val="both"/>
              <w:rPr>
                <w:sz w:val="20"/>
              </w:rPr>
            </w:pPr>
            <w:r>
              <w:rPr>
                <w:sz w:val="20"/>
              </w:rPr>
              <w:t>0</w:t>
            </w:r>
          </w:p>
        </w:tc>
        <w:tc>
          <w:tcPr>
            <w:tcW w:w="675"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2</w:t>
            </w:r>
          </w:p>
        </w:tc>
        <w:tc>
          <w:tcPr>
            <w:tcW w:w="600" w:type="dxa"/>
            <w:tcBorders>
              <w:top w:val="single" w:sz="2" w:space="0" w:color="auto"/>
              <w:left w:val="single" w:sz="2" w:space="0" w:color="auto"/>
              <w:bottom w:val="single" w:sz="2" w:space="0" w:color="auto"/>
              <w:right w:val="single" w:sz="2" w:space="0" w:color="auto"/>
            </w:tcBorders>
          </w:tcPr>
          <w:p w:rsidR="00C214C4" w:rsidRDefault="00C214C4" w:rsidP="00B622C6">
            <w:pPr>
              <w:jc w:val="both"/>
              <w:rPr>
                <w:sz w:val="20"/>
              </w:rPr>
            </w:pPr>
            <w:r>
              <w:rPr>
                <w:sz w:val="20"/>
              </w:rPr>
              <w:t>12,0</w:t>
            </w:r>
          </w:p>
        </w:tc>
        <w:tc>
          <w:tcPr>
            <w:tcW w:w="900" w:type="dxa"/>
            <w:tcBorders>
              <w:top w:val="single" w:sz="2" w:space="0" w:color="auto"/>
              <w:left w:val="nil"/>
              <w:bottom w:val="single" w:sz="2" w:space="0" w:color="auto"/>
            </w:tcBorders>
          </w:tcPr>
          <w:p w:rsidR="00C214C4" w:rsidRDefault="00C214C4" w:rsidP="00B622C6">
            <w:pPr>
              <w:jc w:val="both"/>
              <w:rPr>
                <w:sz w:val="20"/>
              </w:rPr>
            </w:pPr>
          </w:p>
        </w:tc>
      </w:tr>
      <w:tr w:rsidR="00C214C4" w:rsidTr="00B622C6">
        <w:trPr>
          <w:trHeight w:val="164"/>
          <w:jc w:val="center"/>
        </w:trPr>
        <w:tc>
          <w:tcPr>
            <w:tcW w:w="480" w:type="dxa"/>
            <w:tcBorders>
              <w:top w:val="single" w:sz="18" w:space="0" w:color="auto"/>
              <w:right w:val="single" w:sz="18" w:space="0" w:color="auto"/>
            </w:tcBorders>
          </w:tcPr>
          <w:p w:rsidR="00C214C4" w:rsidRDefault="00C214C4" w:rsidP="00B622C6">
            <w:pPr>
              <w:jc w:val="both"/>
              <w:rPr>
                <w:sz w:val="20"/>
              </w:rPr>
            </w:pPr>
          </w:p>
        </w:tc>
        <w:tc>
          <w:tcPr>
            <w:tcW w:w="72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849</w:t>
            </w:r>
          </w:p>
        </w:tc>
        <w:tc>
          <w:tcPr>
            <w:tcW w:w="72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509</w:t>
            </w:r>
          </w:p>
        </w:tc>
        <w:tc>
          <w:tcPr>
            <w:tcW w:w="72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180</w:t>
            </w:r>
          </w:p>
        </w:tc>
        <w:tc>
          <w:tcPr>
            <w:tcW w:w="72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94</w:t>
            </w:r>
          </w:p>
        </w:tc>
        <w:tc>
          <w:tcPr>
            <w:tcW w:w="72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54</w:t>
            </w:r>
          </w:p>
        </w:tc>
        <w:tc>
          <w:tcPr>
            <w:tcW w:w="690"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181</w:t>
            </w:r>
          </w:p>
        </w:tc>
        <w:tc>
          <w:tcPr>
            <w:tcW w:w="870" w:type="dxa"/>
            <w:tcBorders>
              <w:top w:val="single" w:sz="18" w:space="0" w:color="auto"/>
              <w:left w:val="nil"/>
              <w:right w:val="single" w:sz="2" w:space="0" w:color="auto"/>
            </w:tcBorders>
          </w:tcPr>
          <w:p w:rsidR="00C214C4" w:rsidRPr="00D71F08" w:rsidRDefault="00C214C4" w:rsidP="00B622C6">
            <w:pPr>
              <w:jc w:val="both"/>
              <w:rPr>
                <w:b/>
                <w:sz w:val="20"/>
              </w:rPr>
            </w:pPr>
            <w:r>
              <w:rPr>
                <w:b/>
                <w:sz w:val="20"/>
              </w:rPr>
              <w:t>36,7</w:t>
            </w:r>
          </w:p>
        </w:tc>
        <w:tc>
          <w:tcPr>
            <w:tcW w:w="705" w:type="dxa"/>
            <w:tcBorders>
              <w:top w:val="single" w:sz="18" w:space="0" w:color="auto"/>
              <w:left w:val="nil"/>
              <w:right w:val="single" w:sz="2" w:space="0" w:color="auto"/>
            </w:tcBorders>
          </w:tcPr>
          <w:p w:rsidR="00C214C4" w:rsidRPr="00D71F08" w:rsidRDefault="00C214C4" w:rsidP="00B622C6">
            <w:pPr>
              <w:jc w:val="both"/>
              <w:rPr>
                <w:b/>
                <w:sz w:val="20"/>
              </w:rPr>
            </w:pPr>
            <w:r w:rsidRPr="00D71F08">
              <w:rPr>
                <w:b/>
                <w:sz w:val="20"/>
              </w:rPr>
              <w:t>186</w:t>
            </w:r>
          </w:p>
        </w:tc>
        <w:tc>
          <w:tcPr>
            <w:tcW w:w="675" w:type="dxa"/>
            <w:tcBorders>
              <w:top w:val="single" w:sz="18" w:space="0" w:color="auto"/>
              <w:left w:val="single" w:sz="2" w:space="0" w:color="auto"/>
              <w:right w:val="single" w:sz="2" w:space="0" w:color="auto"/>
            </w:tcBorders>
          </w:tcPr>
          <w:p w:rsidR="00C214C4" w:rsidRPr="00D71F08" w:rsidRDefault="00C214C4" w:rsidP="00B622C6">
            <w:pPr>
              <w:jc w:val="both"/>
              <w:rPr>
                <w:b/>
                <w:sz w:val="20"/>
              </w:rPr>
            </w:pPr>
            <w:r w:rsidRPr="00D71F08">
              <w:rPr>
                <w:b/>
                <w:sz w:val="20"/>
              </w:rPr>
              <w:t>154</w:t>
            </w:r>
          </w:p>
        </w:tc>
        <w:tc>
          <w:tcPr>
            <w:tcW w:w="600" w:type="dxa"/>
            <w:tcBorders>
              <w:top w:val="single" w:sz="18" w:space="0" w:color="auto"/>
              <w:left w:val="single" w:sz="2" w:space="0" w:color="auto"/>
              <w:right w:val="single" w:sz="2" w:space="0" w:color="auto"/>
            </w:tcBorders>
          </w:tcPr>
          <w:p w:rsidR="00C214C4" w:rsidRDefault="00C214C4" w:rsidP="00B622C6">
            <w:pPr>
              <w:jc w:val="both"/>
              <w:rPr>
                <w:sz w:val="20"/>
              </w:rPr>
            </w:pPr>
            <w:r>
              <w:rPr>
                <w:sz w:val="20"/>
              </w:rPr>
              <w:t>19,7</w:t>
            </w:r>
          </w:p>
        </w:tc>
        <w:tc>
          <w:tcPr>
            <w:tcW w:w="900" w:type="dxa"/>
            <w:tcBorders>
              <w:top w:val="single" w:sz="18" w:space="0" w:color="auto"/>
              <w:left w:val="nil"/>
            </w:tcBorders>
          </w:tcPr>
          <w:p w:rsidR="00C214C4" w:rsidRDefault="00C214C4" w:rsidP="00B622C6">
            <w:pPr>
              <w:jc w:val="both"/>
              <w:rPr>
                <w:sz w:val="20"/>
              </w:rPr>
            </w:pPr>
          </w:p>
        </w:tc>
      </w:tr>
    </w:tbl>
    <w:p w:rsidR="00C214C4" w:rsidRPr="00A507A8" w:rsidRDefault="00C214C4" w:rsidP="00E47321">
      <w:pPr>
        <w:pStyle w:val="NoSpacing"/>
        <w:tabs>
          <w:tab w:val="left" w:pos="567"/>
        </w:tabs>
        <w:rPr>
          <w:color w:val="FF0000"/>
        </w:rPr>
      </w:pPr>
    </w:p>
    <w:p w:rsidR="00C214C4" w:rsidRDefault="00C214C4" w:rsidP="00E47321">
      <w:pPr>
        <w:pStyle w:val="Caption"/>
        <w:jc w:val="both"/>
        <w:rPr>
          <w:color w:val="FF0000"/>
          <w:sz w:val="24"/>
          <w:szCs w:val="24"/>
        </w:rPr>
      </w:pPr>
      <w:r w:rsidRPr="00A507A8">
        <w:rPr>
          <w:color w:val="FF0000"/>
          <w:sz w:val="24"/>
          <w:szCs w:val="24"/>
        </w:rPr>
        <w:t xml:space="preserve">                                     </w:t>
      </w:r>
    </w:p>
    <w:p w:rsidR="00C214C4" w:rsidRDefault="00C214C4" w:rsidP="00E47321">
      <w:pPr>
        <w:pStyle w:val="Caption"/>
        <w:ind w:firstLine="1843"/>
        <w:rPr>
          <w:sz w:val="24"/>
          <w:szCs w:val="24"/>
        </w:rPr>
      </w:pPr>
      <w:r w:rsidRPr="0099794E">
        <w:rPr>
          <w:sz w:val="24"/>
          <w:szCs w:val="24"/>
        </w:rPr>
        <w:t>Динамика демографической структуры населения.</w:t>
      </w:r>
    </w:p>
    <w:p w:rsidR="00C214C4" w:rsidRPr="006152E5" w:rsidRDefault="00C214C4" w:rsidP="00E47321">
      <w:pPr>
        <w:pStyle w:val="NoSpacing"/>
        <w:ind w:firstLine="567"/>
        <w:rPr>
          <w:bCs/>
        </w:rPr>
      </w:pPr>
      <w:r w:rsidRPr="006152E5">
        <w:rPr>
          <w:bCs/>
        </w:rPr>
        <w:t>Демографическая ситуация характеризуется снижением  численности  населения как за счет естественной убыли, так и за счет миграции. Серьезной проблемой является снижение уровня рождаемости, старение населения, продолжающийся  отток молодежи из района.</w:t>
      </w:r>
    </w:p>
    <w:p w:rsidR="00C214C4" w:rsidRPr="006152E5" w:rsidRDefault="00C214C4" w:rsidP="00E47321">
      <w:pPr>
        <w:pStyle w:val="NoSpacing"/>
        <w:ind w:firstLine="567"/>
        <w:rPr>
          <w:bCs/>
        </w:rPr>
      </w:pPr>
      <w:r w:rsidRPr="006152E5">
        <w:rPr>
          <w:bCs/>
        </w:rPr>
        <w:t xml:space="preserve">Свидетельством неблагополучной демографической ситуации является низкий показатель ожидаемой продолжительности жизни. По оценке в 2006 году в Томской области этот показатель в среднем составил 65,4 года, причем продолжительность жизни мужчин – 60 лет, женщин – 71,4 лет. Средняя продолжительность жизни среднестатистического жителя Кожевниковского района в 2006 году составила 65,7 лет, в том числе 59,5 лет у мужчин и 72 года у женщин. </w:t>
      </w:r>
    </w:p>
    <w:p w:rsidR="00C214C4" w:rsidRPr="006152E5" w:rsidRDefault="00C214C4" w:rsidP="00E47321">
      <w:pPr>
        <w:pStyle w:val="NoSpacing"/>
        <w:ind w:firstLine="567"/>
        <w:rPr>
          <w:bCs/>
        </w:rPr>
      </w:pPr>
      <w:r w:rsidRPr="006152E5">
        <w:rPr>
          <w:bCs/>
        </w:rPr>
        <w:t>Район относится к группе муниципальных образований с неблагополучной ситуацией на рынке труда, в рейтинге по уровню безработицы он находится на 13 месте из 19 муниципальных образований области. Уровень безработицы в Кожевниковском районе превышает среднеобластной уровень в 3,2 раза. Следует отметить разрыв между показателями общей и регистрируемой безработицы (30-35%). Структура занятости населения района характеризуется практически равным соотношением численности занятых в сфере материального производства и непроизводственной сфере. Наряду с этим, на территории происходит активная маятниковая миграция трудоспособного населения.</w:t>
      </w:r>
    </w:p>
    <w:p w:rsidR="00C214C4" w:rsidRPr="0099794E" w:rsidRDefault="00C214C4" w:rsidP="00E47321">
      <w:pPr>
        <w:pStyle w:val="NoSpacing"/>
        <w:ind w:firstLine="567"/>
        <w:rPr>
          <w:bCs/>
        </w:rPr>
      </w:pPr>
      <w:r w:rsidRPr="0099794E">
        <w:rPr>
          <w:bCs/>
        </w:rPr>
        <w:t>Воздействие неблагоприятных демографических процессов сказывается на формировании трудовых ресурсов.</w:t>
      </w:r>
      <w:r>
        <w:rPr>
          <w:bCs/>
        </w:rPr>
        <w:t xml:space="preserve"> </w:t>
      </w:r>
      <w:r w:rsidRPr="0099794E">
        <w:rPr>
          <w:bCs/>
        </w:rPr>
        <w:t>В последние годы появились следующие негативные тенденции:</w:t>
      </w:r>
    </w:p>
    <w:p w:rsidR="00C214C4" w:rsidRPr="0099794E" w:rsidRDefault="00C214C4" w:rsidP="00E47321">
      <w:pPr>
        <w:pStyle w:val="NoSpacing"/>
        <w:ind w:firstLine="567"/>
        <w:rPr>
          <w:bCs/>
        </w:rPr>
      </w:pPr>
      <w:r>
        <w:rPr>
          <w:bCs/>
        </w:rPr>
        <w:t>-</w:t>
      </w:r>
      <w:r w:rsidRPr="0099794E">
        <w:rPr>
          <w:bCs/>
        </w:rPr>
        <w:t>снижение численности занятых в отдельных сферах экономики,</w:t>
      </w:r>
    </w:p>
    <w:p w:rsidR="00C214C4" w:rsidRPr="0099794E" w:rsidRDefault="00C214C4" w:rsidP="00E47321">
      <w:pPr>
        <w:pStyle w:val="NoSpacing"/>
        <w:ind w:firstLine="567"/>
        <w:rPr>
          <w:bCs/>
        </w:rPr>
      </w:pPr>
      <w:r>
        <w:rPr>
          <w:bCs/>
        </w:rPr>
        <w:t>-</w:t>
      </w:r>
      <w:r w:rsidRPr="0099794E">
        <w:rPr>
          <w:bCs/>
        </w:rPr>
        <w:t>обострение обстановки на рынке труда, приведшее к появлению новых категорий трудовых ресурсов: «лица, не занятые трудовой деятельностью» и «безработные»,</w:t>
      </w:r>
    </w:p>
    <w:p w:rsidR="00C214C4" w:rsidRPr="0099794E" w:rsidRDefault="00C214C4" w:rsidP="00E47321">
      <w:pPr>
        <w:pStyle w:val="NoSpacing"/>
        <w:ind w:firstLine="567"/>
        <w:rPr>
          <w:bCs/>
        </w:rPr>
      </w:pPr>
      <w:r>
        <w:rPr>
          <w:bCs/>
        </w:rPr>
        <w:t>-</w:t>
      </w:r>
      <w:r w:rsidRPr="0099794E">
        <w:rPr>
          <w:bCs/>
        </w:rPr>
        <w:t>увеличение количества работающих пенсионеров,</w:t>
      </w:r>
    </w:p>
    <w:p w:rsidR="00C214C4" w:rsidRPr="0099794E" w:rsidRDefault="00C214C4" w:rsidP="00E47321">
      <w:pPr>
        <w:pStyle w:val="NoSpacing"/>
        <w:ind w:firstLine="567"/>
        <w:rPr>
          <w:bCs/>
        </w:rPr>
      </w:pPr>
      <w:r>
        <w:rPr>
          <w:bCs/>
        </w:rPr>
        <w:t>-</w:t>
      </w:r>
      <w:r w:rsidRPr="0099794E">
        <w:rPr>
          <w:bCs/>
        </w:rPr>
        <w:t>увеличение масштабов трудовой маятниковой миграции.</w:t>
      </w:r>
    </w:p>
    <w:p w:rsidR="00C214C4" w:rsidRPr="0099794E" w:rsidRDefault="00C214C4" w:rsidP="00E47321">
      <w:pPr>
        <w:pStyle w:val="ConsNormal"/>
        <w:widowControl/>
        <w:ind w:right="0" w:firstLine="567"/>
        <w:jc w:val="both"/>
        <w:rPr>
          <w:rFonts w:ascii="Times New Roman" w:hAnsi="Times New Roman" w:cs="Times New Roman"/>
          <w:sz w:val="24"/>
          <w:szCs w:val="24"/>
        </w:rPr>
      </w:pPr>
      <w:r w:rsidRPr="0099794E">
        <w:rPr>
          <w:rFonts w:ascii="Times New Roman" w:hAnsi="Times New Roman" w:cs="Times New Roman"/>
          <w:sz w:val="24"/>
          <w:szCs w:val="28"/>
        </w:rPr>
        <w:t xml:space="preserve">Основными факторами, оказывающими прямое влияние на проблемы занятости населения, являются спад и закрытие производств, что ведет к сокращению числа рабочих мест. Кроме того, с </w:t>
      </w:r>
      <w:r w:rsidRPr="0099794E">
        <w:rPr>
          <w:rFonts w:ascii="Times New Roman" w:hAnsi="Times New Roman" w:cs="Times New Roman"/>
          <w:sz w:val="24"/>
          <w:szCs w:val="24"/>
        </w:rPr>
        <w:t>приходом крупных инвесторов на село, внедрением более производительной техники, усовершенствованием технологий и организации производства происходит значительное в</w:t>
      </w:r>
      <w:r>
        <w:rPr>
          <w:rFonts w:ascii="Times New Roman" w:hAnsi="Times New Roman" w:cs="Times New Roman"/>
          <w:sz w:val="24"/>
          <w:szCs w:val="24"/>
        </w:rPr>
        <w:t xml:space="preserve">ысвобождение трудовых ресурсов. </w:t>
      </w:r>
    </w:p>
    <w:p w:rsidR="00C214C4" w:rsidRDefault="00C214C4" w:rsidP="00E47321">
      <w:pPr>
        <w:ind w:firstLine="567"/>
        <w:jc w:val="both"/>
      </w:pPr>
      <w:r>
        <w:t>На территории сельского поселения рабочими местами обеспечивают население следующие  предприятия: ООО «Малиновское»- склад ГСМ, гараж, ферма, мастерские; ЗАО «Сибирское» - гараж, склад,ГСМ, ферма; КФХ Чичковых –дом механизатора, мастерская, зернофабрика, телятник , производственная база, склады, ООО «Вайвод и К»- склад ГСМ, гараж, ферма, мастерские, зернофабрика  и частные предприниматели.</w:t>
      </w:r>
    </w:p>
    <w:p w:rsidR="00C214C4" w:rsidRPr="0099794E" w:rsidRDefault="00C214C4" w:rsidP="00E47321">
      <w:pPr>
        <w:ind w:firstLine="567"/>
        <w:jc w:val="both"/>
        <w:rPr>
          <w:bCs/>
        </w:rPr>
      </w:pPr>
      <w:r w:rsidRPr="0099794E">
        <w:rPr>
          <w:bCs/>
        </w:rPr>
        <w:t>Значительный потенциал трудовых ресурсов заложен в молодом поколении, обучающемся в настоящее время в образовательных учреждениях общего и профессионального образования.</w:t>
      </w:r>
    </w:p>
    <w:p w:rsidR="00C214C4" w:rsidRPr="0099794E" w:rsidRDefault="00C214C4" w:rsidP="00E47321">
      <w:pPr>
        <w:ind w:firstLine="567"/>
        <w:jc w:val="both"/>
        <w:rPr>
          <w:bCs/>
        </w:rPr>
      </w:pPr>
      <w:r w:rsidRPr="0099794E">
        <w:rPr>
          <w:bCs/>
        </w:rPr>
        <w:t>С целью сохранения и обеспечения стабильности профессиональных кадров, предотвращения их оттока, внимание органов местного самоуправления будет сосредоточено на повышении уровня культурного, бытового, торгового, образовательного обслуживания, что в свою очередь позволит значительно повысить качество человеческого капитала и стандартов жизни населения.</w:t>
      </w:r>
    </w:p>
    <w:p w:rsidR="00C214C4" w:rsidRPr="00A507A8" w:rsidRDefault="00C214C4" w:rsidP="00E47321">
      <w:pPr>
        <w:pStyle w:val="NoSpacing"/>
        <w:ind w:firstLine="708"/>
        <w:rPr>
          <w:color w:val="FF0000"/>
          <w:lang w:eastAsia="ru-RU"/>
        </w:rPr>
      </w:pPr>
    </w:p>
    <w:p w:rsidR="00C214C4" w:rsidRPr="00087E50" w:rsidRDefault="00C214C4" w:rsidP="00E47321">
      <w:pPr>
        <w:pStyle w:val="Heading2"/>
        <w:jc w:val="center"/>
        <w:rPr>
          <w:rFonts w:ascii="Times New Roman" w:hAnsi="Times New Roman"/>
          <w:i w:val="0"/>
          <w:sz w:val="24"/>
          <w:szCs w:val="24"/>
          <w:lang w:eastAsia="ru-RU"/>
        </w:rPr>
      </w:pPr>
      <w:bookmarkStart w:id="35" w:name="_Toc356298173"/>
      <w:r w:rsidRPr="00087E50">
        <w:rPr>
          <w:rFonts w:ascii="Times New Roman" w:hAnsi="Times New Roman"/>
          <w:i w:val="0"/>
          <w:sz w:val="24"/>
          <w:szCs w:val="24"/>
          <w:lang w:eastAsia="ru-RU"/>
        </w:rPr>
        <w:t>1.6. Экономическая база</w:t>
      </w:r>
      <w:bookmarkEnd w:id="35"/>
    </w:p>
    <w:p w:rsidR="00C214C4" w:rsidRPr="007C6C30" w:rsidRDefault="00C214C4" w:rsidP="00E47321">
      <w:pPr>
        <w:ind w:firstLine="567"/>
        <w:jc w:val="both"/>
        <w:rPr>
          <w:color w:val="000000"/>
        </w:rPr>
      </w:pPr>
      <w:r w:rsidRPr="0001392E">
        <w:rPr>
          <w:color w:val="000000"/>
        </w:rPr>
        <w:t>Торговое обслуживание населения осуществляют  предприятия торговли находящие</w:t>
      </w:r>
      <w:r>
        <w:rPr>
          <w:color w:val="000000"/>
        </w:rPr>
        <w:t>ся</w:t>
      </w:r>
      <w:r w:rsidRPr="0001392E">
        <w:rPr>
          <w:color w:val="000000"/>
        </w:rPr>
        <w:t xml:space="preserve"> на</w:t>
      </w:r>
      <w:r>
        <w:rPr>
          <w:color w:val="000000"/>
        </w:rPr>
        <w:t xml:space="preserve"> территории</w:t>
      </w:r>
      <w:r w:rsidRPr="0001392E">
        <w:rPr>
          <w:color w:val="000000"/>
        </w:rPr>
        <w:t xml:space="preserve"> </w:t>
      </w:r>
      <w:r>
        <w:rPr>
          <w:color w:val="000000"/>
        </w:rPr>
        <w:t xml:space="preserve">сельского поселения: с. Малиновка, с. Тека, с. Новосергеевка, с. Борзуновка. </w:t>
      </w:r>
      <w:r w:rsidRPr="007C6C30">
        <w:rPr>
          <w:color w:val="000000"/>
        </w:rPr>
        <w:t>Основная задача которых направлена на высококвалифицированное и культурное обслуживание населения, а так же удовлетворение возрастающих потребностей населения в продуктах питания.</w:t>
      </w:r>
    </w:p>
    <w:p w:rsidR="00C214C4" w:rsidRPr="00A507A8" w:rsidRDefault="00C214C4" w:rsidP="00E47321">
      <w:pPr>
        <w:tabs>
          <w:tab w:val="left" w:pos="2913"/>
        </w:tabs>
        <w:rPr>
          <w:color w:val="FF0000"/>
          <w:sz w:val="22"/>
          <w:szCs w:val="22"/>
        </w:rPr>
      </w:pPr>
    </w:p>
    <w:p w:rsidR="00C214C4" w:rsidRDefault="00C214C4" w:rsidP="00E47321">
      <w:pPr>
        <w:pStyle w:val="NoSpacing"/>
        <w:ind w:firstLine="709"/>
        <w:jc w:val="center"/>
        <w:rPr>
          <w:b/>
          <w:color w:val="000000"/>
          <w:szCs w:val="24"/>
        </w:rPr>
      </w:pPr>
      <w:r w:rsidRPr="007C6C30">
        <w:rPr>
          <w:b/>
          <w:color w:val="000000"/>
          <w:szCs w:val="24"/>
        </w:rPr>
        <w:t>Сельское хозяйство</w:t>
      </w:r>
    </w:p>
    <w:p w:rsidR="00C214C4" w:rsidRPr="00A507A8" w:rsidRDefault="00C214C4" w:rsidP="00E47321">
      <w:pPr>
        <w:pStyle w:val="a6"/>
      </w:pPr>
      <w:r w:rsidRPr="00A507A8">
        <w:t>Ведущей отраслью экономики является сельское хозяйство. Стабильное положение в отрасли растениеводства. Улучшение обстановки в отрасли животноводства.</w:t>
      </w:r>
    </w:p>
    <w:p w:rsidR="00C214C4" w:rsidRPr="00A507A8" w:rsidRDefault="00C214C4" w:rsidP="00E47321">
      <w:pPr>
        <w:pStyle w:val="a6"/>
      </w:pPr>
      <w:r w:rsidRPr="00A507A8">
        <w:t>Факторы стабильности урожайности:</w:t>
      </w:r>
    </w:p>
    <w:p w:rsidR="00C214C4" w:rsidRPr="00A507A8" w:rsidRDefault="00C214C4" w:rsidP="00E47321">
      <w:pPr>
        <w:pStyle w:val="a6"/>
      </w:pPr>
      <w:r w:rsidRPr="00A507A8">
        <w:t>- уделяется должное внимание работе с семенным материалом;</w:t>
      </w:r>
    </w:p>
    <w:p w:rsidR="00C214C4" w:rsidRPr="00A507A8" w:rsidRDefault="00C214C4" w:rsidP="00E47321">
      <w:pPr>
        <w:pStyle w:val="a6"/>
      </w:pPr>
      <w:r w:rsidRPr="00A507A8">
        <w:t>- повышение урожая с/х культур за счёт сохранения и повышения почвенного плодородия,</w:t>
      </w:r>
    </w:p>
    <w:p w:rsidR="00C214C4" w:rsidRPr="00A507A8" w:rsidRDefault="00C214C4" w:rsidP="00E47321">
      <w:pPr>
        <w:pStyle w:val="a6"/>
      </w:pPr>
      <w:r w:rsidRPr="00A507A8">
        <w:t>- повышение эффективности отрасли растениеводства,</w:t>
      </w:r>
    </w:p>
    <w:p w:rsidR="00C214C4" w:rsidRDefault="00C214C4" w:rsidP="00E47321">
      <w:pPr>
        <w:pStyle w:val="a6"/>
      </w:pPr>
      <w:r w:rsidRPr="00A507A8">
        <w:t>- внедрение новых, передовых технологий.</w:t>
      </w:r>
    </w:p>
    <w:p w:rsidR="00C214C4" w:rsidRDefault="00C214C4" w:rsidP="00E47321">
      <w:pPr>
        <w:widowControl/>
        <w:suppressAutoHyphens w:val="0"/>
      </w:pPr>
      <w:r w:rsidRPr="00706DEE">
        <w:t xml:space="preserve">На территории сельского поселения </w:t>
      </w:r>
      <w:r>
        <w:t xml:space="preserve">функционирует сельскохозяйственное предприятие </w:t>
      </w:r>
    </w:p>
    <w:p w:rsidR="00C214C4" w:rsidRDefault="00C214C4" w:rsidP="00E47321">
      <w:pPr>
        <w:widowControl/>
        <w:numPr>
          <w:ilvl w:val="0"/>
          <w:numId w:val="40"/>
        </w:numPr>
        <w:suppressAutoHyphens w:val="0"/>
      </w:pPr>
      <w:r>
        <w:t>ООО «Вайвод и К», с. Борзуновка,</w:t>
      </w:r>
    </w:p>
    <w:p w:rsidR="00C214C4" w:rsidRDefault="00C214C4" w:rsidP="00E47321">
      <w:pPr>
        <w:widowControl/>
        <w:numPr>
          <w:ilvl w:val="0"/>
          <w:numId w:val="40"/>
        </w:numPr>
        <w:suppressAutoHyphens w:val="0"/>
      </w:pPr>
      <w:r>
        <w:t>КФХ Поляковой Н.А., с. Борзуновка</w:t>
      </w:r>
    </w:p>
    <w:p w:rsidR="00C214C4" w:rsidRDefault="00C214C4" w:rsidP="00E47321">
      <w:pPr>
        <w:widowControl/>
        <w:numPr>
          <w:ilvl w:val="0"/>
          <w:numId w:val="40"/>
        </w:numPr>
        <w:suppressAutoHyphens w:val="0"/>
      </w:pPr>
      <w:r>
        <w:t>ООО «Малиновское», с. Малиновка</w:t>
      </w:r>
    </w:p>
    <w:p w:rsidR="00C214C4" w:rsidRDefault="00C214C4" w:rsidP="00E47321">
      <w:pPr>
        <w:widowControl/>
        <w:numPr>
          <w:ilvl w:val="0"/>
          <w:numId w:val="40"/>
        </w:numPr>
        <w:suppressAutoHyphens w:val="0"/>
      </w:pPr>
      <w:r>
        <w:t>ЗАО «Сибирское», с. Новосергеевка</w:t>
      </w:r>
    </w:p>
    <w:p w:rsidR="00C214C4" w:rsidRDefault="00C214C4" w:rsidP="00E47321">
      <w:pPr>
        <w:widowControl/>
        <w:numPr>
          <w:ilvl w:val="0"/>
          <w:numId w:val="40"/>
        </w:numPr>
        <w:suppressAutoHyphens w:val="0"/>
      </w:pPr>
      <w:r>
        <w:t>КФХ Чичковых , с. Тека.</w:t>
      </w:r>
    </w:p>
    <w:p w:rsidR="00C214C4" w:rsidRDefault="00C214C4" w:rsidP="00E47321">
      <w:pPr>
        <w:ind w:left="360"/>
      </w:pPr>
      <w:r>
        <w:t xml:space="preserve"> </w:t>
      </w:r>
    </w:p>
    <w:p w:rsidR="00C214C4" w:rsidRPr="00087E50" w:rsidRDefault="00C214C4" w:rsidP="00E47321">
      <w:pPr>
        <w:pStyle w:val="Heading2"/>
        <w:jc w:val="center"/>
        <w:rPr>
          <w:rFonts w:ascii="Times New Roman" w:hAnsi="Times New Roman"/>
          <w:i w:val="0"/>
          <w:sz w:val="24"/>
          <w:szCs w:val="24"/>
          <w:lang w:eastAsia="ru-RU"/>
        </w:rPr>
      </w:pPr>
      <w:bookmarkStart w:id="36" w:name="_Toc356298174"/>
      <w:r w:rsidRPr="00087E50">
        <w:rPr>
          <w:rFonts w:ascii="Times New Roman" w:hAnsi="Times New Roman"/>
          <w:i w:val="0"/>
          <w:sz w:val="24"/>
          <w:szCs w:val="24"/>
          <w:lang w:eastAsia="ru-RU"/>
        </w:rPr>
        <w:t>1.7. Земельный фонд сельского поселения и категории земель.</w:t>
      </w:r>
      <w:bookmarkEnd w:id="36"/>
    </w:p>
    <w:p w:rsidR="00C214C4" w:rsidRPr="000037C6" w:rsidRDefault="00C214C4" w:rsidP="00E47321">
      <w:pPr>
        <w:tabs>
          <w:tab w:val="left" w:pos="567"/>
        </w:tabs>
        <w:jc w:val="both"/>
      </w:pPr>
      <w:r w:rsidRPr="000037C6">
        <w:rPr>
          <w:rFonts w:eastAsia="Times New Roman"/>
          <w:b/>
          <w:bCs/>
        </w:rPr>
        <w:tab/>
      </w:r>
      <w:r w:rsidRPr="000037C6">
        <w:t>Согласно законодательству, земли в Российской Федерации по целевому назначению подразделяются на следующие категории:</w:t>
      </w:r>
    </w:p>
    <w:p w:rsidR="00C214C4" w:rsidRPr="008A049F" w:rsidRDefault="00C214C4" w:rsidP="00E47321">
      <w:pPr>
        <w:jc w:val="both"/>
        <w:rPr>
          <w:color w:val="000000"/>
        </w:rPr>
      </w:pPr>
      <w:r w:rsidRPr="008A049F">
        <w:rPr>
          <w:color w:val="000000"/>
        </w:rPr>
        <w:t>1)земли сельскохозяйственного назначения;</w:t>
      </w:r>
    </w:p>
    <w:p w:rsidR="00C214C4" w:rsidRPr="008A049F" w:rsidRDefault="00C214C4" w:rsidP="00E47321">
      <w:pPr>
        <w:jc w:val="both"/>
        <w:rPr>
          <w:color w:val="000000"/>
        </w:rPr>
      </w:pPr>
      <w:r w:rsidRPr="008A049F">
        <w:rPr>
          <w:color w:val="000000"/>
        </w:rPr>
        <w:t>2)земли населенных пунктов;</w:t>
      </w:r>
    </w:p>
    <w:p w:rsidR="00C214C4" w:rsidRPr="008A049F" w:rsidRDefault="00C214C4" w:rsidP="00E47321">
      <w:pPr>
        <w:jc w:val="both"/>
        <w:rPr>
          <w:color w:val="000000"/>
        </w:rPr>
      </w:pPr>
      <w:r w:rsidRPr="008A049F">
        <w:rPr>
          <w:color w:val="000000"/>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214C4" w:rsidRPr="008A049F" w:rsidRDefault="00C214C4" w:rsidP="00E47321">
      <w:pPr>
        <w:jc w:val="both"/>
        <w:rPr>
          <w:color w:val="000000"/>
        </w:rPr>
      </w:pPr>
      <w:r>
        <w:rPr>
          <w:color w:val="000000"/>
        </w:rPr>
        <w:t>4</w:t>
      </w:r>
      <w:r w:rsidRPr="008A049F">
        <w:rPr>
          <w:color w:val="000000"/>
        </w:rPr>
        <w:t>)земли водного фонда;</w:t>
      </w:r>
    </w:p>
    <w:p w:rsidR="00C214C4" w:rsidRPr="008A049F" w:rsidRDefault="00C214C4" w:rsidP="00E47321">
      <w:pPr>
        <w:jc w:val="both"/>
        <w:rPr>
          <w:color w:val="000000"/>
        </w:rPr>
      </w:pPr>
      <w:r>
        <w:rPr>
          <w:color w:val="000000"/>
        </w:rPr>
        <w:t>5</w:t>
      </w:r>
      <w:r w:rsidRPr="008A049F">
        <w:rPr>
          <w:color w:val="000000"/>
        </w:rPr>
        <w:t>)земли запаса.</w:t>
      </w:r>
    </w:p>
    <w:p w:rsidR="00C214C4" w:rsidRPr="008A049F" w:rsidRDefault="00C214C4" w:rsidP="00E47321">
      <w:pPr>
        <w:pStyle w:val="Standard"/>
        <w:ind w:firstLine="567"/>
        <w:jc w:val="both"/>
        <w:rPr>
          <w:rFonts w:cs="Times New Roman"/>
          <w:color w:val="000000"/>
        </w:rPr>
      </w:pPr>
      <w:r w:rsidRPr="008A049F">
        <w:rPr>
          <w:rFonts w:cs="Times New Roman"/>
          <w:color w:val="000000"/>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C214C4" w:rsidRPr="008A049F" w:rsidRDefault="00C214C4" w:rsidP="00E47321">
      <w:pPr>
        <w:pStyle w:val="Standard"/>
        <w:jc w:val="both"/>
        <w:rPr>
          <w:rFonts w:cs="Times New Roman"/>
          <w:color w:val="000000"/>
        </w:rPr>
      </w:pPr>
      <w:r w:rsidRPr="008A049F">
        <w:rPr>
          <w:rFonts w:cs="Times New Roman"/>
          <w:color w:val="000000"/>
        </w:rP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C214C4" w:rsidRPr="008A049F" w:rsidRDefault="00C214C4" w:rsidP="00E47321">
      <w:pPr>
        <w:pStyle w:val="Standard"/>
        <w:jc w:val="both"/>
        <w:rPr>
          <w:rFonts w:cs="Times New Roman"/>
          <w:color w:val="000000"/>
        </w:rPr>
      </w:pPr>
      <w:r w:rsidRPr="008A049F">
        <w:rPr>
          <w:rFonts w:cs="Times New Roman"/>
          <w:color w:val="000000"/>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C214C4" w:rsidRPr="008A049F" w:rsidRDefault="00C214C4" w:rsidP="00E47321">
      <w:pPr>
        <w:pStyle w:val="Standard"/>
        <w:ind w:firstLine="709"/>
        <w:jc w:val="both"/>
        <w:rPr>
          <w:rFonts w:cs="Times New Roman"/>
          <w:color w:val="000000"/>
        </w:rPr>
      </w:pPr>
      <w:r w:rsidRPr="008A049F">
        <w:rPr>
          <w:rFonts w:cs="Times New Roman"/>
          <w:color w:val="000000"/>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C214C4" w:rsidRPr="00A507A8" w:rsidRDefault="00C214C4" w:rsidP="00E47321">
      <w:pPr>
        <w:snapToGrid w:val="0"/>
        <w:ind w:firstLine="709"/>
        <w:jc w:val="both"/>
        <w:rPr>
          <w:color w:val="FF0000"/>
          <w:kern w:val="3"/>
        </w:rPr>
      </w:pPr>
      <w:r w:rsidRPr="008A049F">
        <w:rPr>
          <w:color w:val="000000"/>
          <w:kern w:val="3"/>
        </w:rPr>
        <w:t xml:space="preserve">Общая площадь земель в границах муниципального образования составляет </w:t>
      </w:r>
      <w:r>
        <w:rPr>
          <w:color w:val="000000"/>
          <w:kern w:val="3"/>
        </w:rPr>
        <w:t>55426</w:t>
      </w:r>
      <w:r w:rsidRPr="008A049F">
        <w:rPr>
          <w:color w:val="000000"/>
          <w:kern w:val="3"/>
        </w:rPr>
        <w:t xml:space="preserve"> га</w:t>
      </w:r>
      <w:r w:rsidRPr="008A049F">
        <w:rPr>
          <w:rFonts w:eastAsia="Times New Roman"/>
          <w:bCs/>
          <w:color w:val="000000"/>
        </w:rPr>
        <w:t>.</w:t>
      </w:r>
      <w:r w:rsidRPr="008A049F">
        <w:rPr>
          <w:rFonts w:eastAsia="Times New Roman"/>
          <w:bCs/>
          <w:color w:val="000000"/>
        </w:rPr>
        <w:tab/>
      </w:r>
      <w:r w:rsidRPr="00A507A8">
        <w:rPr>
          <w:rFonts w:eastAsia="Times New Roman"/>
          <w:bCs/>
          <w:color w:val="FF0000"/>
        </w:rPr>
        <w:tab/>
      </w:r>
      <w:r w:rsidRPr="008A049F">
        <w:rPr>
          <w:color w:val="000000"/>
          <w:kern w:val="3"/>
        </w:rPr>
        <w:t>В поселении нет дифференциации земель</w:t>
      </w:r>
      <w:r>
        <w:rPr>
          <w:color w:val="000000"/>
          <w:kern w:val="3"/>
        </w:rPr>
        <w:t xml:space="preserve"> особо охраняемых объектов</w:t>
      </w:r>
      <w:r w:rsidRPr="008A049F">
        <w:rPr>
          <w:color w:val="000000"/>
          <w:kern w:val="3"/>
        </w:rPr>
        <w:t xml:space="preserve">. </w:t>
      </w:r>
    </w:p>
    <w:p w:rsidR="00C214C4" w:rsidRDefault="00C214C4" w:rsidP="00E47321">
      <w:pPr>
        <w:jc w:val="both"/>
        <w:rPr>
          <w:color w:val="FF0000"/>
          <w:lang w:val="en-US"/>
        </w:rPr>
      </w:pPr>
      <w:r w:rsidRPr="00A507A8">
        <w:rPr>
          <w:color w:val="FF0000"/>
        </w:rPr>
        <w:tab/>
      </w:r>
    </w:p>
    <w:p w:rsidR="00C214C4" w:rsidRDefault="00C214C4" w:rsidP="00E47321">
      <w:pPr>
        <w:jc w:val="both"/>
        <w:rPr>
          <w:color w:val="FF0000"/>
          <w:lang w:val="en-US"/>
        </w:rPr>
      </w:pPr>
    </w:p>
    <w:p w:rsidR="00C214C4" w:rsidRPr="00DE0FCA" w:rsidRDefault="00C214C4" w:rsidP="00E47321">
      <w:pPr>
        <w:jc w:val="both"/>
        <w:rPr>
          <w:color w:val="FF0000"/>
          <w:lang w:val="en-US"/>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C214C4" w:rsidRPr="00A507A8" w:rsidTr="00B622C6">
        <w:tc>
          <w:tcPr>
            <w:tcW w:w="4926" w:type="dxa"/>
            <w:shd w:val="clear" w:color="auto" w:fill="D9D9D9"/>
          </w:tcPr>
          <w:p w:rsidR="00C214C4" w:rsidRPr="009548B5" w:rsidRDefault="00C214C4" w:rsidP="00B622C6">
            <w:pPr>
              <w:jc w:val="center"/>
              <w:rPr>
                <w:b/>
                <w:color w:val="000000"/>
              </w:rPr>
            </w:pPr>
            <w:r>
              <w:rPr>
                <w:b/>
                <w:color w:val="000000"/>
              </w:rPr>
              <w:t>Малиновское</w:t>
            </w:r>
            <w:r w:rsidRPr="009548B5">
              <w:rPr>
                <w:b/>
                <w:color w:val="000000"/>
              </w:rPr>
              <w:t xml:space="preserve"> сельское поселение </w:t>
            </w:r>
          </w:p>
        </w:tc>
        <w:tc>
          <w:tcPr>
            <w:tcW w:w="4927" w:type="dxa"/>
            <w:shd w:val="clear" w:color="auto" w:fill="D9D9D9"/>
          </w:tcPr>
          <w:p w:rsidR="00C214C4" w:rsidRPr="009548B5" w:rsidRDefault="00C214C4" w:rsidP="00B622C6">
            <w:pPr>
              <w:jc w:val="center"/>
              <w:rPr>
                <w:b/>
                <w:color w:val="000000"/>
              </w:rPr>
            </w:pPr>
            <w:r>
              <w:rPr>
                <w:b/>
                <w:color w:val="000000"/>
              </w:rPr>
              <w:t xml:space="preserve">Площадь, </w:t>
            </w:r>
            <w:r w:rsidRPr="009548B5">
              <w:rPr>
                <w:b/>
                <w:color w:val="000000"/>
              </w:rPr>
              <w:t>га</w:t>
            </w:r>
          </w:p>
        </w:tc>
      </w:tr>
      <w:tr w:rsidR="00C214C4" w:rsidRPr="00A507A8" w:rsidTr="00B622C6">
        <w:trPr>
          <w:trHeight w:val="326"/>
        </w:trPr>
        <w:tc>
          <w:tcPr>
            <w:tcW w:w="4926" w:type="dxa"/>
          </w:tcPr>
          <w:p w:rsidR="00C214C4" w:rsidRPr="009548B5" w:rsidRDefault="00C214C4" w:rsidP="00B622C6">
            <w:pPr>
              <w:jc w:val="both"/>
              <w:rPr>
                <w:color w:val="000000"/>
              </w:rPr>
            </w:pPr>
            <w:r w:rsidRPr="009548B5">
              <w:rPr>
                <w:color w:val="000000"/>
              </w:rPr>
              <w:t>Земли населенных пунктов</w:t>
            </w:r>
          </w:p>
        </w:tc>
        <w:tc>
          <w:tcPr>
            <w:tcW w:w="4927" w:type="dxa"/>
          </w:tcPr>
          <w:p w:rsidR="00C214C4" w:rsidRPr="009548B5" w:rsidRDefault="00C214C4" w:rsidP="00B622C6">
            <w:pPr>
              <w:jc w:val="center"/>
              <w:rPr>
                <w:color w:val="000000"/>
              </w:rPr>
            </w:pPr>
            <w:r>
              <w:rPr>
                <w:color w:val="000000"/>
              </w:rPr>
              <w:t>541</w:t>
            </w:r>
          </w:p>
        </w:tc>
      </w:tr>
      <w:tr w:rsidR="00C214C4" w:rsidRPr="00A507A8" w:rsidTr="00B622C6">
        <w:tc>
          <w:tcPr>
            <w:tcW w:w="4926" w:type="dxa"/>
          </w:tcPr>
          <w:p w:rsidR="00C214C4" w:rsidRPr="009548B5" w:rsidRDefault="00C214C4" w:rsidP="00B622C6">
            <w:pPr>
              <w:jc w:val="both"/>
              <w:rPr>
                <w:color w:val="000000"/>
              </w:rPr>
            </w:pPr>
            <w:r w:rsidRPr="009548B5">
              <w:rPr>
                <w:color w:val="000000"/>
              </w:rPr>
              <w:t>Земли сельскохозяйственного назначения</w:t>
            </w:r>
          </w:p>
        </w:tc>
        <w:tc>
          <w:tcPr>
            <w:tcW w:w="4927" w:type="dxa"/>
          </w:tcPr>
          <w:p w:rsidR="00C214C4" w:rsidRPr="009548B5" w:rsidRDefault="00C214C4" w:rsidP="00B622C6">
            <w:pPr>
              <w:jc w:val="center"/>
              <w:rPr>
                <w:color w:val="000000"/>
              </w:rPr>
            </w:pPr>
            <w:r>
              <w:rPr>
                <w:color w:val="000000"/>
              </w:rPr>
              <w:t>34617</w:t>
            </w:r>
          </w:p>
        </w:tc>
      </w:tr>
      <w:tr w:rsidR="00C214C4" w:rsidRPr="00A507A8" w:rsidTr="00B622C6">
        <w:trPr>
          <w:trHeight w:val="125"/>
        </w:trPr>
        <w:tc>
          <w:tcPr>
            <w:tcW w:w="4926" w:type="dxa"/>
          </w:tcPr>
          <w:p w:rsidR="00C214C4" w:rsidRPr="009548B5" w:rsidRDefault="00C214C4" w:rsidP="00B622C6">
            <w:pPr>
              <w:jc w:val="both"/>
              <w:rPr>
                <w:color w:val="000000"/>
              </w:rPr>
            </w:pPr>
            <w:r w:rsidRPr="009548B5">
              <w:rPr>
                <w:rFonts w:eastAsia="TimesNewRomanPSMT"/>
                <w:bCs/>
                <w:iCs/>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927" w:type="dxa"/>
          </w:tcPr>
          <w:p w:rsidR="00C214C4" w:rsidRPr="009548B5" w:rsidRDefault="00C214C4" w:rsidP="00B622C6">
            <w:pPr>
              <w:jc w:val="center"/>
              <w:rPr>
                <w:color w:val="000000"/>
              </w:rPr>
            </w:pPr>
            <w:r>
              <w:rPr>
                <w:color w:val="000000"/>
              </w:rPr>
              <w:t>67</w:t>
            </w:r>
          </w:p>
        </w:tc>
      </w:tr>
      <w:tr w:rsidR="00C214C4" w:rsidRPr="00A507A8" w:rsidTr="00B622C6">
        <w:trPr>
          <w:trHeight w:val="125"/>
        </w:trPr>
        <w:tc>
          <w:tcPr>
            <w:tcW w:w="4926" w:type="dxa"/>
          </w:tcPr>
          <w:p w:rsidR="00C214C4" w:rsidRPr="009548B5" w:rsidRDefault="00C214C4" w:rsidP="00B622C6">
            <w:pPr>
              <w:jc w:val="both"/>
              <w:rPr>
                <w:color w:val="000000"/>
              </w:rPr>
            </w:pPr>
            <w:r>
              <w:rPr>
                <w:color w:val="000000"/>
              </w:rPr>
              <w:t>Земли водного фонда</w:t>
            </w:r>
          </w:p>
        </w:tc>
        <w:tc>
          <w:tcPr>
            <w:tcW w:w="4927" w:type="dxa"/>
          </w:tcPr>
          <w:p w:rsidR="00C214C4" w:rsidRPr="009548B5" w:rsidRDefault="00C214C4" w:rsidP="00B622C6">
            <w:pPr>
              <w:jc w:val="center"/>
              <w:rPr>
                <w:color w:val="000000"/>
              </w:rPr>
            </w:pPr>
            <w:r>
              <w:rPr>
                <w:color w:val="000000"/>
              </w:rPr>
              <w:t>23</w:t>
            </w:r>
          </w:p>
        </w:tc>
      </w:tr>
      <w:tr w:rsidR="00C214C4" w:rsidRPr="009548B5" w:rsidTr="00B622C6">
        <w:trPr>
          <w:trHeight w:val="125"/>
        </w:trPr>
        <w:tc>
          <w:tcPr>
            <w:tcW w:w="4926" w:type="dxa"/>
          </w:tcPr>
          <w:p w:rsidR="00C214C4" w:rsidRPr="009548B5" w:rsidRDefault="00C214C4" w:rsidP="00B622C6">
            <w:pPr>
              <w:jc w:val="both"/>
              <w:rPr>
                <w:color w:val="000000"/>
              </w:rPr>
            </w:pPr>
            <w:r>
              <w:rPr>
                <w:color w:val="000000"/>
              </w:rPr>
              <w:t>Земли запаса(в т. ч. фонд перераспределения)</w:t>
            </w:r>
          </w:p>
        </w:tc>
        <w:tc>
          <w:tcPr>
            <w:tcW w:w="4927" w:type="dxa"/>
          </w:tcPr>
          <w:p w:rsidR="00C214C4" w:rsidRPr="009548B5" w:rsidRDefault="00C214C4" w:rsidP="00B622C6">
            <w:pPr>
              <w:jc w:val="center"/>
              <w:rPr>
                <w:color w:val="000000"/>
              </w:rPr>
            </w:pPr>
            <w:r>
              <w:rPr>
                <w:color w:val="000000"/>
              </w:rPr>
              <w:t>20178</w:t>
            </w:r>
          </w:p>
        </w:tc>
      </w:tr>
    </w:tbl>
    <w:p w:rsidR="00C214C4" w:rsidRDefault="00C214C4" w:rsidP="00E47321">
      <w:pPr>
        <w:jc w:val="both"/>
        <w:rPr>
          <w:color w:val="FF0000"/>
        </w:rPr>
      </w:pPr>
    </w:p>
    <w:p w:rsidR="00C214C4" w:rsidRDefault="00C214C4" w:rsidP="00E47321">
      <w:pPr>
        <w:jc w:val="both"/>
        <w:rPr>
          <w:color w:val="FF0000"/>
        </w:rPr>
      </w:pPr>
    </w:p>
    <w:p w:rsidR="00C214C4" w:rsidRDefault="00C214C4" w:rsidP="00E47321">
      <w:pPr>
        <w:jc w:val="center"/>
        <w:rPr>
          <w:color w:val="FF0000"/>
        </w:rPr>
      </w:pPr>
      <w:r w:rsidRPr="00326BAA">
        <w:rPr>
          <w:noProof/>
          <w:color w:val="FF0000"/>
          <w:lang w:eastAsia="ru-RU"/>
        </w:rPr>
        <w:object w:dxaOrig="8670" w:dyaOrig="5050">
          <v:shape id="Диаграмма 8" o:spid="_x0000_i1034" type="#_x0000_t75" style="width:433.5pt;height:252.75pt;visibility:visible" o:ole="">
            <v:imagedata r:id="rId40" o:title=""/>
            <o:lock v:ext="edit" aspectratio="f"/>
          </v:shape>
          <o:OLEObject Type="Embed" ProgID="Excel.Chart.8" ShapeID="Диаграмма 8" DrawAspect="Content" ObjectID="_1447658697" r:id="rId41"/>
        </w:object>
      </w:r>
    </w:p>
    <w:p w:rsidR="00C214C4" w:rsidRDefault="00C214C4" w:rsidP="00E47321">
      <w:pPr>
        <w:jc w:val="center"/>
        <w:rPr>
          <w:noProof/>
          <w:color w:val="FF0000"/>
          <w:lang w:eastAsia="ru-RU"/>
        </w:rPr>
      </w:pPr>
    </w:p>
    <w:p w:rsidR="00C214C4" w:rsidRPr="00A507A8" w:rsidRDefault="00C214C4" w:rsidP="00E47321">
      <w:pPr>
        <w:jc w:val="center"/>
        <w:rPr>
          <w:color w:val="FF0000"/>
        </w:rPr>
      </w:pPr>
    </w:p>
    <w:p w:rsidR="00C214C4" w:rsidRDefault="00C214C4" w:rsidP="00E47321">
      <w:pPr>
        <w:jc w:val="center"/>
        <w:rPr>
          <w:b/>
          <w:bCs/>
          <w:i/>
          <w:iCs/>
          <w:color w:val="000000"/>
        </w:rPr>
      </w:pPr>
    </w:p>
    <w:p w:rsidR="00C214C4" w:rsidRDefault="00C214C4" w:rsidP="00E47321">
      <w:pPr>
        <w:pStyle w:val="Heading2"/>
        <w:jc w:val="center"/>
        <w:rPr>
          <w:rFonts w:ascii="Times New Roman" w:hAnsi="Times New Roman"/>
          <w:sz w:val="24"/>
          <w:szCs w:val="24"/>
        </w:rPr>
      </w:pPr>
      <w:bookmarkStart w:id="37" w:name="_Toc356298175"/>
    </w:p>
    <w:p w:rsidR="00C214C4" w:rsidRPr="00087E50" w:rsidRDefault="00C214C4" w:rsidP="00E47321">
      <w:pPr>
        <w:pStyle w:val="Heading2"/>
        <w:jc w:val="center"/>
        <w:rPr>
          <w:rFonts w:ascii="Times New Roman" w:hAnsi="Times New Roman"/>
          <w:sz w:val="24"/>
          <w:szCs w:val="24"/>
        </w:rPr>
      </w:pPr>
      <w:r w:rsidRPr="00087E50">
        <w:rPr>
          <w:rFonts w:ascii="Times New Roman" w:hAnsi="Times New Roman"/>
          <w:sz w:val="24"/>
          <w:szCs w:val="24"/>
        </w:rPr>
        <w:t>1.7.1. Земли сельскохозяйственного назначения</w:t>
      </w:r>
      <w:bookmarkEnd w:id="37"/>
    </w:p>
    <w:p w:rsidR="00C214C4" w:rsidRPr="00242C2A" w:rsidRDefault="00C214C4" w:rsidP="00E47321">
      <w:pPr>
        <w:tabs>
          <w:tab w:val="left" w:pos="567"/>
        </w:tabs>
        <w:jc w:val="both"/>
        <w:rPr>
          <w:color w:val="000000"/>
        </w:rPr>
      </w:pPr>
      <w:r w:rsidRPr="00A507A8">
        <w:rPr>
          <w:color w:val="FF0000"/>
        </w:rPr>
        <w:tab/>
      </w:r>
      <w:r w:rsidRPr="00242C2A">
        <w:rPr>
          <w:color w:val="000000"/>
        </w:rPr>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r w:rsidRPr="00242C2A">
        <w:rPr>
          <w:color w:val="000000"/>
        </w:rPr>
        <w:tab/>
      </w:r>
      <w:r w:rsidRPr="00242C2A">
        <w:rPr>
          <w:color w:val="000000"/>
        </w:rPr>
        <w:tab/>
      </w:r>
      <w:r w:rsidRPr="00242C2A">
        <w:rPr>
          <w:color w:val="000000"/>
        </w:rPr>
        <w:tab/>
      </w:r>
      <w:r w:rsidRPr="00242C2A">
        <w:rPr>
          <w:color w:val="000000"/>
        </w:rPr>
        <w:tab/>
      </w:r>
      <w:r w:rsidRPr="00242C2A">
        <w:rPr>
          <w:color w:val="000000"/>
        </w:rPr>
        <w:tab/>
      </w:r>
      <w:r w:rsidRPr="00242C2A">
        <w:rPr>
          <w:color w:val="000000"/>
        </w:rPr>
        <w:tab/>
      </w:r>
      <w:r w:rsidRPr="00242C2A">
        <w:rPr>
          <w:color w:val="000000"/>
        </w:rPr>
        <w:tab/>
      </w:r>
      <w:r w:rsidRPr="00242C2A">
        <w:rPr>
          <w:color w:val="000000"/>
        </w:rPr>
        <w:tab/>
      </w:r>
    </w:p>
    <w:p w:rsidR="00C214C4" w:rsidRPr="00242C2A" w:rsidRDefault="00C214C4" w:rsidP="00E47321">
      <w:pPr>
        <w:ind w:firstLine="567"/>
        <w:jc w:val="both"/>
        <w:rPr>
          <w:color w:val="000000"/>
        </w:rPr>
      </w:pPr>
      <w:r w:rsidRPr="00242C2A">
        <w:rPr>
          <w:rFonts w:eastAsia="Times New Roman"/>
          <w:color w:val="000000"/>
        </w:rPr>
        <w:t xml:space="preserve">На основании Земельного кодекса РФ (п.1 ст.77) «землями сельскохозяйственного назначения признаются земли, </w:t>
      </w:r>
      <w:r w:rsidRPr="00242C2A">
        <w:rPr>
          <w:color w:val="000000"/>
        </w:rPr>
        <w:t xml:space="preserve">находящиеся за границами населенного пункта и </w:t>
      </w:r>
      <w:r w:rsidRPr="00242C2A">
        <w:rPr>
          <w:rFonts w:eastAsia="Times New Roman"/>
          <w:color w:val="000000"/>
        </w:rPr>
        <w:t>предоставленные для нужд сельского хозяйства, а также предназначенные для этих целей»</w:t>
      </w:r>
      <w:r>
        <w:rPr>
          <w:rFonts w:eastAsia="Times New Roman"/>
          <w:color w:val="000000"/>
        </w:rPr>
        <w:t>:</w:t>
      </w:r>
    </w:p>
    <w:p w:rsidR="00C214C4" w:rsidRPr="00242C2A" w:rsidRDefault="00C214C4" w:rsidP="00E47321">
      <w:pPr>
        <w:ind w:firstLine="567"/>
        <w:jc w:val="both"/>
        <w:rPr>
          <w:color w:val="000000"/>
        </w:rPr>
      </w:pPr>
      <w:r w:rsidRPr="00242C2A">
        <w:rPr>
          <w:color w:val="000000"/>
        </w:rPr>
        <w:t>-сельскохозяйственные угодья - пашни, сенокосы, пастбища, залежи, земли, занятые многолетними насаждениями (садами, виноградниками и другими),</w:t>
      </w:r>
    </w:p>
    <w:p w:rsidR="00C214C4" w:rsidRPr="00242C2A" w:rsidRDefault="00C214C4" w:rsidP="00E47321">
      <w:pPr>
        <w:ind w:firstLine="567"/>
        <w:jc w:val="both"/>
        <w:rPr>
          <w:color w:val="000000"/>
        </w:rPr>
      </w:pPr>
      <w:r>
        <w:rPr>
          <w:color w:val="000000"/>
        </w:rPr>
        <w:t>-</w:t>
      </w:r>
      <w:r w:rsidRPr="00242C2A">
        <w:rPr>
          <w:color w:val="000000"/>
        </w:rPr>
        <w:t>земли, занятые внутрихозяйственными дорогами,</w:t>
      </w:r>
    </w:p>
    <w:p w:rsidR="00C214C4" w:rsidRPr="00242C2A" w:rsidRDefault="00C214C4" w:rsidP="00E47321">
      <w:pPr>
        <w:ind w:firstLine="567"/>
        <w:jc w:val="both"/>
        <w:rPr>
          <w:color w:val="000000"/>
        </w:rPr>
      </w:pPr>
      <w:r>
        <w:rPr>
          <w:color w:val="000000"/>
        </w:rPr>
        <w:t>-</w:t>
      </w:r>
      <w:r w:rsidRPr="00242C2A">
        <w:rPr>
          <w:color w:val="000000"/>
        </w:rPr>
        <w:t>земли, занятые коммуникациями,</w:t>
      </w:r>
    </w:p>
    <w:p w:rsidR="00C214C4" w:rsidRPr="00242C2A" w:rsidRDefault="00C214C4" w:rsidP="00E47321">
      <w:pPr>
        <w:ind w:firstLine="567"/>
        <w:jc w:val="both"/>
        <w:rPr>
          <w:color w:val="000000"/>
        </w:rPr>
      </w:pPr>
      <w:r>
        <w:rPr>
          <w:color w:val="000000"/>
        </w:rPr>
        <w:t>-</w:t>
      </w:r>
      <w:r w:rsidRPr="00242C2A">
        <w:rPr>
          <w:color w:val="000000"/>
        </w:rPr>
        <w:t>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C214C4" w:rsidRPr="00242C2A" w:rsidRDefault="00C214C4" w:rsidP="00E47321">
      <w:pPr>
        <w:ind w:firstLine="567"/>
        <w:jc w:val="both"/>
        <w:rPr>
          <w:color w:val="000000"/>
        </w:rPr>
      </w:pPr>
      <w:r>
        <w:rPr>
          <w:color w:val="000000"/>
        </w:rPr>
        <w:t>-</w:t>
      </w:r>
      <w:r w:rsidRPr="00242C2A">
        <w:rPr>
          <w:color w:val="000000"/>
        </w:rPr>
        <w:t>земли, занятые водными объектами,</w:t>
      </w:r>
    </w:p>
    <w:p w:rsidR="00C214C4" w:rsidRPr="00242C2A" w:rsidRDefault="00C214C4" w:rsidP="00E47321">
      <w:pPr>
        <w:ind w:firstLine="567"/>
        <w:jc w:val="both"/>
        <w:rPr>
          <w:color w:val="000000"/>
        </w:rPr>
      </w:pPr>
      <w:r>
        <w:rPr>
          <w:color w:val="000000"/>
        </w:rPr>
        <w:t>-</w:t>
      </w:r>
      <w:r w:rsidRPr="00242C2A">
        <w:rPr>
          <w:color w:val="000000"/>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C214C4" w:rsidRPr="00242C2A" w:rsidRDefault="00C214C4" w:rsidP="00E47321">
      <w:pPr>
        <w:tabs>
          <w:tab w:val="left" w:pos="567"/>
        </w:tabs>
        <w:jc w:val="both"/>
        <w:rPr>
          <w:color w:val="000000"/>
        </w:rPr>
      </w:pPr>
      <w:r w:rsidRPr="00242C2A">
        <w:rPr>
          <w:color w:val="000000"/>
        </w:rPr>
        <w:tab/>
      </w:r>
    </w:p>
    <w:p w:rsidR="00C214C4" w:rsidRPr="00087E50" w:rsidRDefault="00C214C4" w:rsidP="00E47321">
      <w:pPr>
        <w:pStyle w:val="Heading2"/>
        <w:jc w:val="center"/>
        <w:rPr>
          <w:rFonts w:ascii="Times New Roman" w:hAnsi="Times New Roman"/>
          <w:sz w:val="24"/>
          <w:szCs w:val="24"/>
        </w:rPr>
      </w:pPr>
      <w:bookmarkStart w:id="38" w:name="_Toc356298176"/>
      <w:r w:rsidRPr="00087E50">
        <w:rPr>
          <w:rFonts w:ascii="Times New Roman" w:hAnsi="Times New Roman"/>
          <w:sz w:val="24"/>
          <w:szCs w:val="24"/>
        </w:rPr>
        <w:t>1.7.2. Земли населенных пунктов</w:t>
      </w:r>
      <w:bookmarkEnd w:id="38"/>
    </w:p>
    <w:p w:rsidR="00C214C4" w:rsidRPr="00242C2A" w:rsidRDefault="00C214C4" w:rsidP="00E47321">
      <w:pPr>
        <w:ind w:firstLine="567"/>
        <w:jc w:val="both"/>
        <w:rPr>
          <w:rFonts w:eastAsia="Times New Roman"/>
          <w:color w:val="000000"/>
        </w:rPr>
      </w:pPr>
      <w:r w:rsidRPr="00242C2A">
        <w:rPr>
          <w:rFonts w:eastAsia="Times New Roman"/>
          <w:color w:val="000000"/>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C214C4" w:rsidRPr="00242C2A" w:rsidRDefault="00C214C4" w:rsidP="00E47321">
      <w:pPr>
        <w:ind w:firstLine="567"/>
        <w:jc w:val="both"/>
        <w:rPr>
          <w:rFonts w:eastAsia="Times New Roman"/>
          <w:color w:val="000000"/>
        </w:rPr>
      </w:pPr>
      <w:r w:rsidRPr="00242C2A">
        <w:rPr>
          <w:color w:val="000000"/>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
    <w:p w:rsidR="00C214C4" w:rsidRPr="00242C2A" w:rsidRDefault="00C214C4" w:rsidP="00E47321">
      <w:pPr>
        <w:ind w:firstLine="567"/>
        <w:jc w:val="both"/>
        <w:rPr>
          <w:rFonts w:eastAsia="Times New Roman"/>
          <w:color w:val="000000"/>
        </w:rPr>
      </w:pPr>
      <w:r w:rsidRPr="00242C2A">
        <w:rPr>
          <w:color w:val="000000"/>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r w:rsidRPr="00242C2A">
        <w:rPr>
          <w:color w:val="000000"/>
        </w:rPr>
        <w:tab/>
      </w:r>
    </w:p>
    <w:p w:rsidR="00C214C4" w:rsidRDefault="00C214C4" w:rsidP="00E47321">
      <w:pPr>
        <w:ind w:firstLine="567"/>
        <w:jc w:val="both"/>
        <w:rPr>
          <w:color w:val="000000"/>
        </w:rPr>
      </w:pPr>
      <w:r w:rsidRPr="00242C2A">
        <w:rPr>
          <w:rFonts w:eastAsia="Times New Roman"/>
          <w:color w:val="000000"/>
        </w:rPr>
        <w:t xml:space="preserve">На территории  </w:t>
      </w:r>
      <w:r>
        <w:rPr>
          <w:rFonts w:eastAsia="Times New Roman"/>
          <w:color w:val="000000"/>
        </w:rPr>
        <w:t>Малиновского сельского поселения</w:t>
      </w:r>
      <w:r w:rsidRPr="00242C2A">
        <w:rPr>
          <w:rFonts w:eastAsia="Times New Roman"/>
          <w:color w:val="000000"/>
        </w:rPr>
        <w:t xml:space="preserve"> наход</w:t>
      </w:r>
      <w:r>
        <w:rPr>
          <w:rFonts w:eastAsia="Times New Roman"/>
          <w:color w:val="000000"/>
        </w:rPr>
        <w:t>и</w:t>
      </w:r>
      <w:r w:rsidRPr="00242C2A">
        <w:rPr>
          <w:rFonts w:eastAsia="Times New Roman"/>
          <w:color w:val="000000"/>
        </w:rPr>
        <w:t xml:space="preserve">тся </w:t>
      </w:r>
      <w:r>
        <w:rPr>
          <w:color w:val="000000"/>
        </w:rPr>
        <w:t>пять</w:t>
      </w:r>
      <w:r w:rsidRPr="00242C2A">
        <w:rPr>
          <w:color w:val="000000"/>
        </w:rPr>
        <w:t xml:space="preserve"> населенных</w:t>
      </w:r>
      <w:r>
        <w:rPr>
          <w:color w:val="000000"/>
        </w:rPr>
        <w:t>:</w:t>
      </w:r>
    </w:p>
    <w:tbl>
      <w:tblPr>
        <w:tblW w:w="9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9"/>
        <w:gridCol w:w="1060"/>
        <w:gridCol w:w="821"/>
        <w:gridCol w:w="931"/>
        <w:gridCol w:w="824"/>
        <w:gridCol w:w="931"/>
        <w:gridCol w:w="1092"/>
        <w:gridCol w:w="855"/>
        <w:gridCol w:w="1334"/>
      </w:tblGrid>
      <w:tr w:rsidR="00C214C4" w:rsidTr="00326BAA">
        <w:trPr>
          <w:trHeight w:val="308"/>
          <w:jc w:val="center"/>
        </w:trPr>
        <w:tc>
          <w:tcPr>
            <w:tcW w:w="0" w:type="auto"/>
            <w:vMerge w:val="restart"/>
          </w:tcPr>
          <w:p w:rsidR="00C214C4" w:rsidRPr="00326BAA" w:rsidRDefault="00C214C4" w:rsidP="00326BAA">
            <w:pPr>
              <w:jc w:val="center"/>
              <w:rPr>
                <w:b/>
                <w:sz w:val="20"/>
                <w:szCs w:val="20"/>
              </w:rPr>
            </w:pPr>
            <w:r w:rsidRPr="00326BAA">
              <w:rPr>
                <w:b/>
                <w:sz w:val="20"/>
                <w:szCs w:val="20"/>
              </w:rPr>
              <w:t>Наименование</w:t>
            </w:r>
          </w:p>
          <w:p w:rsidR="00C214C4" w:rsidRPr="00326BAA" w:rsidRDefault="00C214C4" w:rsidP="00326BAA">
            <w:pPr>
              <w:jc w:val="center"/>
              <w:rPr>
                <w:b/>
                <w:sz w:val="20"/>
                <w:szCs w:val="20"/>
              </w:rPr>
            </w:pPr>
            <w:r w:rsidRPr="00326BAA">
              <w:rPr>
                <w:b/>
                <w:sz w:val="20"/>
                <w:szCs w:val="20"/>
              </w:rPr>
              <w:t>населённых  пунктов</w:t>
            </w:r>
          </w:p>
        </w:tc>
        <w:tc>
          <w:tcPr>
            <w:tcW w:w="0" w:type="auto"/>
            <w:vMerge w:val="restart"/>
          </w:tcPr>
          <w:p w:rsidR="00C214C4" w:rsidRPr="00326BAA" w:rsidRDefault="00C214C4" w:rsidP="00326BAA">
            <w:pPr>
              <w:jc w:val="center"/>
              <w:rPr>
                <w:b/>
                <w:sz w:val="20"/>
                <w:szCs w:val="20"/>
              </w:rPr>
            </w:pPr>
            <w:r w:rsidRPr="00326BAA">
              <w:rPr>
                <w:b/>
                <w:sz w:val="20"/>
                <w:szCs w:val="20"/>
              </w:rPr>
              <w:t>Общая</w:t>
            </w:r>
          </w:p>
          <w:p w:rsidR="00C214C4" w:rsidRPr="00326BAA" w:rsidRDefault="00C214C4" w:rsidP="00326BAA">
            <w:pPr>
              <w:jc w:val="center"/>
              <w:rPr>
                <w:b/>
                <w:sz w:val="20"/>
                <w:szCs w:val="20"/>
              </w:rPr>
            </w:pPr>
            <w:r w:rsidRPr="00326BAA">
              <w:rPr>
                <w:b/>
                <w:sz w:val="20"/>
                <w:szCs w:val="20"/>
              </w:rPr>
              <w:t>Площадь</w:t>
            </w:r>
          </w:p>
          <w:p w:rsidR="00C214C4" w:rsidRPr="00326BAA" w:rsidRDefault="00C214C4" w:rsidP="00326BAA">
            <w:pPr>
              <w:jc w:val="center"/>
              <w:rPr>
                <w:b/>
                <w:sz w:val="20"/>
                <w:szCs w:val="20"/>
              </w:rPr>
            </w:pPr>
            <w:r w:rsidRPr="00326BAA">
              <w:rPr>
                <w:b/>
                <w:sz w:val="20"/>
                <w:szCs w:val="20"/>
              </w:rPr>
              <w:t>га</w:t>
            </w:r>
          </w:p>
        </w:tc>
        <w:tc>
          <w:tcPr>
            <w:tcW w:w="0" w:type="auto"/>
            <w:gridSpan w:val="7"/>
          </w:tcPr>
          <w:p w:rsidR="00C214C4" w:rsidRPr="00326BAA" w:rsidRDefault="00C214C4" w:rsidP="00326BAA">
            <w:pPr>
              <w:jc w:val="center"/>
              <w:rPr>
                <w:b/>
                <w:sz w:val="20"/>
                <w:szCs w:val="20"/>
              </w:rPr>
            </w:pPr>
            <w:r w:rsidRPr="00326BAA">
              <w:rPr>
                <w:b/>
                <w:sz w:val="20"/>
                <w:szCs w:val="20"/>
              </w:rPr>
              <w:t>в  том числе</w:t>
            </w:r>
          </w:p>
        </w:tc>
      </w:tr>
      <w:tr w:rsidR="00C214C4" w:rsidTr="00326BAA">
        <w:trPr>
          <w:trHeight w:val="193"/>
          <w:jc w:val="center"/>
        </w:trPr>
        <w:tc>
          <w:tcPr>
            <w:tcW w:w="0" w:type="auto"/>
            <w:vMerge/>
          </w:tcPr>
          <w:p w:rsidR="00C214C4" w:rsidRPr="00326BAA" w:rsidRDefault="00C214C4" w:rsidP="00326BAA">
            <w:pPr>
              <w:jc w:val="center"/>
              <w:rPr>
                <w:b/>
                <w:sz w:val="20"/>
                <w:szCs w:val="20"/>
              </w:rPr>
            </w:pPr>
          </w:p>
        </w:tc>
        <w:tc>
          <w:tcPr>
            <w:tcW w:w="0" w:type="auto"/>
            <w:vMerge/>
          </w:tcPr>
          <w:p w:rsidR="00C214C4" w:rsidRPr="00326BAA" w:rsidRDefault="00C214C4" w:rsidP="00326BAA">
            <w:pPr>
              <w:jc w:val="center"/>
              <w:rPr>
                <w:b/>
                <w:sz w:val="20"/>
                <w:szCs w:val="20"/>
              </w:rPr>
            </w:pPr>
          </w:p>
        </w:tc>
        <w:tc>
          <w:tcPr>
            <w:tcW w:w="928" w:type="dxa"/>
            <w:vMerge w:val="restart"/>
          </w:tcPr>
          <w:p w:rsidR="00C214C4" w:rsidRPr="00326BAA" w:rsidRDefault="00C214C4" w:rsidP="00326BAA">
            <w:pPr>
              <w:jc w:val="center"/>
              <w:rPr>
                <w:b/>
                <w:sz w:val="20"/>
                <w:szCs w:val="20"/>
              </w:rPr>
            </w:pPr>
            <w:r w:rsidRPr="00326BAA">
              <w:rPr>
                <w:b/>
                <w:sz w:val="20"/>
                <w:szCs w:val="20"/>
              </w:rPr>
              <w:t>в черте  н.п</w:t>
            </w:r>
          </w:p>
        </w:tc>
        <w:tc>
          <w:tcPr>
            <w:tcW w:w="1093" w:type="dxa"/>
            <w:vMerge w:val="restart"/>
          </w:tcPr>
          <w:p w:rsidR="00C214C4" w:rsidRPr="00326BAA" w:rsidRDefault="00C214C4" w:rsidP="00326BAA">
            <w:pPr>
              <w:jc w:val="center"/>
              <w:rPr>
                <w:b/>
                <w:sz w:val="20"/>
                <w:szCs w:val="20"/>
              </w:rPr>
            </w:pPr>
            <w:r w:rsidRPr="00326BAA">
              <w:rPr>
                <w:b/>
                <w:sz w:val="20"/>
                <w:szCs w:val="20"/>
              </w:rPr>
              <w:t>за чертой</w:t>
            </w:r>
          </w:p>
          <w:p w:rsidR="00C214C4" w:rsidRPr="00326BAA" w:rsidRDefault="00C214C4" w:rsidP="00326BAA">
            <w:pPr>
              <w:jc w:val="center"/>
              <w:rPr>
                <w:b/>
                <w:sz w:val="20"/>
                <w:szCs w:val="20"/>
              </w:rPr>
            </w:pPr>
            <w:r w:rsidRPr="00326BAA">
              <w:rPr>
                <w:b/>
                <w:sz w:val="20"/>
                <w:szCs w:val="20"/>
              </w:rPr>
              <w:t>н.п.</w:t>
            </w:r>
          </w:p>
        </w:tc>
        <w:tc>
          <w:tcPr>
            <w:tcW w:w="4107" w:type="dxa"/>
            <w:gridSpan w:val="5"/>
          </w:tcPr>
          <w:p w:rsidR="00C214C4" w:rsidRPr="00326BAA" w:rsidRDefault="00C214C4" w:rsidP="00326BAA">
            <w:pPr>
              <w:jc w:val="center"/>
              <w:rPr>
                <w:b/>
                <w:sz w:val="20"/>
                <w:szCs w:val="20"/>
              </w:rPr>
            </w:pPr>
            <w:r w:rsidRPr="00326BAA">
              <w:rPr>
                <w:b/>
                <w:sz w:val="20"/>
                <w:szCs w:val="20"/>
              </w:rPr>
              <w:t>из них</w:t>
            </w:r>
          </w:p>
        </w:tc>
      </w:tr>
      <w:tr w:rsidR="00C214C4" w:rsidTr="00326BAA">
        <w:trPr>
          <w:trHeight w:val="367"/>
          <w:jc w:val="center"/>
        </w:trPr>
        <w:tc>
          <w:tcPr>
            <w:tcW w:w="0" w:type="auto"/>
            <w:vMerge/>
          </w:tcPr>
          <w:p w:rsidR="00C214C4" w:rsidRPr="00326BAA" w:rsidRDefault="00C214C4" w:rsidP="00326BAA">
            <w:pPr>
              <w:jc w:val="center"/>
              <w:rPr>
                <w:b/>
                <w:sz w:val="20"/>
                <w:szCs w:val="20"/>
              </w:rPr>
            </w:pPr>
          </w:p>
        </w:tc>
        <w:tc>
          <w:tcPr>
            <w:tcW w:w="0" w:type="auto"/>
            <w:vMerge/>
          </w:tcPr>
          <w:p w:rsidR="00C214C4" w:rsidRPr="00326BAA" w:rsidRDefault="00C214C4" w:rsidP="00326BAA">
            <w:pPr>
              <w:jc w:val="center"/>
              <w:rPr>
                <w:b/>
                <w:sz w:val="20"/>
                <w:szCs w:val="20"/>
              </w:rPr>
            </w:pPr>
          </w:p>
        </w:tc>
        <w:tc>
          <w:tcPr>
            <w:tcW w:w="928" w:type="dxa"/>
            <w:vMerge/>
          </w:tcPr>
          <w:p w:rsidR="00C214C4" w:rsidRPr="00326BAA" w:rsidRDefault="00C214C4" w:rsidP="00326BAA">
            <w:pPr>
              <w:jc w:val="center"/>
              <w:rPr>
                <w:b/>
                <w:sz w:val="20"/>
                <w:szCs w:val="20"/>
              </w:rPr>
            </w:pPr>
          </w:p>
        </w:tc>
        <w:tc>
          <w:tcPr>
            <w:tcW w:w="1093" w:type="dxa"/>
            <w:vMerge/>
          </w:tcPr>
          <w:p w:rsidR="00C214C4" w:rsidRPr="00326BAA" w:rsidRDefault="00C214C4" w:rsidP="00326BAA">
            <w:pPr>
              <w:jc w:val="center"/>
              <w:rPr>
                <w:b/>
                <w:sz w:val="20"/>
                <w:szCs w:val="20"/>
              </w:rPr>
            </w:pPr>
          </w:p>
        </w:tc>
        <w:tc>
          <w:tcPr>
            <w:tcW w:w="1228" w:type="dxa"/>
          </w:tcPr>
          <w:p w:rsidR="00C214C4" w:rsidRPr="00326BAA" w:rsidRDefault="00C214C4" w:rsidP="00326BAA">
            <w:pPr>
              <w:jc w:val="center"/>
              <w:rPr>
                <w:b/>
                <w:sz w:val="20"/>
                <w:szCs w:val="20"/>
              </w:rPr>
            </w:pPr>
            <w:r w:rsidRPr="00326BAA">
              <w:rPr>
                <w:b/>
                <w:sz w:val="20"/>
                <w:szCs w:val="20"/>
              </w:rPr>
              <w:t>пашня</w:t>
            </w:r>
          </w:p>
        </w:tc>
        <w:tc>
          <w:tcPr>
            <w:tcW w:w="313" w:type="dxa"/>
          </w:tcPr>
          <w:p w:rsidR="00C214C4" w:rsidRPr="00326BAA" w:rsidRDefault="00C214C4" w:rsidP="00326BAA">
            <w:pPr>
              <w:jc w:val="center"/>
              <w:rPr>
                <w:b/>
                <w:sz w:val="20"/>
                <w:szCs w:val="20"/>
              </w:rPr>
            </w:pPr>
            <w:r w:rsidRPr="00326BAA">
              <w:rPr>
                <w:b/>
                <w:sz w:val="20"/>
                <w:szCs w:val="20"/>
              </w:rPr>
              <w:t>сенокос</w:t>
            </w:r>
          </w:p>
        </w:tc>
        <w:tc>
          <w:tcPr>
            <w:tcW w:w="283" w:type="dxa"/>
          </w:tcPr>
          <w:p w:rsidR="00C214C4" w:rsidRPr="00326BAA" w:rsidRDefault="00C214C4" w:rsidP="00326BAA">
            <w:pPr>
              <w:jc w:val="center"/>
              <w:rPr>
                <w:b/>
                <w:sz w:val="20"/>
                <w:szCs w:val="20"/>
              </w:rPr>
            </w:pPr>
            <w:r w:rsidRPr="00326BAA">
              <w:rPr>
                <w:b/>
                <w:sz w:val="20"/>
                <w:szCs w:val="20"/>
              </w:rPr>
              <w:t>пастбище</w:t>
            </w:r>
          </w:p>
        </w:tc>
        <w:tc>
          <w:tcPr>
            <w:tcW w:w="284" w:type="dxa"/>
          </w:tcPr>
          <w:p w:rsidR="00C214C4" w:rsidRPr="00326BAA" w:rsidRDefault="00C214C4" w:rsidP="00326BAA">
            <w:pPr>
              <w:jc w:val="center"/>
              <w:rPr>
                <w:b/>
                <w:sz w:val="20"/>
                <w:szCs w:val="20"/>
              </w:rPr>
            </w:pPr>
            <w:r w:rsidRPr="00326BAA">
              <w:rPr>
                <w:b/>
                <w:sz w:val="20"/>
                <w:szCs w:val="20"/>
              </w:rPr>
              <w:t>прочие</w:t>
            </w:r>
          </w:p>
        </w:tc>
        <w:tc>
          <w:tcPr>
            <w:tcW w:w="1998" w:type="dxa"/>
          </w:tcPr>
          <w:p w:rsidR="00C214C4" w:rsidRPr="00326BAA" w:rsidRDefault="00C214C4" w:rsidP="00326BAA">
            <w:pPr>
              <w:jc w:val="center"/>
              <w:rPr>
                <w:b/>
                <w:sz w:val="20"/>
                <w:szCs w:val="20"/>
              </w:rPr>
            </w:pPr>
            <w:r w:rsidRPr="00326BAA">
              <w:rPr>
                <w:b/>
                <w:sz w:val="20"/>
                <w:szCs w:val="20"/>
              </w:rPr>
              <w:t>леса, кустарники,</w:t>
            </w:r>
          </w:p>
          <w:p w:rsidR="00C214C4" w:rsidRPr="00326BAA" w:rsidRDefault="00C214C4" w:rsidP="00326BAA">
            <w:pPr>
              <w:jc w:val="center"/>
              <w:rPr>
                <w:b/>
                <w:sz w:val="20"/>
                <w:szCs w:val="20"/>
              </w:rPr>
            </w:pPr>
            <w:r w:rsidRPr="00326BAA">
              <w:rPr>
                <w:b/>
                <w:sz w:val="20"/>
                <w:szCs w:val="20"/>
              </w:rPr>
              <w:t xml:space="preserve">болота </w:t>
            </w:r>
          </w:p>
        </w:tc>
      </w:tr>
      <w:tr w:rsidR="00C214C4" w:rsidTr="00326BAA">
        <w:trPr>
          <w:trHeight w:val="347"/>
          <w:jc w:val="center"/>
        </w:trPr>
        <w:tc>
          <w:tcPr>
            <w:tcW w:w="0" w:type="auto"/>
          </w:tcPr>
          <w:p w:rsidR="00C214C4" w:rsidRPr="00326BAA" w:rsidRDefault="00C214C4" w:rsidP="00326BAA">
            <w:pPr>
              <w:jc w:val="center"/>
            </w:pPr>
            <w:r w:rsidRPr="00326BAA">
              <w:rPr>
                <w:sz w:val="22"/>
                <w:szCs w:val="22"/>
              </w:rPr>
              <w:t>с. Тека</w:t>
            </w:r>
          </w:p>
        </w:tc>
        <w:tc>
          <w:tcPr>
            <w:tcW w:w="0" w:type="auto"/>
          </w:tcPr>
          <w:p w:rsidR="00C214C4" w:rsidRPr="00326BAA" w:rsidRDefault="00C214C4" w:rsidP="00326BAA">
            <w:pPr>
              <w:jc w:val="center"/>
            </w:pPr>
            <w:r w:rsidRPr="00326BAA">
              <w:rPr>
                <w:sz w:val="22"/>
                <w:szCs w:val="22"/>
              </w:rPr>
              <w:t>1589,36</w:t>
            </w:r>
          </w:p>
        </w:tc>
        <w:tc>
          <w:tcPr>
            <w:tcW w:w="0" w:type="auto"/>
          </w:tcPr>
          <w:p w:rsidR="00C214C4" w:rsidRPr="00326BAA" w:rsidRDefault="00C214C4" w:rsidP="00326BAA">
            <w:pPr>
              <w:jc w:val="center"/>
            </w:pPr>
            <w:r w:rsidRPr="00326BAA">
              <w:rPr>
                <w:sz w:val="22"/>
                <w:szCs w:val="22"/>
              </w:rPr>
              <w:t>61,49</w:t>
            </w:r>
          </w:p>
        </w:tc>
        <w:tc>
          <w:tcPr>
            <w:tcW w:w="0" w:type="auto"/>
          </w:tcPr>
          <w:p w:rsidR="00C214C4" w:rsidRPr="00326BAA" w:rsidRDefault="00C214C4" w:rsidP="00326BAA">
            <w:pPr>
              <w:jc w:val="center"/>
            </w:pPr>
            <w:r w:rsidRPr="00326BAA">
              <w:rPr>
                <w:sz w:val="22"/>
                <w:szCs w:val="22"/>
              </w:rPr>
              <w:t>1527,87</w:t>
            </w:r>
          </w:p>
        </w:tc>
        <w:tc>
          <w:tcPr>
            <w:tcW w:w="0" w:type="auto"/>
          </w:tcPr>
          <w:p w:rsidR="00C214C4" w:rsidRPr="00326BAA" w:rsidRDefault="00C214C4" w:rsidP="00326BAA">
            <w:pPr>
              <w:jc w:val="center"/>
            </w:pPr>
            <w:r w:rsidRPr="00326BAA">
              <w:rPr>
                <w:sz w:val="22"/>
                <w:szCs w:val="22"/>
              </w:rPr>
              <w:t>-</w:t>
            </w:r>
          </w:p>
        </w:tc>
        <w:tc>
          <w:tcPr>
            <w:tcW w:w="0" w:type="auto"/>
          </w:tcPr>
          <w:p w:rsidR="00C214C4" w:rsidRPr="00326BAA" w:rsidRDefault="00C214C4" w:rsidP="00326BAA">
            <w:pPr>
              <w:jc w:val="center"/>
            </w:pPr>
            <w:r w:rsidRPr="00326BAA">
              <w:rPr>
                <w:sz w:val="22"/>
                <w:szCs w:val="22"/>
              </w:rPr>
              <w:t>868</w:t>
            </w:r>
          </w:p>
        </w:tc>
        <w:tc>
          <w:tcPr>
            <w:tcW w:w="0" w:type="auto"/>
          </w:tcPr>
          <w:p w:rsidR="00C214C4" w:rsidRPr="00326BAA" w:rsidRDefault="00C214C4" w:rsidP="00326BAA">
            <w:pPr>
              <w:jc w:val="center"/>
            </w:pPr>
            <w:r w:rsidRPr="00326BAA">
              <w:rPr>
                <w:sz w:val="22"/>
                <w:szCs w:val="22"/>
              </w:rPr>
              <w:t>396,06</w:t>
            </w:r>
          </w:p>
        </w:tc>
        <w:tc>
          <w:tcPr>
            <w:tcW w:w="0" w:type="auto"/>
          </w:tcPr>
          <w:p w:rsidR="00C214C4" w:rsidRPr="00326BAA" w:rsidRDefault="00C214C4" w:rsidP="00326BAA">
            <w:pPr>
              <w:jc w:val="center"/>
            </w:pPr>
            <w:r w:rsidRPr="00326BAA">
              <w:rPr>
                <w:sz w:val="22"/>
                <w:szCs w:val="22"/>
              </w:rPr>
              <w:t>22,15</w:t>
            </w:r>
          </w:p>
        </w:tc>
        <w:tc>
          <w:tcPr>
            <w:tcW w:w="0" w:type="auto"/>
          </w:tcPr>
          <w:p w:rsidR="00C214C4" w:rsidRPr="00326BAA" w:rsidRDefault="00C214C4" w:rsidP="00326BAA">
            <w:pPr>
              <w:jc w:val="center"/>
            </w:pPr>
            <w:r w:rsidRPr="00326BAA">
              <w:rPr>
                <w:sz w:val="22"/>
                <w:szCs w:val="22"/>
              </w:rPr>
              <w:t>241,66</w:t>
            </w:r>
          </w:p>
        </w:tc>
      </w:tr>
      <w:tr w:rsidR="00C214C4" w:rsidTr="00326BAA">
        <w:trPr>
          <w:trHeight w:val="347"/>
          <w:jc w:val="center"/>
        </w:trPr>
        <w:tc>
          <w:tcPr>
            <w:tcW w:w="0" w:type="auto"/>
          </w:tcPr>
          <w:p w:rsidR="00C214C4" w:rsidRPr="00326BAA" w:rsidRDefault="00C214C4" w:rsidP="00326BAA">
            <w:pPr>
              <w:jc w:val="center"/>
            </w:pPr>
            <w:r w:rsidRPr="00326BAA">
              <w:rPr>
                <w:sz w:val="22"/>
                <w:szCs w:val="22"/>
              </w:rPr>
              <w:t>с. Новосергеевка</w:t>
            </w:r>
          </w:p>
        </w:tc>
        <w:tc>
          <w:tcPr>
            <w:tcW w:w="0" w:type="auto"/>
          </w:tcPr>
          <w:p w:rsidR="00C214C4" w:rsidRPr="00326BAA" w:rsidRDefault="00C214C4" w:rsidP="00326BAA">
            <w:pPr>
              <w:jc w:val="center"/>
            </w:pPr>
            <w:r w:rsidRPr="00326BAA">
              <w:rPr>
                <w:sz w:val="22"/>
                <w:szCs w:val="22"/>
              </w:rPr>
              <w:t>1816,56</w:t>
            </w:r>
          </w:p>
        </w:tc>
        <w:tc>
          <w:tcPr>
            <w:tcW w:w="0" w:type="auto"/>
          </w:tcPr>
          <w:p w:rsidR="00C214C4" w:rsidRPr="00326BAA" w:rsidRDefault="00C214C4" w:rsidP="00326BAA">
            <w:pPr>
              <w:jc w:val="center"/>
            </w:pPr>
            <w:r w:rsidRPr="00326BAA">
              <w:rPr>
                <w:sz w:val="22"/>
                <w:szCs w:val="22"/>
              </w:rPr>
              <w:t>103,3</w:t>
            </w:r>
          </w:p>
        </w:tc>
        <w:tc>
          <w:tcPr>
            <w:tcW w:w="0" w:type="auto"/>
          </w:tcPr>
          <w:p w:rsidR="00C214C4" w:rsidRPr="00326BAA" w:rsidRDefault="00C214C4" w:rsidP="00326BAA">
            <w:pPr>
              <w:jc w:val="center"/>
            </w:pPr>
            <w:r w:rsidRPr="00326BAA">
              <w:rPr>
                <w:sz w:val="22"/>
                <w:szCs w:val="22"/>
              </w:rPr>
              <w:t>1713,26</w:t>
            </w:r>
          </w:p>
        </w:tc>
        <w:tc>
          <w:tcPr>
            <w:tcW w:w="0" w:type="auto"/>
          </w:tcPr>
          <w:p w:rsidR="00C214C4" w:rsidRPr="00326BAA" w:rsidRDefault="00C214C4" w:rsidP="00326BAA">
            <w:pPr>
              <w:jc w:val="center"/>
            </w:pPr>
            <w:r w:rsidRPr="00326BAA">
              <w:rPr>
                <w:sz w:val="22"/>
                <w:szCs w:val="22"/>
              </w:rPr>
              <w:t>90,96</w:t>
            </w:r>
          </w:p>
        </w:tc>
        <w:tc>
          <w:tcPr>
            <w:tcW w:w="0" w:type="auto"/>
          </w:tcPr>
          <w:p w:rsidR="00C214C4" w:rsidRPr="00326BAA" w:rsidRDefault="00C214C4" w:rsidP="00326BAA">
            <w:pPr>
              <w:jc w:val="center"/>
            </w:pPr>
            <w:r w:rsidRPr="00326BAA">
              <w:rPr>
                <w:sz w:val="22"/>
                <w:szCs w:val="22"/>
              </w:rPr>
              <w:t>851,56</w:t>
            </w:r>
          </w:p>
        </w:tc>
        <w:tc>
          <w:tcPr>
            <w:tcW w:w="0" w:type="auto"/>
          </w:tcPr>
          <w:p w:rsidR="00C214C4" w:rsidRPr="00326BAA" w:rsidRDefault="00C214C4" w:rsidP="00326BAA">
            <w:pPr>
              <w:jc w:val="center"/>
            </w:pPr>
            <w:r w:rsidRPr="00326BAA">
              <w:rPr>
                <w:sz w:val="22"/>
                <w:szCs w:val="22"/>
              </w:rPr>
              <w:t>460,4</w:t>
            </w:r>
          </w:p>
        </w:tc>
        <w:tc>
          <w:tcPr>
            <w:tcW w:w="0" w:type="auto"/>
          </w:tcPr>
          <w:p w:rsidR="00C214C4" w:rsidRPr="00326BAA" w:rsidRDefault="00C214C4" w:rsidP="00326BAA">
            <w:pPr>
              <w:jc w:val="center"/>
            </w:pPr>
            <w:r w:rsidRPr="00326BAA">
              <w:rPr>
                <w:sz w:val="22"/>
                <w:szCs w:val="22"/>
              </w:rPr>
              <w:t>12,47</w:t>
            </w:r>
          </w:p>
        </w:tc>
        <w:tc>
          <w:tcPr>
            <w:tcW w:w="0" w:type="auto"/>
          </w:tcPr>
          <w:p w:rsidR="00C214C4" w:rsidRPr="00326BAA" w:rsidRDefault="00C214C4" w:rsidP="00326BAA">
            <w:pPr>
              <w:jc w:val="center"/>
            </w:pPr>
            <w:r w:rsidRPr="00326BAA">
              <w:rPr>
                <w:sz w:val="22"/>
                <w:szCs w:val="22"/>
              </w:rPr>
              <w:t>297,87</w:t>
            </w:r>
          </w:p>
        </w:tc>
      </w:tr>
      <w:tr w:rsidR="00C214C4" w:rsidTr="00326BAA">
        <w:trPr>
          <w:trHeight w:val="347"/>
          <w:jc w:val="center"/>
        </w:trPr>
        <w:tc>
          <w:tcPr>
            <w:tcW w:w="0" w:type="auto"/>
          </w:tcPr>
          <w:p w:rsidR="00C214C4" w:rsidRPr="00326BAA" w:rsidRDefault="00C214C4" w:rsidP="00326BAA">
            <w:pPr>
              <w:jc w:val="center"/>
            </w:pPr>
            <w:r w:rsidRPr="00326BAA">
              <w:rPr>
                <w:sz w:val="22"/>
                <w:szCs w:val="22"/>
              </w:rPr>
              <w:t>с. Малиновка</w:t>
            </w:r>
          </w:p>
        </w:tc>
        <w:tc>
          <w:tcPr>
            <w:tcW w:w="0" w:type="auto"/>
          </w:tcPr>
          <w:p w:rsidR="00C214C4" w:rsidRPr="00326BAA" w:rsidRDefault="00C214C4" w:rsidP="00326BAA">
            <w:pPr>
              <w:jc w:val="center"/>
            </w:pPr>
            <w:r w:rsidRPr="00326BAA">
              <w:rPr>
                <w:sz w:val="22"/>
                <w:szCs w:val="22"/>
              </w:rPr>
              <w:t>2260,25</w:t>
            </w:r>
          </w:p>
        </w:tc>
        <w:tc>
          <w:tcPr>
            <w:tcW w:w="0" w:type="auto"/>
          </w:tcPr>
          <w:p w:rsidR="00C214C4" w:rsidRPr="00326BAA" w:rsidRDefault="00C214C4" w:rsidP="00326BAA">
            <w:pPr>
              <w:jc w:val="center"/>
            </w:pPr>
            <w:r w:rsidRPr="00326BAA">
              <w:rPr>
                <w:sz w:val="22"/>
                <w:szCs w:val="22"/>
              </w:rPr>
              <w:t>234,78</w:t>
            </w:r>
          </w:p>
        </w:tc>
        <w:tc>
          <w:tcPr>
            <w:tcW w:w="0" w:type="auto"/>
          </w:tcPr>
          <w:p w:rsidR="00C214C4" w:rsidRPr="00326BAA" w:rsidRDefault="00C214C4" w:rsidP="00326BAA">
            <w:pPr>
              <w:jc w:val="center"/>
            </w:pPr>
            <w:r w:rsidRPr="00326BAA">
              <w:rPr>
                <w:sz w:val="22"/>
                <w:szCs w:val="22"/>
              </w:rPr>
              <w:t>2025,47</w:t>
            </w:r>
          </w:p>
        </w:tc>
        <w:tc>
          <w:tcPr>
            <w:tcW w:w="0" w:type="auto"/>
          </w:tcPr>
          <w:p w:rsidR="00C214C4" w:rsidRPr="00326BAA" w:rsidRDefault="00C214C4" w:rsidP="00326BAA">
            <w:pPr>
              <w:jc w:val="center"/>
            </w:pPr>
          </w:p>
        </w:tc>
        <w:tc>
          <w:tcPr>
            <w:tcW w:w="0" w:type="auto"/>
          </w:tcPr>
          <w:p w:rsidR="00C214C4" w:rsidRPr="00326BAA" w:rsidRDefault="00C214C4" w:rsidP="00326BAA">
            <w:pPr>
              <w:jc w:val="center"/>
            </w:pPr>
            <w:r w:rsidRPr="00326BAA">
              <w:rPr>
                <w:sz w:val="22"/>
                <w:szCs w:val="22"/>
              </w:rPr>
              <w:t>1449,62</w:t>
            </w:r>
          </w:p>
        </w:tc>
        <w:tc>
          <w:tcPr>
            <w:tcW w:w="0" w:type="auto"/>
          </w:tcPr>
          <w:p w:rsidR="00C214C4" w:rsidRPr="00326BAA" w:rsidRDefault="00C214C4" w:rsidP="00326BAA">
            <w:pPr>
              <w:jc w:val="center"/>
            </w:pPr>
            <w:r w:rsidRPr="00326BAA">
              <w:rPr>
                <w:sz w:val="22"/>
                <w:szCs w:val="22"/>
              </w:rPr>
              <w:t>283,15</w:t>
            </w:r>
          </w:p>
        </w:tc>
        <w:tc>
          <w:tcPr>
            <w:tcW w:w="0" w:type="auto"/>
          </w:tcPr>
          <w:p w:rsidR="00C214C4" w:rsidRPr="00326BAA" w:rsidRDefault="00C214C4" w:rsidP="00326BAA">
            <w:pPr>
              <w:jc w:val="center"/>
            </w:pPr>
            <w:r w:rsidRPr="00326BAA">
              <w:rPr>
                <w:sz w:val="22"/>
                <w:szCs w:val="22"/>
              </w:rPr>
              <w:t>4,79</w:t>
            </w:r>
          </w:p>
        </w:tc>
        <w:tc>
          <w:tcPr>
            <w:tcW w:w="0" w:type="auto"/>
          </w:tcPr>
          <w:p w:rsidR="00C214C4" w:rsidRPr="00326BAA" w:rsidRDefault="00C214C4" w:rsidP="00326BAA">
            <w:pPr>
              <w:jc w:val="center"/>
            </w:pPr>
            <w:r w:rsidRPr="00326BAA">
              <w:rPr>
                <w:sz w:val="22"/>
                <w:szCs w:val="22"/>
              </w:rPr>
              <w:t>259,7</w:t>
            </w:r>
          </w:p>
        </w:tc>
      </w:tr>
      <w:tr w:rsidR="00C214C4" w:rsidTr="00326BAA">
        <w:trPr>
          <w:trHeight w:val="367"/>
          <w:jc w:val="center"/>
        </w:trPr>
        <w:tc>
          <w:tcPr>
            <w:tcW w:w="0" w:type="auto"/>
          </w:tcPr>
          <w:p w:rsidR="00C214C4" w:rsidRPr="00326BAA" w:rsidRDefault="00C214C4" w:rsidP="00326BAA">
            <w:pPr>
              <w:jc w:val="center"/>
            </w:pPr>
            <w:r w:rsidRPr="00326BAA">
              <w:rPr>
                <w:sz w:val="22"/>
                <w:szCs w:val="22"/>
              </w:rPr>
              <w:t>с. Борзуновка</w:t>
            </w:r>
          </w:p>
        </w:tc>
        <w:tc>
          <w:tcPr>
            <w:tcW w:w="0" w:type="auto"/>
          </w:tcPr>
          <w:p w:rsidR="00C214C4" w:rsidRPr="00326BAA" w:rsidRDefault="00C214C4" w:rsidP="00326BAA">
            <w:pPr>
              <w:jc w:val="center"/>
            </w:pPr>
            <w:r w:rsidRPr="00326BAA">
              <w:rPr>
                <w:sz w:val="22"/>
                <w:szCs w:val="22"/>
              </w:rPr>
              <w:t>781,43</w:t>
            </w:r>
          </w:p>
        </w:tc>
        <w:tc>
          <w:tcPr>
            <w:tcW w:w="0" w:type="auto"/>
          </w:tcPr>
          <w:p w:rsidR="00C214C4" w:rsidRPr="00326BAA" w:rsidRDefault="00C214C4" w:rsidP="00326BAA">
            <w:pPr>
              <w:jc w:val="center"/>
            </w:pPr>
            <w:r w:rsidRPr="00326BAA">
              <w:rPr>
                <w:sz w:val="22"/>
                <w:szCs w:val="22"/>
              </w:rPr>
              <w:t>108,86</w:t>
            </w:r>
          </w:p>
        </w:tc>
        <w:tc>
          <w:tcPr>
            <w:tcW w:w="0" w:type="auto"/>
          </w:tcPr>
          <w:p w:rsidR="00C214C4" w:rsidRPr="00326BAA" w:rsidRDefault="00C214C4" w:rsidP="00326BAA">
            <w:pPr>
              <w:jc w:val="center"/>
            </w:pPr>
            <w:r w:rsidRPr="00326BAA">
              <w:rPr>
                <w:sz w:val="22"/>
                <w:szCs w:val="22"/>
              </w:rPr>
              <w:t>672,57</w:t>
            </w:r>
          </w:p>
        </w:tc>
        <w:tc>
          <w:tcPr>
            <w:tcW w:w="0" w:type="auto"/>
          </w:tcPr>
          <w:p w:rsidR="00C214C4" w:rsidRPr="00326BAA" w:rsidRDefault="00C214C4" w:rsidP="00326BAA">
            <w:pPr>
              <w:jc w:val="center"/>
            </w:pPr>
            <w:r w:rsidRPr="00326BAA">
              <w:rPr>
                <w:sz w:val="22"/>
                <w:szCs w:val="22"/>
              </w:rPr>
              <w:t>5,3</w:t>
            </w:r>
          </w:p>
        </w:tc>
        <w:tc>
          <w:tcPr>
            <w:tcW w:w="0" w:type="auto"/>
          </w:tcPr>
          <w:p w:rsidR="00C214C4" w:rsidRPr="00326BAA" w:rsidRDefault="00C214C4" w:rsidP="00326BAA">
            <w:pPr>
              <w:jc w:val="center"/>
            </w:pPr>
            <w:r w:rsidRPr="00326BAA">
              <w:rPr>
                <w:sz w:val="22"/>
                <w:szCs w:val="22"/>
              </w:rPr>
              <w:t>457,86</w:t>
            </w:r>
          </w:p>
        </w:tc>
        <w:tc>
          <w:tcPr>
            <w:tcW w:w="0" w:type="auto"/>
          </w:tcPr>
          <w:p w:rsidR="00C214C4" w:rsidRPr="00326BAA" w:rsidRDefault="00C214C4" w:rsidP="00326BAA">
            <w:pPr>
              <w:jc w:val="center"/>
            </w:pPr>
            <w:r w:rsidRPr="00326BAA">
              <w:rPr>
                <w:sz w:val="22"/>
                <w:szCs w:val="22"/>
              </w:rPr>
              <w:t>135,56</w:t>
            </w:r>
          </w:p>
        </w:tc>
        <w:tc>
          <w:tcPr>
            <w:tcW w:w="0" w:type="auto"/>
          </w:tcPr>
          <w:p w:rsidR="00C214C4" w:rsidRPr="00326BAA" w:rsidRDefault="00C214C4" w:rsidP="00326BAA">
            <w:pPr>
              <w:jc w:val="center"/>
            </w:pPr>
            <w:r w:rsidRPr="00326BAA">
              <w:rPr>
                <w:sz w:val="22"/>
                <w:szCs w:val="22"/>
              </w:rPr>
              <w:t>0,97</w:t>
            </w:r>
          </w:p>
        </w:tc>
        <w:tc>
          <w:tcPr>
            <w:tcW w:w="0" w:type="auto"/>
          </w:tcPr>
          <w:p w:rsidR="00C214C4" w:rsidRPr="00326BAA" w:rsidRDefault="00C214C4" w:rsidP="00326BAA">
            <w:pPr>
              <w:jc w:val="center"/>
            </w:pPr>
            <w:r w:rsidRPr="00326BAA">
              <w:rPr>
                <w:sz w:val="22"/>
                <w:szCs w:val="22"/>
              </w:rPr>
              <w:t>73,18</w:t>
            </w:r>
          </w:p>
        </w:tc>
      </w:tr>
      <w:tr w:rsidR="00C214C4" w:rsidTr="00326BAA">
        <w:trPr>
          <w:trHeight w:val="367"/>
          <w:jc w:val="center"/>
        </w:trPr>
        <w:tc>
          <w:tcPr>
            <w:tcW w:w="0" w:type="auto"/>
          </w:tcPr>
          <w:p w:rsidR="00C214C4" w:rsidRPr="00326BAA" w:rsidRDefault="00C214C4" w:rsidP="00326BAA">
            <w:pPr>
              <w:jc w:val="center"/>
            </w:pPr>
            <w:r w:rsidRPr="00326BAA">
              <w:rPr>
                <w:sz w:val="22"/>
                <w:szCs w:val="22"/>
              </w:rPr>
              <w:t>д. Верхняя Уртамка</w:t>
            </w:r>
          </w:p>
        </w:tc>
        <w:tc>
          <w:tcPr>
            <w:tcW w:w="0" w:type="auto"/>
          </w:tcPr>
          <w:p w:rsidR="00C214C4" w:rsidRPr="00326BAA" w:rsidRDefault="00C214C4" w:rsidP="00326BAA">
            <w:pPr>
              <w:jc w:val="center"/>
            </w:pPr>
            <w:r w:rsidRPr="00326BAA">
              <w:rPr>
                <w:sz w:val="22"/>
                <w:szCs w:val="22"/>
              </w:rPr>
              <w:t>1789</w:t>
            </w:r>
          </w:p>
        </w:tc>
        <w:tc>
          <w:tcPr>
            <w:tcW w:w="0" w:type="auto"/>
          </w:tcPr>
          <w:p w:rsidR="00C214C4" w:rsidRPr="00326BAA" w:rsidRDefault="00C214C4" w:rsidP="00326BAA">
            <w:pPr>
              <w:jc w:val="center"/>
            </w:pPr>
            <w:r w:rsidRPr="00326BAA">
              <w:rPr>
                <w:sz w:val="22"/>
                <w:szCs w:val="22"/>
              </w:rPr>
              <w:t>33</w:t>
            </w:r>
          </w:p>
        </w:tc>
        <w:tc>
          <w:tcPr>
            <w:tcW w:w="0" w:type="auto"/>
          </w:tcPr>
          <w:p w:rsidR="00C214C4" w:rsidRPr="00326BAA" w:rsidRDefault="00C214C4" w:rsidP="00326BAA">
            <w:pPr>
              <w:jc w:val="center"/>
            </w:pPr>
            <w:r w:rsidRPr="00326BAA">
              <w:rPr>
                <w:sz w:val="22"/>
                <w:szCs w:val="22"/>
              </w:rPr>
              <w:t>1756</w:t>
            </w:r>
          </w:p>
        </w:tc>
        <w:tc>
          <w:tcPr>
            <w:tcW w:w="0" w:type="auto"/>
          </w:tcPr>
          <w:p w:rsidR="00C214C4" w:rsidRPr="00326BAA" w:rsidRDefault="00C214C4" w:rsidP="00326BAA">
            <w:pPr>
              <w:jc w:val="center"/>
            </w:pPr>
            <w:r w:rsidRPr="00326BAA">
              <w:rPr>
                <w:sz w:val="22"/>
                <w:szCs w:val="22"/>
              </w:rPr>
              <w:t>4</w:t>
            </w:r>
          </w:p>
        </w:tc>
        <w:tc>
          <w:tcPr>
            <w:tcW w:w="0" w:type="auto"/>
          </w:tcPr>
          <w:p w:rsidR="00C214C4" w:rsidRPr="00326BAA" w:rsidRDefault="00C214C4" w:rsidP="00326BAA">
            <w:pPr>
              <w:jc w:val="center"/>
            </w:pPr>
            <w:r w:rsidRPr="00326BAA">
              <w:rPr>
                <w:sz w:val="22"/>
                <w:szCs w:val="22"/>
              </w:rPr>
              <w:t>689</w:t>
            </w:r>
          </w:p>
        </w:tc>
        <w:tc>
          <w:tcPr>
            <w:tcW w:w="0" w:type="auto"/>
          </w:tcPr>
          <w:p w:rsidR="00C214C4" w:rsidRPr="00326BAA" w:rsidRDefault="00C214C4" w:rsidP="00326BAA">
            <w:pPr>
              <w:jc w:val="center"/>
            </w:pPr>
            <w:r w:rsidRPr="00326BAA">
              <w:rPr>
                <w:sz w:val="22"/>
                <w:szCs w:val="22"/>
              </w:rPr>
              <w:t>121</w:t>
            </w:r>
          </w:p>
        </w:tc>
        <w:tc>
          <w:tcPr>
            <w:tcW w:w="0" w:type="auto"/>
          </w:tcPr>
          <w:p w:rsidR="00C214C4" w:rsidRPr="00326BAA" w:rsidRDefault="00C214C4" w:rsidP="00326BAA">
            <w:pPr>
              <w:jc w:val="center"/>
            </w:pPr>
            <w:r w:rsidRPr="00326BAA">
              <w:rPr>
                <w:sz w:val="22"/>
                <w:szCs w:val="22"/>
              </w:rPr>
              <w:t>7</w:t>
            </w:r>
          </w:p>
        </w:tc>
        <w:tc>
          <w:tcPr>
            <w:tcW w:w="0" w:type="auto"/>
          </w:tcPr>
          <w:p w:rsidR="00C214C4" w:rsidRPr="00326BAA" w:rsidRDefault="00C214C4" w:rsidP="00326BAA">
            <w:pPr>
              <w:jc w:val="center"/>
            </w:pPr>
            <w:r w:rsidRPr="00326BAA">
              <w:rPr>
                <w:sz w:val="22"/>
                <w:szCs w:val="22"/>
              </w:rPr>
              <w:t>935</w:t>
            </w:r>
          </w:p>
        </w:tc>
      </w:tr>
    </w:tbl>
    <w:p w:rsidR="00C214C4" w:rsidRDefault="00C214C4" w:rsidP="00E47321">
      <w:pPr>
        <w:ind w:firstLine="567"/>
        <w:jc w:val="both"/>
        <w:rPr>
          <w:color w:val="000000"/>
        </w:rPr>
      </w:pPr>
    </w:p>
    <w:p w:rsidR="00C214C4" w:rsidRPr="00242C2A" w:rsidRDefault="00C214C4" w:rsidP="00E47321">
      <w:pPr>
        <w:ind w:firstLine="567"/>
        <w:jc w:val="both"/>
        <w:rPr>
          <w:rFonts w:eastAsia="Times New Roman"/>
          <w:color w:val="000000"/>
        </w:rPr>
      </w:pPr>
      <w:r w:rsidRPr="00242C2A">
        <w:rPr>
          <w:rFonts w:eastAsia="TimesNewRomanPSMT"/>
          <w:color w:val="000000"/>
        </w:rPr>
        <w:t>Границы земель населенных пунктов отображены на схеме 1 часть 2.</w:t>
      </w:r>
    </w:p>
    <w:p w:rsidR="00C214C4" w:rsidRDefault="00C214C4" w:rsidP="00E47321">
      <w:pPr>
        <w:autoSpaceDE w:val="0"/>
        <w:jc w:val="center"/>
        <w:rPr>
          <w:rFonts w:eastAsia="TimesNewRomanPSMT"/>
          <w:b/>
          <w:bCs/>
          <w:i/>
          <w:iCs/>
          <w:color w:val="000000"/>
        </w:rPr>
      </w:pPr>
    </w:p>
    <w:p w:rsidR="00C214C4" w:rsidRPr="00087E50" w:rsidRDefault="00C214C4" w:rsidP="00E47321">
      <w:pPr>
        <w:pStyle w:val="Heading2"/>
        <w:jc w:val="center"/>
        <w:rPr>
          <w:rFonts w:ascii="Times New Roman" w:hAnsi="Times New Roman"/>
          <w:sz w:val="24"/>
          <w:szCs w:val="24"/>
        </w:rPr>
      </w:pPr>
      <w:bookmarkStart w:id="39" w:name="_Toc356298177"/>
      <w:r w:rsidRPr="00087E50">
        <w:rPr>
          <w:rFonts w:ascii="Times New Roman" w:hAnsi="Times New Roman"/>
          <w:sz w:val="24"/>
          <w:szCs w:val="24"/>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39"/>
    </w:p>
    <w:p w:rsidR="00C214C4" w:rsidRPr="0004257C" w:rsidRDefault="00C214C4" w:rsidP="00E47321">
      <w:pPr>
        <w:tabs>
          <w:tab w:val="left" w:pos="567"/>
        </w:tabs>
        <w:jc w:val="both"/>
        <w:rPr>
          <w:rFonts w:eastAsia="TimesNewRomanPSMT"/>
          <w:color w:val="000000"/>
        </w:rPr>
      </w:pPr>
      <w:r w:rsidRPr="0004257C">
        <w:rPr>
          <w:rFonts w:eastAsia="TimesNewRomanPSMT"/>
          <w:color w:val="000000"/>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r w:rsidRPr="0004257C">
        <w:rPr>
          <w:rFonts w:eastAsia="TimesNewRomanPSMT"/>
          <w:color w:val="000000"/>
        </w:rPr>
        <w:tab/>
      </w:r>
      <w:r w:rsidRPr="0004257C">
        <w:rPr>
          <w:rFonts w:eastAsia="TimesNewRomanPSMT"/>
          <w:color w:val="000000"/>
        </w:rPr>
        <w:tab/>
      </w:r>
      <w:r w:rsidRPr="0004257C">
        <w:rPr>
          <w:rFonts w:eastAsia="TimesNewRomanPSMT"/>
          <w:color w:val="000000"/>
        </w:rPr>
        <w:tab/>
      </w:r>
      <w:r w:rsidRPr="0004257C">
        <w:rPr>
          <w:rFonts w:eastAsia="TimesNewRomanPSMT"/>
          <w:color w:val="000000"/>
        </w:rPr>
        <w:tab/>
      </w:r>
    </w:p>
    <w:p w:rsidR="00C214C4" w:rsidRPr="0004257C" w:rsidRDefault="00C214C4" w:rsidP="00E47321">
      <w:pPr>
        <w:tabs>
          <w:tab w:val="left" w:pos="567"/>
        </w:tabs>
        <w:ind w:firstLine="567"/>
        <w:jc w:val="both"/>
        <w:rPr>
          <w:rFonts w:eastAsia="TimesNewRomanPSMT"/>
          <w:color w:val="000000"/>
        </w:rPr>
      </w:pPr>
      <w:r w:rsidRPr="0004257C">
        <w:rPr>
          <w:rFonts w:eastAsia="TimesNewRomanPSMT"/>
          <w:color w:val="000000"/>
        </w:rPr>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C214C4" w:rsidRPr="0004257C" w:rsidRDefault="00C214C4" w:rsidP="00E47321">
      <w:pPr>
        <w:tabs>
          <w:tab w:val="left" w:pos="567"/>
        </w:tabs>
        <w:autoSpaceDE w:val="0"/>
        <w:jc w:val="both"/>
        <w:rPr>
          <w:rFonts w:eastAsia="TimesNewRomanPSMT"/>
          <w:color w:val="000000"/>
        </w:rPr>
      </w:pPr>
      <w:r w:rsidRPr="0004257C">
        <w:rPr>
          <w:rFonts w:eastAsia="TimesNewRomanPSMT"/>
          <w:color w:val="000000"/>
        </w:rPr>
        <w:tab/>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C214C4" w:rsidRPr="0004257C" w:rsidRDefault="00C214C4" w:rsidP="00E47321">
      <w:pPr>
        <w:autoSpaceDE w:val="0"/>
        <w:ind w:firstLine="567"/>
        <w:jc w:val="both"/>
        <w:rPr>
          <w:rFonts w:eastAsia="TimesNewRomanPSMT"/>
          <w:color w:val="000000"/>
        </w:rPr>
      </w:pPr>
      <w:r w:rsidRPr="0004257C">
        <w:rPr>
          <w:rFonts w:eastAsia="Times New Roman"/>
          <w:color w:val="000000"/>
        </w:rPr>
        <w:t xml:space="preserve">- </w:t>
      </w:r>
      <w:r w:rsidRPr="0004257C">
        <w:rPr>
          <w:rFonts w:eastAsia="TimesNewRomanPSMT"/>
          <w:color w:val="000000"/>
        </w:rPr>
        <w:t>земли промышленности;</w:t>
      </w:r>
    </w:p>
    <w:p w:rsidR="00C214C4" w:rsidRPr="0004257C" w:rsidRDefault="00C214C4" w:rsidP="00E47321">
      <w:pPr>
        <w:autoSpaceDE w:val="0"/>
        <w:ind w:firstLine="567"/>
        <w:jc w:val="both"/>
        <w:rPr>
          <w:rFonts w:eastAsia="TimesNewRomanPSMT"/>
          <w:color w:val="000000"/>
        </w:rPr>
      </w:pPr>
      <w:r w:rsidRPr="0004257C">
        <w:rPr>
          <w:rFonts w:eastAsia="Times New Roman"/>
          <w:color w:val="000000"/>
        </w:rPr>
        <w:t xml:space="preserve">- </w:t>
      </w:r>
      <w:r w:rsidRPr="0004257C">
        <w:rPr>
          <w:rFonts w:eastAsia="TimesNewRomanPSMT"/>
          <w:color w:val="000000"/>
        </w:rPr>
        <w:t>земли энергетики;</w:t>
      </w:r>
    </w:p>
    <w:p w:rsidR="00C214C4" w:rsidRPr="0004257C" w:rsidRDefault="00C214C4" w:rsidP="00E47321">
      <w:pPr>
        <w:autoSpaceDE w:val="0"/>
        <w:ind w:firstLine="567"/>
        <w:jc w:val="both"/>
        <w:rPr>
          <w:rFonts w:eastAsia="TimesNewRomanPSMT"/>
          <w:color w:val="000000"/>
        </w:rPr>
      </w:pPr>
      <w:r w:rsidRPr="0004257C">
        <w:rPr>
          <w:rFonts w:eastAsia="Times New Roman"/>
          <w:color w:val="000000"/>
        </w:rPr>
        <w:t xml:space="preserve">- </w:t>
      </w:r>
      <w:r w:rsidRPr="0004257C">
        <w:rPr>
          <w:rFonts w:eastAsia="TimesNewRomanPSMT"/>
          <w:color w:val="000000"/>
        </w:rPr>
        <w:t>земли транспорта;</w:t>
      </w:r>
    </w:p>
    <w:p w:rsidR="00C214C4" w:rsidRPr="0004257C" w:rsidRDefault="00C214C4" w:rsidP="00E47321">
      <w:pPr>
        <w:autoSpaceDE w:val="0"/>
        <w:ind w:firstLine="567"/>
        <w:jc w:val="both"/>
        <w:rPr>
          <w:rFonts w:eastAsia="TimesNewRomanPSMT"/>
          <w:color w:val="000000"/>
        </w:rPr>
      </w:pPr>
      <w:r w:rsidRPr="0004257C">
        <w:rPr>
          <w:rFonts w:eastAsia="Times New Roman"/>
          <w:color w:val="000000"/>
        </w:rPr>
        <w:t xml:space="preserve">- </w:t>
      </w:r>
      <w:r w:rsidRPr="0004257C">
        <w:rPr>
          <w:rFonts w:eastAsia="TimesNewRomanPSMT"/>
          <w:color w:val="000000"/>
        </w:rPr>
        <w:t>земли связи, радиовещания, телевидения, информатики;</w:t>
      </w:r>
    </w:p>
    <w:p w:rsidR="00C214C4" w:rsidRPr="0004257C" w:rsidRDefault="00C214C4" w:rsidP="00E47321">
      <w:pPr>
        <w:autoSpaceDE w:val="0"/>
        <w:ind w:firstLine="567"/>
        <w:jc w:val="both"/>
        <w:rPr>
          <w:rFonts w:eastAsia="TimesNewRomanPSMT"/>
          <w:color w:val="000000"/>
        </w:rPr>
      </w:pPr>
      <w:r w:rsidRPr="0004257C">
        <w:rPr>
          <w:rFonts w:eastAsia="Times New Roman"/>
          <w:color w:val="000000"/>
        </w:rPr>
        <w:t xml:space="preserve">- </w:t>
      </w:r>
      <w:r w:rsidRPr="0004257C">
        <w:rPr>
          <w:rFonts w:eastAsia="TimesNewRomanPSMT"/>
          <w:color w:val="000000"/>
        </w:rPr>
        <w:t>земли для обеспечения космической деятельности;</w:t>
      </w:r>
    </w:p>
    <w:p w:rsidR="00C214C4" w:rsidRPr="0004257C" w:rsidRDefault="00C214C4" w:rsidP="00E47321">
      <w:pPr>
        <w:autoSpaceDE w:val="0"/>
        <w:ind w:firstLine="567"/>
        <w:jc w:val="both"/>
        <w:rPr>
          <w:rFonts w:eastAsia="TimesNewRomanPSMT"/>
          <w:color w:val="000000"/>
        </w:rPr>
      </w:pPr>
      <w:r w:rsidRPr="0004257C">
        <w:rPr>
          <w:rFonts w:eastAsia="Times New Roman"/>
          <w:color w:val="000000"/>
        </w:rPr>
        <w:t xml:space="preserve">- </w:t>
      </w:r>
      <w:r w:rsidRPr="0004257C">
        <w:rPr>
          <w:rFonts w:eastAsia="TimesNewRomanPSMT"/>
          <w:color w:val="000000"/>
        </w:rPr>
        <w:t>земли обороны и безопасности;</w:t>
      </w:r>
    </w:p>
    <w:p w:rsidR="00C214C4" w:rsidRPr="0004257C" w:rsidRDefault="00C214C4" w:rsidP="00E47321">
      <w:pPr>
        <w:autoSpaceDE w:val="0"/>
        <w:snapToGrid w:val="0"/>
        <w:ind w:firstLine="567"/>
        <w:jc w:val="both"/>
        <w:rPr>
          <w:rFonts w:eastAsia="TimesNewRomanPSMT"/>
          <w:color w:val="000000"/>
        </w:rPr>
      </w:pPr>
      <w:r w:rsidRPr="0004257C">
        <w:rPr>
          <w:rFonts w:eastAsia="Times New Roman"/>
          <w:color w:val="000000"/>
        </w:rPr>
        <w:t xml:space="preserve">- </w:t>
      </w:r>
      <w:r w:rsidRPr="0004257C">
        <w:rPr>
          <w:rFonts w:eastAsia="TimesNewRomanPSMT"/>
          <w:color w:val="000000"/>
        </w:rPr>
        <w:t>земли иного специального назначения.</w:t>
      </w:r>
    </w:p>
    <w:p w:rsidR="00C214C4" w:rsidRDefault="00C214C4" w:rsidP="00E47321">
      <w:pPr>
        <w:jc w:val="center"/>
        <w:rPr>
          <w:rFonts w:eastAsia="TimesNewRomanPSMT"/>
          <w:b/>
          <w:bCs/>
          <w:i/>
          <w:iCs/>
          <w:color w:val="000000"/>
        </w:rPr>
      </w:pPr>
    </w:p>
    <w:p w:rsidR="00C214C4" w:rsidRPr="00A507A8" w:rsidRDefault="00C214C4" w:rsidP="00E47321">
      <w:pPr>
        <w:autoSpaceDE w:val="0"/>
        <w:autoSpaceDN w:val="0"/>
        <w:adjustRightInd w:val="0"/>
        <w:jc w:val="both"/>
        <w:rPr>
          <w:color w:val="FF0000"/>
        </w:rPr>
      </w:pPr>
    </w:p>
    <w:p w:rsidR="00C214C4" w:rsidRPr="00087E50" w:rsidRDefault="00C214C4" w:rsidP="00E47321">
      <w:pPr>
        <w:pStyle w:val="Heading2"/>
        <w:jc w:val="center"/>
        <w:rPr>
          <w:rFonts w:ascii="Times New Roman" w:hAnsi="Times New Roman"/>
          <w:sz w:val="24"/>
          <w:szCs w:val="24"/>
        </w:rPr>
      </w:pPr>
      <w:bookmarkStart w:id="40" w:name="_Toc356298178"/>
      <w:r w:rsidRPr="00087E50">
        <w:rPr>
          <w:rFonts w:ascii="Times New Roman" w:hAnsi="Times New Roman"/>
          <w:sz w:val="24"/>
          <w:szCs w:val="24"/>
        </w:rPr>
        <w:t>1.7.4.Земли водного фонда</w:t>
      </w:r>
      <w:bookmarkEnd w:id="40"/>
    </w:p>
    <w:p w:rsidR="00C214C4" w:rsidRPr="0056238C" w:rsidRDefault="00C214C4" w:rsidP="00E47321">
      <w:pPr>
        <w:tabs>
          <w:tab w:val="left" w:pos="567"/>
        </w:tabs>
        <w:jc w:val="both"/>
        <w:rPr>
          <w:color w:val="000000"/>
        </w:rPr>
      </w:pPr>
      <w:r w:rsidRPr="00A507A8">
        <w:rPr>
          <w:rFonts w:eastAsia="TimesNewRomanPSMT"/>
          <w:b/>
          <w:bCs/>
          <w:i/>
          <w:iCs/>
          <w:color w:val="FF0000"/>
        </w:rPr>
        <w:tab/>
      </w:r>
      <w:r w:rsidRPr="0056238C">
        <w:rPr>
          <w:color w:val="000000"/>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r w:rsidRPr="0056238C">
        <w:rPr>
          <w:color w:val="000000"/>
        </w:rPr>
        <w:tab/>
        <w:t xml:space="preserve"> </w:t>
      </w:r>
      <w:r w:rsidRPr="0056238C">
        <w:rPr>
          <w:rFonts w:eastAsia="TimesNewRomanPSMT"/>
          <w:color w:val="000000"/>
        </w:rPr>
        <w:t xml:space="preserve">Земли водного фонда на территории </w:t>
      </w:r>
      <w:r>
        <w:rPr>
          <w:rFonts w:eastAsia="TimesNewRomanPSMT"/>
          <w:color w:val="000000"/>
        </w:rPr>
        <w:t>Малиновского сельского поселения</w:t>
      </w:r>
      <w:r w:rsidRPr="0056238C">
        <w:rPr>
          <w:rFonts w:eastAsia="TimesNewRomanPSMT"/>
          <w:color w:val="000000"/>
        </w:rPr>
        <w:t xml:space="preserve"> согласно данным паспорта не выделены.</w:t>
      </w:r>
    </w:p>
    <w:p w:rsidR="00C214C4" w:rsidRPr="0056238C" w:rsidRDefault="00C214C4" w:rsidP="00E47321">
      <w:pPr>
        <w:tabs>
          <w:tab w:val="left" w:pos="567"/>
        </w:tabs>
        <w:autoSpaceDE w:val="0"/>
        <w:autoSpaceDN w:val="0"/>
        <w:adjustRightInd w:val="0"/>
        <w:ind w:firstLine="567"/>
        <w:jc w:val="both"/>
        <w:rPr>
          <w:color w:val="000000"/>
        </w:rPr>
      </w:pPr>
      <w:r w:rsidRPr="0056238C">
        <w:rPr>
          <w:color w:val="000000"/>
        </w:rPr>
        <w:t xml:space="preserve">Перевод земель другой категории или земельных участков в составе таких земель в земли водного фонда допускается в случае: </w:t>
      </w:r>
    </w:p>
    <w:p w:rsidR="00C214C4" w:rsidRPr="0056238C" w:rsidRDefault="00C214C4" w:rsidP="00E47321">
      <w:pPr>
        <w:autoSpaceDE w:val="0"/>
        <w:autoSpaceDN w:val="0"/>
        <w:adjustRightInd w:val="0"/>
        <w:jc w:val="both"/>
        <w:rPr>
          <w:color w:val="000000"/>
        </w:rPr>
      </w:pPr>
      <w:r w:rsidRPr="0056238C">
        <w:rPr>
          <w:color w:val="000000"/>
        </w:rPr>
        <w:t>1) если земли заняты водными объектами;</w:t>
      </w:r>
    </w:p>
    <w:p w:rsidR="00C214C4" w:rsidRPr="0056238C" w:rsidRDefault="00C214C4" w:rsidP="00E47321">
      <w:pPr>
        <w:autoSpaceDE w:val="0"/>
        <w:autoSpaceDN w:val="0"/>
        <w:adjustRightInd w:val="0"/>
        <w:jc w:val="both"/>
        <w:rPr>
          <w:color w:val="000000"/>
        </w:rPr>
      </w:pPr>
      <w:r w:rsidRPr="0056238C">
        <w:rPr>
          <w:color w:val="000000"/>
        </w:rPr>
        <w:t>2) строительства водохранилищ и иных искусственных водных объектов, а также</w:t>
      </w:r>
    </w:p>
    <w:p w:rsidR="00C214C4" w:rsidRPr="0056238C" w:rsidRDefault="00C214C4" w:rsidP="00E47321">
      <w:pPr>
        <w:autoSpaceDE w:val="0"/>
        <w:autoSpaceDN w:val="0"/>
        <w:adjustRightInd w:val="0"/>
        <w:jc w:val="both"/>
        <w:rPr>
          <w:color w:val="000000"/>
        </w:rPr>
      </w:pPr>
      <w:r w:rsidRPr="0056238C">
        <w:rPr>
          <w:color w:val="000000"/>
        </w:rPr>
        <w:t>гидротехнических и иных сооружений, расположенных на водных объектах;</w:t>
      </w:r>
    </w:p>
    <w:p w:rsidR="00C214C4" w:rsidRPr="0036053F" w:rsidRDefault="00C214C4" w:rsidP="0036053F">
      <w:pPr>
        <w:jc w:val="both"/>
        <w:rPr>
          <w:color w:val="000000"/>
        </w:rPr>
      </w:pPr>
      <w:r w:rsidRPr="0056238C">
        <w:rPr>
          <w:color w:val="000000"/>
        </w:rPr>
        <w:t>3) изменения русла рек и иных изменений местоположения водных объектов.</w:t>
      </w:r>
      <w:r w:rsidRPr="00CD2E87">
        <w:rPr>
          <w:rFonts w:eastAsia="TimesNewRomanPSMT"/>
        </w:rPr>
        <w:t xml:space="preserve"> </w:t>
      </w:r>
    </w:p>
    <w:p w:rsidR="00C214C4" w:rsidRPr="0056238C" w:rsidRDefault="00C214C4" w:rsidP="00E47321">
      <w:pPr>
        <w:tabs>
          <w:tab w:val="left" w:pos="567"/>
        </w:tabs>
        <w:autoSpaceDE w:val="0"/>
        <w:ind w:firstLine="567"/>
        <w:jc w:val="both"/>
        <w:rPr>
          <w:rFonts w:eastAsia="TimesNewRomanPSMT"/>
          <w:color w:val="000000"/>
        </w:rPr>
      </w:pPr>
      <w:r w:rsidRPr="0056238C">
        <w:rPr>
          <w:rFonts w:eastAsia="TimesNewRomanPSMT"/>
          <w:color w:val="000000"/>
        </w:rPr>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 гидротехническими сооружения также не выделены в земли водного фонда.</w:t>
      </w:r>
      <w:r w:rsidRPr="0056238C">
        <w:rPr>
          <w:rFonts w:eastAsia="TimesNewRomanPSMT"/>
          <w:color w:val="000000"/>
        </w:rPr>
        <w:tab/>
      </w:r>
      <w:r w:rsidRPr="0056238C">
        <w:rPr>
          <w:rFonts w:eastAsia="TimesNewRomanPSMT"/>
          <w:color w:val="000000"/>
        </w:rPr>
        <w:tab/>
      </w:r>
    </w:p>
    <w:p w:rsidR="00C214C4" w:rsidRPr="0056238C" w:rsidRDefault="00C214C4" w:rsidP="00E47321">
      <w:pPr>
        <w:autoSpaceDE w:val="0"/>
        <w:ind w:firstLine="567"/>
        <w:jc w:val="both"/>
        <w:rPr>
          <w:rFonts w:eastAsia="TimesNewRomanPSMT"/>
          <w:color w:val="000000"/>
        </w:rPr>
      </w:pPr>
      <w:r w:rsidRPr="0056238C">
        <w:rPr>
          <w:rFonts w:eastAsia="TimesNewRomanPSMT"/>
          <w:color w:val="000000"/>
        </w:rPr>
        <w:t xml:space="preserve">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                                                                                                                                                                                                                                                                                                                                  </w:t>
      </w:r>
    </w:p>
    <w:p w:rsidR="00C214C4" w:rsidRPr="00AE3FE3" w:rsidRDefault="00C214C4" w:rsidP="00E47321">
      <w:pPr>
        <w:tabs>
          <w:tab w:val="left" w:pos="567"/>
        </w:tabs>
        <w:jc w:val="both"/>
        <w:rPr>
          <w:color w:val="000000"/>
        </w:rPr>
      </w:pPr>
      <w:r w:rsidRPr="0056238C">
        <w:rPr>
          <w:color w:val="000000"/>
        </w:rPr>
        <w:tab/>
      </w:r>
      <w:r>
        <w:rPr>
          <w:rFonts w:eastAsia="TimesNewRomanPSMT"/>
          <w:color w:val="000000"/>
        </w:rPr>
        <w:t>Земли водного</w:t>
      </w:r>
      <w:r w:rsidRPr="00AE3FE3">
        <w:rPr>
          <w:rFonts w:eastAsia="TimesNewRomanPSMT"/>
          <w:color w:val="000000"/>
        </w:rPr>
        <w:t xml:space="preserve"> фонда на территории </w:t>
      </w:r>
      <w:r>
        <w:rPr>
          <w:rFonts w:eastAsia="TimesNewRomanPSMT"/>
          <w:color w:val="000000"/>
        </w:rPr>
        <w:t xml:space="preserve"> Малиновского </w:t>
      </w:r>
      <w:r w:rsidRPr="00AE3FE3">
        <w:rPr>
          <w:rFonts w:eastAsia="TimesNewRomanPSMT"/>
          <w:color w:val="000000"/>
        </w:rPr>
        <w:t>сельского поселения</w:t>
      </w:r>
      <w:r>
        <w:rPr>
          <w:rFonts w:eastAsia="TimesNewRomanPSMT"/>
          <w:color w:val="000000"/>
        </w:rPr>
        <w:t>,</w:t>
      </w:r>
      <w:r w:rsidRPr="00AE3FE3">
        <w:rPr>
          <w:rFonts w:eastAsia="TimesNewRomanPSMT"/>
          <w:color w:val="000000"/>
        </w:rPr>
        <w:t xml:space="preserve"> согласно данным </w:t>
      </w:r>
      <w:r>
        <w:rPr>
          <w:rFonts w:eastAsia="TimesNewRomanPSMT"/>
          <w:color w:val="000000"/>
        </w:rPr>
        <w:t>предоставленным администрацией, в границах муниципального образования составляют 3182,0 га.</w:t>
      </w:r>
    </w:p>
    <w:p w:rsidR="00C214C4" w:rsidRPr="0056238C" w:rsidRDefault="00C214C4" w:rsidP="00E47321">
      <w:pPr>
        <w:jc w:val="both"/>
        <w:rPr>
          <w:color w:val="000000"/>
        </w:rPr>
      </w:pPr>
    </w:p>
    <w:p w:rsidR="00C214C4" w:rsidRPr="00087E50" w:rsidRDefault="00C214C4" w:rsidP="00E47321">
      <w:pPr>
        <w:pStyle w:val="Heading2"/>
        <w:jc w:val="center"/>
        <w:rPr>
          <w:rFonts w:ascii="Times New Roman" w:hAnsi="Times New Roman"/>
          <w:sz w:val="24"/>
          <w:szCs w:val="24"/>
        </w:rPr>
      </w:pPr>
      <w:bookmarkStart w:id="41" w:name="_Toc356298179"/>
      <w:r w:rsidRPr="00087E50">
        <w:rPr>
          <w:rFonts w:ascii="Times New Roman" w:hAnsi="Times New Roman"/>
          <w:sz w:val="24"/>
          <w:szCs w:val="24"/>
        </w:rPr>
        <w:t>1.7.5. Земли запаса</w:t>
      </w:r>
      <w:bookmarkEnd w:id="41"/>
    </w:p>
    <w:p w:rsidR="00C214C4" w:rsidRPr="00A507A8" w:rsidRDefault="00C214C4" w:rsidP="00E47321">
      <w:pPr>
        <w:tabs>
          <w:tab w:val="left" w:pos="567"/>
        </w:tabs>
        <w:jc w:val="both"/>
        <w:rPr>
          <w:color w:val="FF0000"/>
        </w:rPr>
      </w:pPr>
      <w:r w:rsidRPr="00A507A8">
        <w:rPr>
          <w:rFonts w:eastAsia="TimesNewRomanPSMT"/>
          <w:b/>
          <w:bCs/>
          <w:i/>
          <w:iCs/>
          <w:color w:val="FF0000"/>
        </w:rPr>
        <w:tab/>
      </w:r>
      <w:r w:rsidRPr="00CD2E87">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r w:rsidRPr="00A507A8">
        <w:rPr>
          <w:color w:val="FF0000"/>
        </w:rPr>
        <w:tab/>
      </w:r>
      <w:r w:rsidRPr="00CD2E87">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C214C4" w:rsidRPr="00CD2E87" w:rsidRDefault="00C214C4" w:rsidP="00E47321">
      <w:pPr>
        <w:autoSpaceDE w:val="0"/>
        <w:jc w:val="both"/>
        <w:rPr>
          <w:rFonts w:eastAsia="Times New Roman"/>
          <w:b/>
          <w:bCs/>
        </w:rPr>
      </w:pPr>
    </w:p>
    <w:p w:rsidR="00C214C4" w:rsidRPr="00CD2E87" w:rsidRDefault="00C214C4" w:rsidP="00E47321">
      <w:pPr>
        <w:autoSpaceDE w:val="0"/>
        <w:jc w:val="center"/>
        <w:rPr>
          <w:rFonts w:eastAsia="Times New Roman"/>
          <w:b/>
          <w:bCs/>
          <w:i/>
        </w:rPr>
      </w:pPr>
      <w:r w:rsidRPr="00CD2E87">
        <w:rPr>
          <w:rFonts w:eastAsia="Times New Roman"/>
          <w:b/>
          <w:bCs/>
          <w:i/>
        </w:rPr>
        <w:t>Выводы:</w:t>
      </w:r>
    </w:p>
    <w:p w:rsidR="00C214C4" w:rsidRPr="00CD2E87" w:rsidRDefault="00C214C4" w:rsidP="00E47321">
      <w:pPr>
        <w:tabs>
          <w:tab w:val="left" w:pos="567"/>
        </w:tabs>
        <w:autoSpaceDE w:val="0"/>
        <w:jc w:val="both"/>
      </w:pPr>
      <w:r w:rsidRPr="00CD2E87">
        <w:tab/>
        <w:t>Анализ земель на территории</w:t>
      </w:r>
      <w:r>
        <w:t xml:space="preserve"> Малиновского сельского поселения</w:t>
      </w:r>
      <w:r w:rsidRPr="00CD2E87">
        <w:t xml:space="preserve">,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C214C4" w:rsidRPr="00CD2E87" w:rsidRDefault="00C214C4" w:rsidP="00E47321">
      <w:pPr>
        <w:tabs>
          <w:tab w:val="left" w:pos="567"/>
        </w:tabs>
        <w:autoSpaceDE w:val="0"/>
        <w:ind w:firstLine="567"/>
      </w:pPr>
      <w:r w:rsidRPr="00CD2E87">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C214C4" w:rsidRPr="00CD2E87" w:rsidRDefault="00C214C4" w:rsidP="00E47321">
      <w:pPr>
        <w:tabs>
          <w:tab w:val="left" w:pos="567"/>
        </w:tabs>
        <w:autoSpaceDE w:val="0"/>
        <w:ind w:firstLine="567"/>
      </w:pPr>
      <w:r w:rsidRPr="00CD2E87">
        <w:t>1. Границы земель населенных пунктов.</w:t>
      </w:r>
    </w:p>
    <w:p w:rsidR="00C214C4" w:rsidRPr="00CD2E87" w:rsidRDefault="00C214C4" w:rsidP="00E47321">
      <w:pPr>
        <w:autoSpaceDE w:val="0"/>
        <w:ind w:firstLine="567"/>
      </w:pPr>
      <w:r w:rsidRPr="00CD2E87">
        <w:t>2. В составе земель сельскохозяйственного назначения:</w:t>
      </w:r>
    </w:p>
    <w:p w:rsidR="00C214C4" w:rsidRPr="00CD2E87" w:rsidRDefault="00C214C4" w:rsidP="00E47321">
      <w:pPr>
        <w:autoSpaceDE w:val="0"/>
        <w:ind w:firstLine="851"/>
      </w:pPr>
      <w:r w:rsidRPr="00CD2E87">
        <w:t>- земли, занятые внутрихозяйственными дорогами,</w:t>
      </w:r>
    </w:p>
    <w:p w:rsidR="00C214C4" w:rsidRPr="00CD2E87" w:rsidRDefault="00C214C4" w:rsidP="00E47321">
      <w:pPr>
        <w:autoSpaceDE w:val="0"/>
        <w:ind w:firstLine="851"/>
      </w:pPr>
      <w:r w:rsidRPr="00CD2E87">
        <w:t>- земли, занятые инженерными коммуникациями,</w:t>
      </w:r>
    </w:p>
    <w:p w:rsidR="00C214C4" w:rsidRPr="00CD2E87" w:rsidRDefault="00C214C4" w:rsidP="00E47321">
      <w:pPr>
        <w:autoSpaceDE w:val="0"/>
        <w:ind w:firstLine="851"/>
      </w:pPr>
      <w:r w:rsidRPr="00CD2E87">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C214C4" w:rsidRPr="00CD2E87" w:rsidRDefault="00C214C4" w:rsidP="00E47321">
      <w:pPr>
        <w:autoSpaceDE w:val="0"/>
        <w:ind w:firstLine="567"/>
        <w:jc w:val="both"/>
      </w:pPr>
      <w:r w:rsidRPr="00CD2E87">
        <w:t>3. В составе земель промышленности, энергетики, транспорта, связи, радиовещания,</w:t>
      </w:r>
    </w:p>
    <w:p w:rsidR="00C214C4" w:rsidRPr="00CD2E87" w:rsidRDefault="00C214C4" w:rsidP="00E47321">
      <w:pPr>
        <w:autoSpaceDE w:val="0"/>
        <w:ind w:firstLine="567"/>
        <w:jc w:val="both"/>
      </w:pPr>
      <w:r w:rsidRPr="00CD2E87">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C214C4" w:rsidRPr="00CD2E87" w:rsidRDefault="00C214C4" w:rsidP="00E47321">
      <w:pPr>
        <w:autoSpaceDE w:val="0"/>
        <w:ind w:firstLine="851"/>
        <w:jc w:val="both"/>
      </w:pPr>
      <w:r w:rsidRPr="00CD2E87">
        <w:t>- земли промышленности,</w:t>
      </w:r>
    </w:p>
    <w:p w:rsidR="00C214C4" w:rsidRPr="00CD2E87" w:rsidRDefault="00C214C4" w:rsidP="00E47321">
      <w:pPr>
        <w:autoSpaceDE w:val="0"/>
        <w:ind w:firstLine="851"/>
        <w:jc w:val="both"/>
      </w:pPr>
      <w:r w:rsidRPr="00CD2E87">
        <w:t>- земли энергетики,</w:t>
      </w:r>
    </w:p>
    <w:p w:rsidR="00C214C4" w:rsidRPr="00CD2E87" w:rsidRDefault="00C214C4" w:rsidP="00E47321">
      <w:pPr>
        <w:autoSpaceDE w:val="0"/>
        <w:ind w:firstLine="851"/>
        <w:jc w:val="both"/>
      </w:pPr>
      <w:r w:rsidRPr="00CD2E87">
        <w:t>- земли связи и информатики,</w:t>
      </w:r>
    </w:p>
    <w:p w:rsidR="00C214C4" w:rsidRPr="00CD2E87" w:rsidRDefault="00C214C4" w:rsidP="00E47321">
      <w:pPr>
        <w:autoSpaceDE w:val="0"/>
        <w:ind w:firstLine="851"/>
        <w:jc w:val="both"/>
      </w:pPr>
      <w:r w:rsidRPr="00CD2E87">
        <w:t>- земли специального назначения - кладбища, скотомогильники и свалки ТБО.</w:t>
      </w:r>
    </w:p>
    <w:p w:rsidR="00C214C4" w:rsidRPr="00CD2E87" w:rsidRDefault="00C214C4" w:rsidP="00E47321">
      <w:pPr>
        <w:tabs>
          <w:tab w:val="left" w:pos="567"/>
        </w:tabs>
        <w:autoSpaceDE w:val="0"/>
        <w:jc w:val="both"/>
      </w:pPr>
      <w:r w:rsidRPr="00CD2E87">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C214C4" w:rsidRPr="00CD2E87" w:rsidRDefault="00C214C4" w:rsidP="00E47321">
      <w:pPr>
        <w:autoSpaceDE w:val="0"/>
        <w:ind w:firstLine="567"/>
        <w:jc w:val="both"/>
        <w:rPr>
          <w:rFonts w:eastAsia="Times New Roman"/>
        </w:rPr>
      </w:pPr>
      <w:r w:rsidRPr="00CD2E87">
        <w:rPr>
          <w:rFonts w:eastAsia="Times New Roman"/>
        </w:rPr>
        <w:t>Распределение земель по категориям показано на схеме 1</w:t>
      </w:r>
      <w:r>
        <w:rPr>
          <w:rFonts w:eastAsia="Times New Roman"/>
        </w:rPr>
        <w:t>(</w:t>
      </w:r>
      <w:r>
        <w:rPr>
          <w:rFonts w:eastAsia="Times New Roman"/>
          <w:lang w:val="en-US"/>
        </w:rPr>
        <w:t>II</w:t>
      </w:r>
      <w:r>
        <w:rPr>
          <w:rFonts w:eastAsia="Times New Roman"/>
        </w:rPr>
        <w:t>)</w:t>
      </w:r>
      <w:r w:rsidRPr="00CD2E87">
        <w:rPr>
          <w:rFonts w:eastAsia="Times New Roman"/>
        </w:rPr>
        <w:t>.</w:t>
      </w:r>
    </w:p>
    <w:p w:rsidR="00C214C4" w:rsidRPr="00CD2E87" w:rsidRDefault="00C214C4" w:rsidP="00E47321"/>
    <w:p w:rsidR="00C214C4" w:rsidRPr="00087E50" w:rsidRDefault="00C214C4" w:rsidP="00E47321">
      <w:pPr>
        <w:pStyle w:val="Heading2"/>
        <w:jc w:val="center"/>
        <w:rPr>
          <w:rFonts w:ascii="Times New Roman" w:hAnsi="Times New Roman"/>
          <w:i w:val="0"/>
          <w:sz w:val="24"/>
          <w:szCs w:val="24"/>
        </w:rPr>
      </w:pPr>
      <w:bookmarkStart w:id="42" w:name="_Toc356298180"/>
      <w:r w:rsidRPr="00087E50">
        <w:rPr>
          <w:rFonts w:ascii="Times New Roman" w:hAnsi="Times New Roman"/>
          <w:i w:val="0"/>
          <w:sz w:val="24"/>
          <w:szCs w:val="24"/>
        </w:rPr>
        <w:t>1.8. Планировочная организация сельского поселения и функциональное зонирование</w:t>
      </w:r>
      <w:bookmarkEnd w:id="42"/>
    </w:p>
    <w:p w:rsidR="00C214C4" w:rsidRPr="00087E50" w:rsidRDefault="00C214C4" w:rsidP="00E47321">
      <w:pPr>
        <w:pStyle w:val="Heading2"/>
        <w:jc w:val="center"/>
        <w:rPr>
          <w:rFonts w:ascii="Times New Roman" w:hAnsi="Times New Roman"/>
          <w:sz w:val="24"/>
          <w:szCs w:val="24"/>
          <w:shd w:val="clear" w:color="auto" w:fill="FFFFFF"/>
        </w:rPr>
      </w:pPr>
      <w:bookmarkStart w:id="43" w:name="_Toc356298181"/>
      <w:r w:rsidRPr="00087E50">
        <w:rPr>
          <w:rFonts w:ascii="Times New Roman" w:hAnsi="Times New Roman"/>
          <w:sz w:val="24"/>
          <w:szCs w:val="24"/>
          <w:shd w:val="clear" w:color="auto" w:fill="FFFFFF"/>
        </w:rPr>
        <w:t>1.8.1. Планировочная организация территории сельского поселения и функциональное зонирование населенных пунктов</w:t>
      </w:r>
      <w:bookmarkEnd w:id="43"/>
    </w:p>
    <w:p w:rsidR="00C214C4" w:rsidRPr="00927844" w:rsidRDefault="00C214C4" w:rsidP="00E47321">
      <w:pPr>
        <w:pStyle w:val="Standard"/>
        <w:ind w:firstLine="567"/>
        <w:jc w:val="both"/>
      </w:pPr>
      <w:r w:rsidRPr="00927844">
        <w:t xml:space="preserve">Планировочная организация территории сельского поселения включает в себя следующие элементы:                                                                              </w:t>
      </w:r>
    </w:p>
    <w:p w:rsidR="00C214C4" w:rsidRPr="00927844" w:rsidRDefault="00C214C4" w:rsidP="00E47321">
      <w:pPr>
        <w:pStyle w:val="Standard"/>
        <w:widowControl/>
        <w:numPr>
          <w:ilvl w:val="0"/>
          <w:numId w:val="15"/>
        </w:numPr>
        <w:jc w:val="both"/>
      </w:pPr>
      <w:r w:rsidRPr="00927844">
        <w:t>Сельское поселение;</w:t>
      </w:r>
    </w:p>
    <w:p w:rsidR="00C214C4" w:rsidRPr="00927844" w:rsidRDefault="00C214C4" w:rsidP="00E47321">
      <w:pPr>
        <w:pStyle w:val="Standard"/>
        <w:widowControl/>
        <w:numPr>
          <w:ilvl w:val="0"/>
          <w:numId w:val="15"/>
        </w:numPr>
        <w:jc w:val="both"/>
      </w:pPr>
      <w:r w:rsidRPr="00927844">
        <w:t>Сельские населенные пункты;</w:t>
      </w:r>
    </w:p>
    <w:p w:rsidR="00C214C4" w:rsidRPr="00927844" w:rsidRDefault="00C214C4" w:rsidP="00E47321">
      <w:pPr>
        <w:pStyle w:val="Standard"/>
        <w:widowControl/>
        <w:numPr>
          <w:ilvl w:val="0"/>
          <w:numId w:val="15"/>
        </w:numPr>
        <w:jc w:val="both"/>
      </w:pPr>
      <w:r w:rsidRPr="00927844">
        <w:t>Планировочный микрорайон;</w:t>
      </w:r>
    </w:p>
    <w:p w:rsidR="00C214C4" w:rsidRPr="00927844" w:rsidRDefault="00C214C4" w:rsidP="00E47321">
      <w:pPr>
        <w:pStyle w:val="Standard"/>
        <w:widowControl/>
        <w:numPr>
          <w:ilvl w:val="0"/>
          <w:numId w:val="15"/>
        </w:numPr>
        <w:jc w:val="both"/>
      </w:pPr>
      <w:r w:rsidRPr="00927844">
        <w:t>Планировочный квартал;</w:t>
      </w:r>
    </w:p>
    <w:p w:rsidR="00C214C4" w:rsidRPr="00927844" w:rsidRDefault="00C214C4" w:rsidP="00E47321">
      <w:pPr>
        <w:pStyle w:val="Standard"/>
        <w:widowControl/>
        <w:numPr>
          <w:ilvl w:val="0"/>
          <w:numId w:val="15"/>
        </w:numPr>
        <w:jc w:val="both"/>
      </w:pPr>
      <w:r w:rsidRPr="00927844">
        <w:t>Сформированный земельный участок.</w:t>
      </w:r>
    </w:p>
    <w:p w:rsidR="00C214C4" w:rsidRPr="00A507A8" w:rsidRDefault="00C214C4" w:rsidP="00E47321">
      <w:pPr>
        <w:pStyle w:val="Standard"/>
        <w:widowControl/>
        <w:jc w:val="both"/>
        <w:rPr>
          <w:color w:val="FF0000"/>
        </w:rPr>
      </w:pPr>
    </w:p>
    <w:p w:rsidR="00C214C4" w:rsidRPr="00CF6ADA" w:rsidRDefault="00C214C4" w:rsidP="00E47321">
      <w:pPr>
        <w:pStyle w:val="Standard"/>
        <w:tabs>
          <w:tab w:val="left" w:pos="567"/>
        </w:tabs>
        <w:jc w:val="both"/>
      </w:pPr>
      <w:r w:rsidRPr="00CF6ADA">
        <w:tab/>
      </w:r>
      <w:r w:rsidRPr="00CF6ADA">
        <w:rPr>
          <w:i/>
        </w:rPr>
        <w:t>Территория сельского поселения</w:t>
      </w:r>
      <w:r w:rsidRPr="00CF6ADA">
        <w:t xml:space="preserve"> определяется границей муниципального образования.</w:t>
      </w:r>
      <w:r w:rsidRPr="00CF6ADA">
        <w:tab/>
      </w:r>
    </w:p>
    <w:p w:rsidR="00C214C4" w:rsidRPr="00CF6ADA" w:rsidRDefault="00C214C4" w:rsidP="00E47321">
      <w:pPr>
        <w:pStyle w:val="Standard"/>
        <w:tabs>
          <w:tab w:val="left" w:pos="567"/>
        </w:tabs>
        <w:jc w:val="both"/>
      </w:pPr>
      <w:r w:rsidRPr="00CF6ADA">
        <w:tab/>
      </w:r>
      <w:r w:rsidRPr="00CF6ADA">
        <w:rPr>
          <w:i/>
        </w:rPr>
        <w:t>Территория сельского населенного пункта</w:t>
      </w:r>
      <w:r w:rsidRPr="00CF6ADA">
        <w:t xml:space="preserve"> определяется границей сельского населенного пункта.</w:t>
      </w:r>
    </w:p>
    <w:p w:rsidR="00C214C4" w:rsidRPr="00CF6ADA" w:rsidRDefault="00C214C4" w:rsidP="00E47321">
      <w:pPr>
        <w:pStyle w:val="Standard"/>
        <w:tabs>
          <w:tab w:val="left" w:pos="567"/>
        </w:tabs>
        <w:jc w:val="both"/>
      </w:pPr>
      <w:r w:rsidRPr="00CF6ADA">
        <w:tab/>
      </w:r>
      <w:r w:rsidRPr="00CF6ADA">
        <w:rPr>
          <w:i/>
        </w:rPr>
        <w:t>Планировочный микрорайон</w:t>
      </w:r>
      <w:r w:rsidRPr="00CF6ADA">
        <w:t xml:space="preserve">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C214C4" w:rsidRPr="00CF6ADA" w:rsidRDefault="00C214C4" w:rsidP="00E47321">
      <w:pPr>
        <w:pStyle w:val="Standard"/>
        <w:tabs>
          <w:tab w:val="left" w:pos="567"/>
        </w:tabs>
        <w:jc w:val="both"/>
      </w:pPr>
      <w:r w:rsidRPr="00CF6ADA">
        <w:tab/>
      </w:r>
      <w:r w:rsidRPr="00CF6ADA">
        <w:rPr>
          <w:i/>
        </w:rPr>
        <w:t>Планировочный квартал</w:t>
      </w:r>
      <w:r w:rsidRPr="00CF6ADA">
        <w:t xml:space="preserve">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C214C4" w:rsidRPr="00CF6ADA" w:rsidRDefault="00C214C4" w:rsidP="00E47321">
      <w:pPr>
        <w:tabs>
          <w:tab w:val="left" w:pos="567"/>
        </w:tabs>
        <w:ind w:firstLine="567"/>
        <w:jc w:val="both"/>
      </w:pPr>
      <w:r w:rsidRPr="00CF6ADA">
        <w:t xml:space="preserve">Планировочная организация территории сельского поселения складывалась под влиянием основных факторов: рельефа местности, водных объектов и сложившейся транспортной структуры. </w:t>
      </w:r>
      <w:r w:rsidRPr="00CF6ADA">
        <w:tab/>
        <w:t xml:space="preserve">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шестью населенными пунктами, которые застроены, в основном, индивидуальной усадебной застройкой. Основными планировочными осями </w:t>
      </w:r>
      <w:r>
        <w:t xml:space="preserve">Малиновского </w:t>
      </w:r>
      <w:r w:rsidRPr="00CF6ADA">
        <w:t>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C214C4" w:rsidRPr="00CF6ADA" w:rsidRDefault="00C214C4" w:rsidP="00E47321">
      <w:pPr>
        <w:tabs>
          <w:tab w:val="left" w:pos="567"/>
        </w:tabs>
        <w:jc w:val="both"/>
      </w:pPr>
      <w:r w:rsidRPr="00CF6ADA">
        <w:tab/>
        <w:t>Основная часть территории в границах муниципального образования представлена землями сельскохозяйственного назначения</w:t>
      </w:r>
      <w:r>
        <w:t xml:space="preserve"> и землями лесного фонда</w:t>
      </w:r>
      <w:r w:rsidRPr="00CF6ADA">
        <w:t>.</w:t>
      </w:r>
    </w:p>
    <w:p w:rsidR="00C214C4" w:rsidRPr="00CF6ADA" w:rsidRDefault="00C214C4" w:rsidP="00E47321">
      <w:pPr>
        <w:ind w:firstLine="708"/>
        <w:jc w:val="both"/>
        <w:rPr>
          <w:b/>
          <w:i/>
          <w:kern w:val="0"/>
          <w:lang w:eastAsia="ru-RU"/>
        </w:rPr>
      </w:pPr>
    </w:p>
    <w:p w:rsidR="00C214C4" w:rsidRPr="00CF6ADA" w:rsidRDefault="00C214C4" w:rsidP="00E47321">
      <w:pPr>
        <w:ind w:firstLine="708"/>
        <w:jc w:val="both"/>
        <w:rPr>
          <w:b/>
          <w:i/>
          <w:kern w:val="0"/>
          <w:lang w:eastAsia="ru-RU"/>
        </w:rPr>
      </w:pPr>
      <w:r w:rsidRPr="00CF6ADA">
        <w:rPr>
          <w:b/>
          <w:i/>
          <w:kern w:val="0"/>
          <w:lang w:eastAsia="ru-RU"/>
        </w:rPr>
        <w:t xml:space="preserve">Существующая планировочная организация территории сельского поселения </w:t>
      </w:r>
    </w:p>
    <w:p w:rsidR="00C214C4" w:rsidRDefault="00C214C4" w:rsidP="00E47321">
      <w:pPr>
        <w:ind w:firstLine="567"/>
        <w:jc w:val="both"/>
        <w:rPr>
          <w:color w:val="FF0000"/>
        </w:rPr>
      </w:pPr>
      <w:r w:rsidRPr="00053DA0">
        <w:t xml:space="preserve">Территорию </w:t>
      </w:r>
      <w:r>
        <w:t>Малиновского</w:t>
      </w:r>
      <w:r w:rsidRPr="00053DA0">
        <w:t xml:space="preserve"> сельского поселения, как и всего </w:t>
      </w:r>
      <w:r>
        <w:t>Кожевниковского</w:t>
      </w:r>
      <w:r w:rsidRPr="00053DA0">
        <w:t xml:space="preserve"> района по основной экономической специализации можно отнести к агропромышленной.</w:t>
      </w:r>
      <w:r w:rsidRPr="00A507A8">
        <w:rPr>
          <w:color w:val="FF0000"/>
        </w:rPr>
        <w:t xml:space="preserve"> </w:t>
      </w:r>
      <w:r w:rsidRPr="00053DA0">
        <w:t>Территория поселения характеризуется высоким процентом наличия земель сельскохозяйственного назначения.</w:t>
      </w:r>
      <w:r w:rsidRPr="00A507A8">
        <w:rPr>
          <w:color w:val="FF0000"/>
        </w:rPr>
        <w:t xml:space="preserve"> </w:t>
      </w:r>
    </w:p>
    <w:p w:rsidR="00C214C4" w:rsidRPr="00A23A81" w:rsidRDefault="00C214C4" w:rsidP="00E47321">
      <w:pPr>
        <w:ind w:firstLine="567"/>
        <w:jc w:val="both"/>
      </w:pPr>
      <w:r w:rsidRPr="0097684B">
        <w:t>По территории сельского поселения протека</w:t>
      </w:r>
      <w:r>
        <w:t>ю</w:t>
      </w:r>
      <w:r w:rsidRPr="0097684B">
        <w:t>т рек</w:t>
      </w:r>
      <w:r>
        <w:t>и</w:t>
      </w:r>
      <w:r w:rsidRPr="0097684B">
        <w:t xml:space="preserve"> </w:t>
      </w:r>
      <w:r>
        <w:t>Обь и Таган</w:t>
      </w:r>
      <w:r w:rsidRPr="0097684B">
        <w:t xml:space="preserve">. </w:t>
      </w:r>
      <w:r>
        <w:t>По всей территории</w:t>
      </w:r>
      <w:r w:rsidRPr="0097684B">
        <w:t xml:space="preserve"> сельского поселения есть </w:t>
      </w:r>
      <w:r>
        <w:t xml:space="preserve">множество </w:t>
      </w:r>
      <w:r w:rsidRPr="0097684B">
        <w:t>оз</w:t>
      </w:r>
      <w:r>
        <w:t>ё</w:t>
      </w:r>
      <w:r w:rsidRPr="0097684B">
        <w:t>р</w:t>
      </w:r>
      <w:r>
        <w:t xml:space="preserve"> и прудов</w:t>
      </w:r>
      <w:r w:rsidRPr="0097684B">
        <w:t>.</w:t>
      </w:r>
    </w:p>
    <w:p w:rsidR="00C214C4" w:rsidRPr="00A23A81" w:rsidRDefault="00C214C4" w:rsidP="00E47321">
      <w:pPr>
        <w:ind w:firstLine="567"/>
        <w:jc w:val="both"/>
      </w:pPr>
      <w:r w:rsidRPr="00A23A81">
        <w:t xml:space="preserve">Основными планировочными осями </w:t>
      </w:r>
      <w:r>
        <w:t>Малиновского</w:t>
      </w:r>
      <w:r w:rsidRPr="00A23A81">
        <w:t xml:space="preserve"> 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C214C4" w:rsidRPr="00936E8A" w:rsidRDefault="00C214C4" w:rsidP="00E47321">
      <w:pPr>
        <w:ind w:firstLine="567"/>
        <w:jc w:val="both"/>
      </w:pPr>
      <w:r w:rsidRPr="00A23A81">
        <w:t>В состав сельского поселения  вход</w:t>
      </w:r>
      <w:r>
        <w:t>я</w:t>
      </w:r>
      <w:r w:rsidRPr="00A23A81">
        <w:t xml:space="preserve">т </w:t>
      </w:r>
      <w:r>
        <w:t>5</w:t>
      </w:r>
      <w:r w:rsidRPr="00A23A81">
        <w:t xml:space="preserve"> населенных пункт</w:t>
      </w:r>
      <w:r>
        <w:t>ов</w:t>
      </w:r>
      <w:r w:rsidRPr="00A23A81">
        <w:t xml:space="preserve">: </w:t>
      </w:r>
      <w:r w:rsidRPr="00936E8A">
        <w:t xml:space="preserve">село Малиновка, деревня Верхняя Уртамка, </w:t>
      </w:r>
      <w:r>
        <w:t xml:space="preserve">село </w:t>
      </w:r>
      <w:r w:rsidRPr="00936E8A">
        <w:t xml:space="preserve"> Борзуновка, село Тека, село Новосерг</w:t>
      </w:r>
      <w:r>
        <w:t>е</w:t>
      </w:r>
      <w:r w:rsidRPr="00936E8A">
        <w:t>евка</w:t>
      </w:r>
      <w:r>
        <w:t>.</w:t>
      </w:r>
    </w:p>
    <w:p w:rsidR="00C214C4" w:rsidRPr="00A23A81" w:rsidRDefault="00C214C4" w:rsidP="00E47321">
      <w:pPr>
        <w:ind w:firstLine="567"/>
        <w:jc w:val="both"/>
      </w:pPr>
      <w:r w:rsidRPr="00A23A81">
        <w:t>Можно сделать вывод, что поселение имеет ряд преимуществ, таких как рекреационные и территориальные ресурсы, аграрное «наследие» советских лет. При нахождении инвесторов, вполне возможно возрождение сельского поселения за счет создания зон рекреации, поселков сезонного проживания, реанимации недействующих сельскохозяйственных производств.</w:t>
      </w:r>
    </w:p>
    <w:p w:rsidR="00C214C4" w:rsidRDefault="00C214C4" w:rsidP="00E47321">
      <w:pPr>
        <w:jc w:val="both"/>
        <w:rPr>
          <w:color w:val="FF0000"/>
        </w:rPr>
      </w:pPr>
    </w:p>
    <w:p w:rsidR="00C214C4" w:rsidRDefault="00C214C4" w:rsidP="00E47321">
      <w:pPr>
        <w:ind w:firstLine="709"/>
        <w:jc w:val="center"/>
        <w:rPr>
          <w:b/>
          <w:i/>
        </w:rPr>
      </w:pPr>
      <w:r w:rsidRPr="00053DA0">
        <w:rPr>
          <w:rFonts w:eastAsia="Times New Roman"/>
          <w:b/>
          <w:bCs/>
          <w:i/>
          <w:iCs/>
        </w:rPr>
        <w:t xml:space="preserve">Планировочная организация и функциональное зонирование территории населенных пунктов </w:t>
      </w:r>
      <w:r>
        <w:rPr>
          <w:b/>
          <w:i/>
        </w:rPr>
        <w:t>Малиновского сельского поселения</w:t>
      </w:r>
    </w:p>
    <w:p w:rsidR="00C214C4" w:rsidRPr="00053DA0" w:rsidRDefault="00C214C4" w:rsidP="00E47321">
      <w:pPr>
        <w:ind w:firstLine="567"/>
        <w:jc w:val="both"/>
      </w:pPr>
      <w:r w:rsidRPr="00053DA0">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C214C4" w:rsidRPr="00053DA0" w:rsidRDefault="00C214C4" w:rsidP="00E47321">
      <w:pPr>
        <w:tabs>
          <w:tab w:val="left" w:pos="567"/>
        </w:tabs>
        <w:jc w:val="both"/>
        <w:rPr>
          <w:rFonts w:eastAsia="Times New Roman"/>
          <w:iCs/>
          <w:spacing w:val="-3"/>
        </w:rPr>
      </w:pPr>
      <w:r w:rsidRPr="00053DA0">
        <w:tab/>
      </w:r>
      <w:r w:rsidRPr="00053DA0">
        <w:rPr>
          <w:rFonts w:eastAsia="Times New Roman"/>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C214C4" w:rsidRPr="00053DA0" w:rsidRDefault="00C214C4" w:rsidP="00E47321">
      <w:pPr>
        <w:tabs>
          <w:tab w:val="left" w:pos="567"/>
        </w:tabs>
        <w:jc w:val="both"/>
      </w:pPr>
      <w:r w:rsidRPr="00053DA0">
        <w:tab/>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относящийся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C214C4" w:rsidRPr="00053DA0" w:rsidRDefault="00C214C4" w:rsidP="00E47321">
      <w:pPr>
        <w:tabs>
          <w:tab w:val="left" w:pos="567"/>
        </w:tabs>
        <w:jc w:val="both"/>
        <w:rPr>
          <w:rFonts w:eastAsia="Times New Roman"/>
          <w:iCs/>
          <w:spacing w:val="-3"/>
        </w:rPr>
      </w:pPr>
      <w:r w:rsidRPr="00053DA0">
        <w:tab/>
      </w:r>
      <w:r w:rsidRPr="00053DA0">
        <w:rPr>
          <w:rFonts w:eastAsia="Times New Roman"/>
          <w:iCs/>
          <w:spacing w:val="-3"/>
        </w:rPr>
        <w:t xml:space="preserve">Функциональное зонирование территории населенных пунктов </w:t>
      </w:r>
      <w:r w:rsidRPr="00053DA0">
        <w:t xml:space="preserve">сельского поселения </w:t>
      </w:r>
      <w:r w:rsidRPr="00053DA0">
        <w:rPr>
          <w:rFonts w:eastAsia="Times New Roman"/>
          <w:iCs/>
          <w:spacing w:val="-3"/>
        </w:rPr>
        <w:t>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C214C4" w:rsidRPr="00053DA0" w:rsidRDefault="00C214C4" w:rsidP="00E47321">
      <w:pPr>
        <w:tabs>
          <w:tab w:val="left" w:pos="567"/>
        </w:tabs>
        <w:ind w:firstLine="567"/>
        <w:jc w:val="both"/>
        <w:rPr>
          <w:spacing w:val="-3"/>
        </w:rPr>
      </w:pPr>
      <w:r w:rsidRPr="00053DA0">
        <w:rPr>
          <w:spacing w:val="-3"/>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C214C4" w:rsidRDefault="00C214C4" w:rsidP="00E47321">
      <w:pPr>
        <w:ind w:firstLine="567"/>
        <w:jc w:val="both"/>
        <w:rPr>
          <w:rFonts w:eastAsia="Times New Roman"/>
          <w:spacing w:val="-3"/>
        </w:rPr>
      </w:pPr>
      <w:r>
        <w:rPr>
          <w:rFonts w:eastAsia="Times New Roman"/>
          <w:spacing w:val="-3"/>
        </w:rPr>
        <w:t>1.</w:t>
      </w:r>
      <w:r w:rsidRPr="00053DA0">
        <w:rPr>
          <w:rFonts w:eastAsia="Times New Roman"/>
          <w:spacing w:val="-3"/>
        </w:rPr>
        <w:t xml:space="preserve">Земельные участки в составе </w:t>
      </w:r>
      <w:r w:rsidRPr="00053DA0">
        <w:rPr>
          <w:rFonts w:eastAsia="Times New Roman"/>
          <w:b/>
          <w:bCs/>
          <w:spacing w:val="-3"/>
        </w:rPr>
        <w:t>жилых зон</w:t>
      </w:r>
      <w:r w:rsidRPr="00053DA0">
        <w:rPr>
          <w:rFonts w:eastAsia="Times New Roman"/>
          <w:spacing w:val="-3"/>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w:t>
      </w:r>
      <w:r>
        <w:rPr>
          <w:rFonts w:eastAsia="Times New Roman"/>
          <w:spacing w:val="-3"/>
        </w:rPr>
        <w:t xml:space="preserve"> Проектом предлагается уплотнение существующей жилой застройки всех населённых пунктов.</w:t>
      </w:r>
    </w:p>
    <w:p w:rsidR="00C214C4" w:rsidRPr="00527F0C" w:rsidRDefault="00C214C4" w:rsidP="00E47321">
      <w:pPr>
        <w:ind w:firstLine="567"/>
        <w:jc w:val="both"/>
        <w:rPr>
          <w:rFonts w:eastAsia="Times New Roman"/>
          <w:spacing w:val="-3"/>
        </w:rPr>
      </w:pPr>
      <w:r w:rsidRPr="00053DA0">
        <w:rPr>
          <w:rFonts w:eastAsia="Times New Roman"/>
          <w:spacing w:val="-3"/>
        </w:rPr>
        <w:t xml:space="preserve"> </w:t>
      </w:r>
      <w:r w:rsidRPr="00053DA0">
        <w:rPr>
          <w:rFonts w:eastAsia="Times New Roman"/>
        </w:rPr>
        <w:t xml:space="preserve">2.Земельные участки в составе </w:t>
      </w:r>
      <w:r w:rsidRPr="00053DA0">
        <w:rPr>
          <w:rFonts w:eastAsia="Times New Roman"/>
          <w:b/>
          <w:bCs/>
        </w:rPr>
        <w:t>общественно-деловых зон</w:t>
      </w:r>
      <w:r w:rsidRPr="00053DA0">
        <w:rPr>
          <w:rFonts w:eastAsia="Times New Roman"/>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строительство</w:t>
      </w:r>
      <w:r>
        <w:rPr>
          <w:rFonts w:eastAsia="Times New Roman"/>
        </w:rPr>
        <w:t xml:space="preserve"> образовательных учреждений, объектов культурно-досугового назначения, спортивных и детских игровых площадок.</w:t>
      </w:r>
    </w:p>
    <w:p w:rsidR="00C214C4" w:rsidRDefault="00C214C4" w:rsidP="00E47321">
      <w:pPr>
        <w:ind w:firstLine="567"/>
        <w:jc w:val="both"/>
        <w:rPr>
          <w:rFonts w:eastAsia="Times New Roman"/>
        </w:rPr>
      </w:pPr>
      <w:r w:rsidRPr="00053DA0">
        <w:rPr>
          <w:rFonts w:eastAsia="Times New Roman"/>
        </w:rPr>
        <w:t xml:space="preserve">3.Земельные участки в составе </w:t>
      </w:r>
      <w:r w:rsidRPr="00053DA0">
        <w:rPr>
          <w:rFonts w:eastAsia="Times New Roman"/>
          <w:b/>
          <w:bCs/>
        </w:rPr>
        <w:t>производственных зон</w:t>
      </w:r>
      <w:r w:rsidRPr="00053DA0">
        <w:rPr>
          <w:rFonts w:eastAsia="Times New Roman"/>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C214C4" w:rsidRPr="00053DA0" w:rsidRDefault="00C214C4" w:rsidP="00E47321">
      <w:pPr>
        <w:ind w:firstLine="567"/>
        <w:jc w:val="both"/>
        <w:rPr>
          <w:rFonts w:eastAsia="Times New Roman"/>
        </w:rPr>
      </w:pPr>
      <w:r w:rsidRPr="00053DA0">
        <w:rPr>
          <w:rFonts w:eastAsia="Times New Roman"/>
        </w:rPr>
        <w:t xml:space="preserve">4.Земельные участки в составе </w:t>
      </w:r>
      <w:r w:rsidRPr="00053DA0">
        <w:rPr>
          <w:rFonts w:eastAsia="Times New Roman"/>
          <w:b/>
          <w:bCs/>
        </w:rPr>
        <w:t>зон инженерной и транспортной инфраструктур</w:t>
      </w:r>
      <w:r w:rsidRPr="00053DA0">
        <w:rPr>
          <w:rFonts w:eastAsia="Times New Roman"/>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w:t>
      </w:r>
      <w:r>
        <w:rPr>
          <w:rFonts w:eastAsia="Times New Roman"/>
        </w:rPr>
        <w:t>раструктур</w:t>
      </w:r>
      <w:r w:rsidRPr="00053DA0">
        <w:rPr>
          <w:rFonts w:eastAsia="Times New Roman"/>
        </w:rPr>
        <w:t>.</w:t>
      </w:r>
      <w:r>
        <w:rPr>
          <w:rFonts w:eastAsia="Times New Roman"/>
        </w:rPr>
        <w:t xml:space="preserve"> </w:t>
      </w:r>
    </w:p>
    <w:p w:rsidR="00C214C4" w:rsidRPr="00053DA0" w:rsidRDefault="00C214C4" w:rsidP="00E47321">
      <w:pPr>
        <w:tabs>
          <w:tab w:val="left" w:pos="567"/>
        </w:tabs>
        <w:ind w:firstLine="567"/>
        <w:jc w:val="both"/>
        <w:rPr>
          <w:rFonts w:eastAsia="Times New Roman"/>
        </w:rPr>
      </w:pPr>
      <w:r w:rsidRPr="00053DA0">
        <w:rPr>
          <w:rFonts w:eastAsia="Times New Roman"/>
        </w:rPr>
        <w:t xml:space="preserve">5.Земельные участки в составе </w:t>
      </w:r>
      <w:r w:rsidRPr="00053DA0">
        <w:rPr>
          <w:rFonts w:eastAsia="Times New Roman"/>
          <w:b/>
          <w:bCs/>
        </w:rPr>
        <w:t>рекреационных зон</w:t>
      </w:r>
      <w:r w:rsidRPr="00053DA0">
        <w:rPr>
          <w:rFonts w:eastAsia="Times New Roman"/>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r>
        <w:rPr>
          <w:rFonts w:eastAsia="Times New Roman"/>
          <w:spacing w:val="-3"/>
        </w:rPr>
        <w:t>Проектом предлагается организация парков и рекреационных зон отдыха.</w:t>
      </w:r>
    </w:p>
    <w:p w:rsidR="00C214C4" w:rsidRPr="00053DA0" w:rsidRDefault="00C214C4" w:rsidP="00E47321">
      <w:pPr>
        <w:tabs>
          <w:tab w:val="left" w:pos="567"/>
        </w:tabs>
        <w:ind w:firstLine="567"/>
        <w:jc w:val="both"/>
        <w:rPr>
          <w:rFonts w:eastAsia="Times New Roman"/>
        </w:rPr>
      </w:pPr>
      <w:r w:rsidRPr="00053DA0">
        <w:rPr>
          <w:rFonts w:eastAsia="Times New Roman"/>
        </w:rPr>
        <w:t xml:space="preserve">6.Земельные участки в составе </w:t>
      </w:r>
      <w:r w:rsidRPr="00053DA0">
        <w:rPr>
          <w:rFonts w:eastAsia="Times New Roman"/>
          <w:b/>
          <w:bCs/>
        </w:rPr>
        <w:t>зон сельскохозяйственного использования</w:t>
      </w:r>
      <w:r w:rsidRPr="00053DA0">
        <w:rPr>
          <w:rFonts w:eastAsia="Times New Roman"/>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w:t>
      </w:r>
      <w:r>
        <w:rPr>
          <w:rFonts w:eastAsia="Times New Roman"/>
        </w:rPr>
        <w:t xml:space="preserve">Проектом предлагается развитие </w:t>
      </w:r>
      <w:r w:rsidRPr="00053DA0">
        <w:rPr>
          <w:rFonts w:eastAsia="Times New Roman"/>
        </w:rPr>
        <w:t>сельскохозяйственн</w:t>
      </w:r>
      <w:r>
        <w:rPr>
          <w:rFonts w:eastAsia="Times New Roman"/>
        </w:rPr>
        <w:t>ых зон  в д. Верхняя Уртамка.</w:t>
      </w:r>
    </w:p>
    <w:p w:rsidR="00C214C4" w:rsidRDefault="00C214C4" w:rsidP="00E47321">
      <w:pPr>
        <w:tabs>
          <w:tab w:val="left" w:pos="567"/>
        </w:tabs>
        <w:ind w:firstLine="567"/>
        <w:jc w:val="both"/>
        <w:rPr>
          <w:rFonts w:eastAsia="Times New Roman"/>
          <w:spacing w:val="-3"/>
        </w:rPr>
      </w:pPr>
      <w:r w:rsidRPr="00053DA0">
        <w:rPr>
          <w:rFonts w:eastAsia="Times New Roman"/>
          <w:spacing w:val="-3"/>
        </w:rPr>
        <w:t xml:space="preserve">7.Земельные участки в составе </w:t>
      </w:r>
      <w:r w:rsidRPr="00053DA0">
        <w:rPr>
          <w:rFonts w:eastAsia="Times New Roman"/>
          <w:b/>
          <w:bCs/>
          <w:spacing w:val="-3"/>
        </w:rPr>
        <w:t>зон специального назначения</w:t>
      </w:r>
      <w:r w:rsidRPr="00053DA0">
        <w:rPr>
          <w:rFonts w:eastAsia="Times New Roman"/>
          <w:spacing w:val="-3"/>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r>
        <w:rPr>
          <w:rFonts w:eastAsia="Times New Roman"/>
          <w:spacing w:val="-3"/>
        </w:rPr>
        <w:t>Проектом предлагается расширение территории кладбища в с. Малиновка, а так же мероприятия по закрытию  свалок и организация новых.</w:t>
      </w:r>
    </w:p>
    <w:p w:rsidR="00C214C4" w:rsidRPr="002C4DE9" w:rsidRDefault="00C214C4" w:rsidP="00E47321">
      <w:pPr>
        <w:ind w:firstLine="567"/>
        <w:jc w:val="center"/>
        <w:rPr>
          <w:b/>
          <w:i/>
        </w:rPr>
      </w:pPr>
      <w:r w:rsidRPr="002C4DE9">
        <w:rPr>
          <w:b/>
          <w:i/>
        </w:rPr>
        <w:t xml:space="preserve">Село </w:t>
      </w:r>
      <w:r>
        <w:rPr>
          <w:b/>
          <w:i/>
        </w:rPr>
        <w:t>Малиновка</w:t>
      </w:r>
    </w:p>
    <w:p w:rsidR="00C214C4" w:rsidRDefault="00C214C4" w:rsidP="00E47321">
      <w:pPr>
        <w:shd w:val="clear" w:color="auto" w:fill="FFFFFF"/>
        <w:ind w:firstLine="567"/>
        <w:jc w:val="both"/>
      </w:pPr>
      <w:r w:rsidRPr="00795A7F">
        <w:rPr>
          <w:rFonts w:cs="Tahoma"/>
          <w:kern w:val="3"/>
          <w:lang w:eastAsia="ru-RU"/>
        </w:rPr>
        <w:t xml:space="preserve">Является административным центром </w:t>
      </w:r>
      <w:r>
        <w:rPr>
          <w:rFonts w:cs="Tahoma"/>
          <w:kern w:val="3"/>
          <w:lang w:eastAsia="ru-RU"/>
        </w:rPr>
        <w:t xml:space="preserve">Малиновского </w:t>
      </w:r>
      <w:r w:rsidRPr="00795A7F">
        <w:rPr>
          <w:rFonts w:cs="Tahoma"/>
          <w:kern w:val="3"/>
          <w:lang w:eastAsia="ru-RU"/>
        </w:rPr>
        <w:t>сельского поселения</w:t>
      </w:r>
      <w:r>
        <w:t>. Расположено в центральной части сельского поселения.</w:t>
      </w:r>
      <w:r w:rsidRPr="00034027">
        <w:rPr>
          <w:rFonts w:cs="Tahoma"/>
          <w:kern w:val="3"/>
          <w:lang w:eastAsia="ru-RU"/>
        </w:rPr>
        <w:t xml:space="preserve"> </w:t>
      </w:r>
      <w:r w:rsidRPr="00795A7F">
        <w:rPr>
          <w:rFonts w:cs="Tahoma"/>
          <w:kern w:val="3"/>
          <w:lang w:eastAsia="ru-RU"/>
        </w:rPr>
        <w:t xml:space="preserve">Территория населенного пункта имеет вытянутую форму </w:t>
      </w:r>
      <w:r>
        <w:rPr>
          <w:rFonts w:cs="Tahoma"/>
          <w:kern w:val="3"/>
          <w:lang w:eastAsia="ru-RU"/>
        </w:rPr>
        <w:t xml:space="preserve"> с севера на юг</w:t>
      </w:r>
      <w:r w:rsidRPr="00795A7F">
        <w:rPr>
          <w:rFonts w:cs="Tahoma"/>
          <w:kern w:val="3"/>
          <w:lang w:eastAsia="ru-RU"/>
        </w:rPr>
        <w:t xml:space="preserve">. </w:t>
      </w:r>
      <w:r w:rsidRPr="00795A7F">
        <w:t xml:space="preserve">Жилая зона представлена в основном индивидуальной застройкой с приусадебными участками и имеет сетку улиц, приближающуюся к регулярной. Село </w:t>
      </w:r>
      <w:r>
        <w:t>Малиновка</w:t>
      </w:r>
      <w:r w:rsidRPr="00795A7F">
        <w:t xml:space="preserve"> обеспечено практически всеми необходимыми для села объектами социальной инфраструктуры – </w:t>
      </w:r>
      <w:r>
        <w:t xml:space="preserve">администрация, дом культуры, библиотека, отделение почтовой связи, стадион, школа, ФАП, пожарная часть, магазины, склады, мельница, пилорама, ООО «Малиновское». </w:t>
      </w:r>
    </w:p>
    <w:p w:rsidR="00C214C4" w:rsidRDefault="00C214C4" w:rsidP="00E47321">
      <w:pPr>
        <w:ind w:firstLine="567"/>
        <w:jc w:val="center"/>
        <w:rPr>
          <w:b/>
          <w:i/>
        </w:rPr>
      </w:pPr>
      <w:r>
        <w:rPr>
          <w:b/>
          <w:i/>
        </w:rPr>
        <w:t>Деревня Верхняя Уртамка</w:t>
      </w:r>
    </w:p>
    <w:p w:rsidR="00C214C4" w:rsidRPr="009F4110" w:rsidRDefault="00C214C4" w:rsidP="00E47321">
      <w:pPr>
        <w:ind w:firstLine="567"/>
        <w:jc w:val="both"/>
      </w:pPr>
      <w:r>
        <w:t xml:space="preserve">Находится северо-западнее с.Малиновка, на расстоянии около 5600м. В непосредственной близости от с. Борзуновка. </w:t>
      </w:r>
      <w:r w:rsidRPr="007167DF">
        <w:t>Жилая зона представлена индивидуальной застройкой с приусадебными участками</w:t>
      </w:r>
      <w:r>
        <w:t>. В населённом пункте</w:t>
      </w:r>
      <w:r w:rsidRPr="007167DF">
        <w:t xml:space="preserve"> </w:t>
      </w:r>
      <w:r>
        <w:t>нет объектов социальной инфраструктуры, кроме магазина, всем необходимым население пользуется в с. Борзуновка, расположенном на расстоянии  около 1000м.</w:t>
      </w:r>
    </w:p>
    <w:p w:rsidR="00C214C4" w:rsidRDefault="00C214C4" w:rsidP="00E47321">
      <w:pPr>
        <w:ind w:firstLine="567"/>
        <w:jc w:val="center"/>
        <w:rPr>
          <w:b/>
          <w:i/>
        </w:rPr>
      </w:pPr>
      <w:r>
        <w:rPr>
          <w:b/>
          <w:i/>
        </w:rPr>
        <w:t xml:space="preserve">Село </w:t>
      </w:r>
      <w:r w:rsidRPr="00894B34">
        <w:rPr>
          <w:b/>
          <w:i/>
        </w:rPr>
        <w:t xml:space="preserve"> </w:t>
      </w:r>
      <w:r>
        <w:rPr>
          <w:b/>
          <w:i/>
        </w:rPr>
        <w:t>Борзуновка</w:t>
      </w:r>
    </w:p>
    <w:p w:rsidR="00C214C4" w:rsidRDefault="00C214C4" w:rsidP="00E47321">
      <w:pPr>
        <w:shd w:val="clear" w:color="auto" w:fill="FFFFFF"/>
        <w:ind w:firstLine="567"/>
        <w:jc w:val="both"/>
      </w:pPr>
      <w:r>
        <w:t xml:space="preserve">Расположена севернее с. Малиновка, на расстоянии около 5400м. В 1000м с запада граничит с д. Верхняя Уртамка. </w:t>
      </w:r>
      <w:r w:rsidRPr="007167DF">
        <w:t>Жилая зона представлена индивидуальной застройкой с приусадебными участками</w:t>
      </w:r>
      <w:r>
        <w:t xml:space="preserve">. Село Борзуновка обеспечена </w:t>
      </w:r>
      <w:r w:rsidRPr="00795A7F">
        <w:t xml:space="preserve">практически всеми необходимыми для села объектами социальной инфраструктуры – </w:t>
      </w:r>
      <w:r>
        <w:t xml:space="preserve">администрация, дом культуры, библиотека, отделение почтовой связи, стадион, школа, церковь, памятник, магазины, склады, ООО «Вайвод и К».  </w:t>
      </w:r>
    </w:p>
    <w:p w:rsidR="00C214C4" w:rsidRPr="00DE019B" w:rsidRDefault="00C214C4" w:rsidP="00E47321">
      <w:pPr>
        <w:ind w:firstLine="567"/>
        <w:jc w:val="center"/>
        <w:rPr>
          <w:b/>
          <w:i/>
        </w:rPr>
      </w:pPr>
      <w:r w:rsidRPr="00DE019B">
        <w:rPr>
          <w:b/>
          <w:i/>
        </w:rPr>
        <w:t xml:space="preserve">Село </w:t>
      </w:r>
      <w:r>
        <w:rPr>
          <w:b/>
          <w:i/>
        </w:rPr>
        <w:t>Тека</w:t>
      </w:r>
    </w:p>
    <w:p w:rsidR="00C214C4" w:rsidRDefault="00C214C4" w:rsidP="00E47321">
      <w:pPr>
        <w:shd w:val="clear" w:color="auto" w:fill="FFFFFF"/>
        <w:ind w:firstLine="567"/>
        <w:jc w:val="both"/>
      </w:pPr>
      <w:r>
        <w:t xml:space="preserve">Находится в северо-восточной части сельского поселения и соединяет с. Малиновка и с. Новосергеевка дорогой регионального значения. </w:t>
      </w:r>
      <w:r w:rsidRPr="00795A7F">
        <w:rPr>
          <w:rFonts w:cs="Tahoma"/>
          <w:kern w:val="3"/>
          <w:lang w:eastAsia="ru-RU"/>
        </w:rPr>
        <w:t xml:space="preserve">Территория населенного пункта имеет вытянутую форму </w:t>
      </w:r>
      <w:r>
        <w:rPr>
          <w:rFonts w:cs="Tahoma"/>
          <w:kern w:val="3"/>
          <w:lang w:eastAsia="ru-RU"/>
        </w:rPr>
        <w:t xml:space="preserve"> с севера на юг</w:t>
      </w:r>
      <w:r w:rsidRPr="00795A7F">
        <w:rPr>
          <w:rFonts w:cs="Tahoma"/>
          <w:kern w:val="3"/>
          <w:lang w:eastAsia="ru-RU"/>
        </w:rPr>
        <w:t xml:space="preserve">. </w:t>
      </w:r>
      <w:r w:rsidRPr="00795A7F">
        <w:t xml:space="preserve">Жилая зона представлена в основном индивидуальной застройкой с приусадебными участками. Село </w:t>
      </w:r>
      <w:r>
        <w:t>Тека</w:t>
      </w:r>
      <w:r w:rsidRPr="00795A7F">
        <w:t xml:space="preserve"> обеспечено практически всеми необходимыми для села объектами социальной инфраструктуры – </w:t>
      </w:r>
      <w:r>
        <w:t>администрация, дом культуры, библиотека, отделение почтовой связи, школа, магазины, КФХ «Чичковых».</w:t>
      </w:r>
      <w:r w:rsidRPr="00242201">
        <w:t xml:space="preserve"> </w:t>
      </w:r>
      <w:r>
        <w:t>Проектом предлагается развитие общественно-деловой зоны.</w:t>
      </w:r>
    </w:p>
    <w:p w:rsidR="00C214C4" w:rsidRPr="00A227DB" w:rsidRDefault="00C214C4" w:rsidP="00E47321">
      <w:pPr>
        <w:ind w:firstLine="567"/>
        <w:jc w:val="center"/>
        <w:rPr>
          <w:b/>
          <w:i/>
        </w:rPr>
      </w:pPr>
      <w:r>
        <w:rPr>
          <w:b/>
          <w:i/>
        </w:rPr>
        <w:t>Село Новосергеевка</w:t>
      </w:r>
    </w:p>
    <w:p w:rsidR="00C214C4" w:rsidRDefault="00C214C4" w:rsidP="00E47321">
      <w:pPr>
        <w:shd w:val="clear" w:color="auto" w:fill="FFFFFF"/>
        <w:ind w:firstLine="567"/>
        <w:jc w:val="both"/>
      </w:pPr>
      <w:r>
        <w:t xml:space="preserve">Расположено между с. Малиновка и с. Тека  в восточной части поселения. </w:t>
      </w:r>
      <w:r w:rsidRPr="007167DF">
        <w:t>Жилая зона представлена индивидуальной застройкой с приусадебными участками</w:t>
      </w:r>
      <w:r>
        <w:t>.</w:t>
      </w:r>
      <w:r w:rsidRPr="00242201">
        <w:t xml:space="preserve"> </w:t>
      </w:r>
      <w:r w:rsidRPr="00795A7F">
        <w:t>Жилая зона представлена индивидуальной застройкой с приусадебными участками</w:t>
      </w:r>
      <w:r>
        <w:t>.</w:t>
      </w:r>
      <w:r w:rsidRPr="00242201">
        <w:t xml:space="preserve"> </w:t>
      </w:r>
      <w:r w:rsidRPr="00795A7F">
        <w:t xml:space="preserve">Село </w:t>
      </w:r>
      <w:r>
        <w:t xml:space="preserve">Новосергеевка </w:t>
      </w:r>
      <w:r w:rsidRPr="00795A7F">
        <w:t xml:space="preserve">обеспечено практически всеми необходимыми для села объектами социальной инфраструктуры – </w:t>
      </w:r>
      <w:r>
        <w:t>администрация, дом культуры, библиотека, отделение почтовой связи, школа, магазины, ЗАО «Сибирское».</w:t>
      </w:r>
    </w:p>
    <w:p w:rsidR="00C214C4" w:rsidRPr="00053DA0" w:rsidRDefault="00C214C4" w:rsidP="00E47321">
      <w:pPr>
        <w:tabs>
          <w:tab w:val="left" w:pos="567"/>
        </w:tabs>
        <w:jc w:val="both"/>
      </w:pPr>
    </w:p>
    <w:p w:rsidR="00C214C4" w:rsidRPr="00087E50" w:rsidRDefault="00C214C4" w:rsidP="00E47321">
      <w:pPr>
        <w:pStyle w:val="Heading2"/>
        <w:jc w:val="center"/>
        <w:rPr>
          <w:rFonts w:ascii="Times New Roman" w:hAnsi="Times New Roman"/>
          <w:sz w:val="24"/>
          <w:szCs w:val="24"/>
          <w:shd w:val="clear" w:color="auto" w:fill="FFFFFF"/>
        </w:rPr>
      </w:pPr>
      <w:bookmarkStart w:id="44" w:name="_Toc356298182"/>
      <w:r w:rsidRPr="00087E50">
        <w:rPr>
          <w:rFonts w:ascii="Times New Roman" w:hAnsi="Times New Roman"/>
          <w:sz w:val="24"/>
          <w:szCs w:val="24"/>
          <w:shd w:val="clear" w:color="auto" w:fill="FFFFFF"/>
        </w:rPr>
        <w:t>1.8.2. Зоны ограничений и зоны с особыми условиями использования территории</w:t>
      </w:r>
      <w:bookmarkEnd w:id="44"/>
    </w:p>
    <w:p w:rsidR="00C214C4" w:rsidRPr="00672934" w:rsidRDefault="00C214C4" w:rsidP="00E47321">
      <w:pPr>
        <w:ind w:firstLine="567"/>
        <w:jc w:val="both"/>
      </w:pPr>
      <w:r w:rsidRPr="00672934">
        <w:t>При разработке генерального плана сельского поселения учитывалось наличие зон, оказывающих влияние на развитие территории.  В качестве зонообразующих при формировании схемы функционального зонирования территории сельского поселения, использовались следующие ограничения:</w:t>
      </w:r>
    </w:p>
    <w:p w:rsidR="00C214C4" w:rsidRPr="00672934" w:rsidRDefault="00C214C4" w:rsidP="00E47321">
      <w:pPr>
        <w:jc w:val="both"/>
        <w:rPr>
          <w:i/>
          <w:iCs/>
        </w:rPr>
      </w:pPr>
      <w:r w:rsidRPr="00672934">
        <w:rPr>
          <w:i/>
          <w:iCs/>
        </w:rPr>
        <w:t>1) Охранные зоны  инженерно-транспортных коммуникаций;</w:t>
      </w:r>
    </w:p>
    <w:p w:rsidR="00C214C4" w:rsidRPr="00672934" w:rsidRDefault="00C214C4" w:rsidP="00E47321">
      <w:pPr>
        <w:jc w:val="both"/>
        <w:rPr>
          <w:i/>
          <w:iCs/>
        </w:rPr>
      </w:pPr>
      <w:r w:rsidRPr="00672934">
        <w:rPr>
          <w:i/>
          <w:iCs/>
        </w:rPr>
        <w:t>2) Охранные зоны объектов промышленности, специального назначения;</w:t>
      </w:r>
    </w:p>
    <w:p w:rsidR="00C214C4" w:rsidRPr="00672934" w:rsidRDefault="00C214C4" w:rsidP="00E47321">
      <w:pPr>
        <w:jc w:val="both"/>
        <w:rPr>
          <w:i/>
          <w:iCs/>
        </w:rPr>
      </w:pPr>
      <w:r w:rsidRPr="00672934">
        <w:rPr>
          <w:i/>
          <w:iCs/>
        </w:rPr>
        <w:t>3) Зоны санитарной охраны источников питьевого водоснабжения;</w:t>
      </w:r>
    </w:p>
    <w:p w:rsidR="00C214C4" w:rsidRPr="00672934" w:rsidRDefault="00C214C4" w:rsidP="00E47321">
      <w:pPr>
        <w:jc w:val="both"/>
        <w:rPr>
          <w:i/>
          <w:iCs/>
        </w:rPr>
      </w:pPr>
      <w:r w:rsidRPr="00672934">
        <w:rPr>
          <w:i/>
          <w:iCs/>
        </w:rPr>
        <w:t>4) Водоохранные зоны и прибрежные защитные полосы;</w:t>
      </w:r>
    </w:p>
    <w:p w:rsidR="00C214C4" w:rsidRPr="00672934" w:rsidRDefault="00C214C4" w:rsidP="00E47321">
      <w:pPr>
        <w:jc w:val="both"/>
        <w:rPr>
          <w:i/>
          <w:iCs/>
        </w:rPr>
      </w:pPr>
      <w:r w:rsidRPr="00672934">
        <w:rPr>
          <w:i/>
          <w:iCs/>
        </w:rPr>
        <w:t>5) Охранные зоны объектов культурного наследия;</w:t>
      </w:r>
    </w:p>
    <w:p w:rsidR="00C214C4" w:rsidRPr="00672934" w:rsidRDefault="00C214C4" w:rsidP="00E47321">
      <w:pPr>
        <w:jc w:val="both"/>
        <w:rPr>
          <w:i/>
          <w:iCs/>
        </w:rPr>
      </w:pPr>
      <w:r w:rsidRPr="00672934">
        <w:rPr>
          <w:i/>
          <w:iCs/>
        </w:rPr>
        <w:t>6) Ограничения по воздействию на строительство природных и техногенных факторов.</w:t>
      </w:r>
    </w:p>
    <w:p w:rsidR="00C214C4" w:rsidRPr="00672934" w:rsidRDefault="00C214C4" w:rsidP="00E47321">
      <w:pPr>
        <w:jc w:val="both"/>
        <w:rPr>
          <w:b/>
          <w:bCs/>
          <w:i/>
          <w:iCs/>
        </w:rPr>
      </w:pPr>
    </w:p>
    <w:p w:rsidR="00C214C4" w:rsidRPr="00672934" w:rsidRDefault="00C214C4" w:rsidP="00E47321">
      <w:pPr>
        <w:jc w:val="both"/>
        <w:rPr>
          <w:rFonts w:eastAsia="Times New Roman"/>
          <w:b/>
          <w:bCs/>
          <w:i/>
          <w:iCs/>
        </w:rPr>
      </w:pPr>
      <w:r w:rsidRPr="00672934">
        <w:rPr>
          <w:rFonts w:eastAsia="Times New Roman"/>
          <w:b/>
          <w:bCs/>
          <w:i/>
          <w:iCs/>
        </w:rPr>
        <w:t>1) Охранные зоны  инженерно-транспортных коммуникаций</w:t>
      </w:r>
    </w:p>
    <w:p w:rsidR="00C214C4" w:rsidRPr="00672934" w:rsidRDefault="00C214C4" w:rsidP="00E47321">
      <w:pPr>
        <w:jc w:val="both"/>
        <w:rPr>
          <w:i/>
          <w:iCs/>
        </w:rPr>
      </w:pPr>
      <w:r w:rsidRPr="00672934">
        <w:rPr>
          <w:i/>
          <w:iCs/>
        </w:rPr>
        <w:t xml:space="preserve">-придорожная полоса автомобильных дорог вне застроенных территорий; </w:t>
      </w:r>
    </w:p>
    <w:p w:rsidR="00C214C4" w:rsidRPr="00672934" w:rsidRDefault="00C214C4" w:rsidP="00E47321">
      <w:pPr>
        <w:jc w:val="both"/>
        <w:rPr>
          <w:i/>
          <w:iCs/>
        </w:rPr>
      </w:pPr>
      <w:r w:rsidRPr="00672934">
        <w:rPr>
          <w:i/>
          <w:iCs/>
        </w:rPr>
        <w:t xml:space="preserve">-охранная зона магистральных газо- и нефтепроводов; </w:t>
      </w:r>
    </w:p>
    <w:p w:rsidR="00C214C4" w:rsidRPr="00672934" w:rsidRDefault="00C214C4" w:rsidP="00E47321">
      <w:pPr>
        <w:jc w:val="both"/>
        <w:rPr>
          <w:i/>
          <w:iCs/>
        </w:rPr>
      </w:pPr>
      <w:r w:rsidRPr="00672934">
        <w:rPr>
          <w:i/>
          <w:iCs/>
        </w:rPr>
        <w:t>-охранная зона воздушных линий электропередач;</w:t>
      </w:r>
    </w:p>
    <w:p w:rsidR="00C214C4" w:rsidRPr="00672934" w:rsidRDefault="00C214C4" w:rsidP="00E47321">
      <w:pPr>
        <w:jc w:val="both"/>
        <w:rPr>
          <w:i/>
          <w:iCs/>
        </w:rPr>
      </w:pPr>
      <w:r w:rsidRPr="00672934">
        <w:rPr>
          <w:i/>
          <w:iCs/>
        </w:rPr>
        <w:t xml:space="preserve">-охранная зона железной дороги; </w:t>
      </w:r>
    </w:p>
    <w:p w:rsidR="00C214C4" w:rsidRPr="00A507A8" w:rsidRDefault="00C214C4" w:rsidP="00E47321">
      <w:pPr>
        <w:jc w:val="both"/>
        <w:rPr>
          <w:rFonts w:eastAsia="Times New Roman"/>
          <w:b/>
          <w:bCs/>
          <w:i/>
          <w:iCs/>
          <w:color w:val="FF0000"/>
        </w:rPr>
      </w:pPr>
    </w:p>
    <w:p w:rsidR="00C214C4" w:rsidRPr="00DE14B9" w:rsidRDefault="00C214C4" w:rsidP="00E47321">
      <w:pPr>
        <w:ind w:firstLine="567"/>
        <w:jc w:val="both"/>
      </w:pPr>
      <w:r w:rsidRPr="00DE14B9">
        <w:t>На территории сельского поселения имеются следующие  инженерно-транспортные коммуникации:</w:t>
      </w:r>
    </w:p>
    <w:p w:rsidR="00C214C4" w:rsidRPr="00DE14B9" w:rsidRDefault="00C214C4" w:rsidP="00E47321">
      <w:pPr>
        <w:tabs>
          <w:tab w:val="left" w:pos="567"/>
        </w:tabs>
        <w:jc w:val="both"/>
        <w:rPr>
          <w:rFonts w:eastAsia="Times New Roman" w:cs="Arial"/>
          <w:bCs/>
        </w:rPr>
      </w:pPr>
      <w:r w:rsidRPr="00A507A8">
        <w:rPr>
          <w:color w:val="FF0000"/>
        </w:rPr>
        <w:tab/>
      </w:r>
      <w:r w:rsidRPr="00DE14B9">
        <w:rPr>
          <w:rFonts w:eastAsia="Times New Roman"/>
          <w:b/>
          <w:bCs/>
          <w:i/>
          <w:iCs/>
        </w:rPr>
        <w:t>-</w:t>
      </w:r>
      <w:r w:rsidRPr="00DE14B9">
        <w:rPr>
          <w:i/>
          <w:iCs/>
        </w:rPr>
        <w:t>Автомобильные дороги регионального значения</w:t>
      </w:r>
      <w:r w:rsidRPr="00DE14B9">
        <w:t xml:space="preserve"> (ширина придорожных полос 50 м).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C214C4" w:rsidRPr="00FA0931" w:rsidRDefault="00C214C4" w:rsidP="00E47321">
      <w:pPr>
        <w:tabs>
          <w:tab w:val="left" w:pos="567"/>
        </w:tabs>
        <w:jc w:val="both"/>
        <w:rPr>
          <w:rFonts w:eastAsia="Times New Roman"/>
        </w:rPr>
      </w:pPr>
      <w:r w:rsidRPr="00DE14B9">
        <w:tab/>
      </w:r>
      <w:r w:rsidRPr="00FA0931">
        <w:rPr>
          <w:rFonts w:eastAsia="Times New Roman"/>
        </w:rPr>
        <w:t xml:space="preserve">-В целях защиты населения от воздействия электрического поля, создаваемого </w:t>
      </w:r>
      <w:r w:rsidRPr="00FA0931">
        <w:rPr>
          <w:rFonts w:eastAsia="Times New Roman"/>
          <w:i/>
          <w:iCs/>
        </w:rPr>
        <w:t>воздушными линиями электропередач,</w:t>
      </w:r>
      <w:r w:rsidRPr="00FA0931">
        <w:rPr>
          <w:rFonts w:eastAsia="Times New Roman"/>
        </w:rPr>
        <w:t xml:space="preserve"> устанавливаются санитарные разрывы в соответствии с «Правилами охраны электрических сетей напряжением свыше 1000 вольт»: ЛЭП 10 кВ — 10 м от проекции крайних проводов.</w:t>
      </w:r>
    </w:p>
    <w:p w:rsidR="00C214C4" w:rsidRPr="00637B58" w:rsidRDefault="00C214C4" w:rsidP="00E47321">
      <w:pPr>
        <w:pStyle w:val="Standard"/>
        <w:tabs>
          <w:tab w:val="left" w:pos="567"/>
        </w:tabs>
        <w:jc w:val="both"/>
        <w:rPr>
          <w:rFonts w:eastAsia="Times New Roman"/>
        </w:rPr>
      </w:pPr>
      <w:r>
        <w:rPr>
          <w:rFonts w:eastAsia="Times New Roman"/>
          <w:color w:val="FF0000"/>
        </w:rPr>
        <w:tab/>
      </w:r>
      <w:r w:rsidRPr="00FA0931">
        <w:rPr>
          <w:rFonts w:eastAsia="Times New Roman"/>
        </w:rPr>
        <w:t xml:space="preserve">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w:t>
      </w:r>
      <w:r>
        <w:rPr>
          <w:rFonts w:eastAsia="Times New Roman"/>
        </w:rPr>
        <w:t>Томской</w:t>
      </w:r>
      <w:r w:rsidRPr="00FA0931">
        <w:rPr>
          <w:rFonts w:eastAsia="Times New Roman"/>
        </w:rPr>
        <w:t xml:space="preserve"> области, </w:t>
      </w:r>
      <w:r>
        <w:rPr>
          <w:rFonts w:eastAsia="Times New Roman"/>
        </w:rPr>
        <w:t xml:space="preserve">Кожевниковского </w:t>
      </w:r>
      <w:r w:rsidRPr="00FA0931">
        <w:rPr>
          <w:rFonts w:eastAsia="Times New Roman"/>
        </w:rPr>
        <w:t>муниципального района, в составе которых должны быть определены данные ограничения, в генеральном плане сельского поселения эти зоны показаны условно. Возможна корректировка материалов генерального плана по мере утверждения градостроительной документации соответствующих уровней.</w:t>
      </w:r>
    </w:p>
    <w:p w:rsidR="00C214C4" w:rsidRDefault="00C214C4" w:rsidP="00E47321">
      <w:pPr>
        <w:ind w:firstLine="567"/>
        <w:jc w:val="both"/>
        <w:rPr>
          <w:rFonts w:eastAsia="Times New Roman"/>
          <w:b/>
          <w:bCs/>
          <w:i/>
          <w:iCs/>
        </w:rPr>
      </w:pPr>
    </w:p>
    <w:p w:rsidR="00C214C4" w:rsidRPr="00637B58" w:rsidRDefault="00C214C4" w:rsidP="00E47321">
      <w:pPr>
        <w:ind w:firstLine="567"/>
        <w:jc w:val="both"/>
        <w:rPr>
          <w:rFonts w:eastAsia="Times New Roman"/>
          <w:b/>
          <w:bCs/>
          <w:i/>
          <w:iCs/>
        </w:rPr>
      </w:pPr>
      <w:r w:rsidRPr="00637B58">
        <w:rPr>
          <w:rFonts w:eastAsia="Times New Roman"/>
          <w:b/>
          <w:bCs/>
          <w:i/>
          <w:iCs/>
        </w:rPr>
        <w:t>2) Охранные зоны объектов промышленности, специального назначения.</w:t>
      </w:r>
    </w:p>
    <w:p w:rsidR="00C214C4" w:rsidRPr="00637B58" w:rsidRDefault="00C214C4" w:rsidP="00E47321">
      <w:pPr>
        <w:jc w:val="both"/>
        <w:rPr>
          <w:i/>
          <w:iCs/>
        </w:rPr>
      </w:pPr>
      <w:r w:rsidRPr="00637B58">
        <w:rPr>
          <w:i/>
          <w:iCs/>
        </w:rPr>
        <w:t>- санитарно-защитные зоны  промышленных предприятий;</w:t>
      </w:r>
    </w:p>
    <w:p w:rsidR="00C214C4" w:rsidRPr="00637B58" w:rsidRDefault="00C214C4" w:rsidP="00E47321">
      <w:pPr>
        <w:jc w:val="both"/>
        <w:rPr>
          <w:i/>
          <w:iCs/>
        </w:rPr>
      </w:pPr>
      <w:r w:rsidRPr="00637B58">
        <w:rPr>
          <w:i/>
          <w:iCs/>
        </w:rPr>
        <w:t>- санитарно-защитные зоны кладбищ, скотомогильников.</w:t>
      </w:r>
    </w:p>
    <w:p w:rsidR="00C214C4" w:rsidRPr="00A507A8" w:rsidRDefault="00C214C4" w:rsidP="00E47321">
      <w:pPr>
        <w:tabs>
          <w:tab w:val="left" w:pos="700"/>
        </w:tabs>
        <w:ind w:firstLine="738"/>
        <w:jc w:val="both"/>
        <w:rPr>
          <w:color w:val="FF0000"/>
        </w:rPr>
      </w:pPr>
    </w:p>
    <w:p w:rsidR="00C214C4" w:rsidRPr="00637B58" w:rsidRDefault="00C214C4" w:rsidP="00E47321">
      <w:pPr>
        <w:tabs>
          <w:tab w:val="left" w:pos="700"/>
        </w:tabs>
        <w:ind w:firstLine="567"/>
        <w:jc w:val="center"/>
        <w:rPr>
          <w:rFonts w:eastAsia="Times New Roman"/>
        </w:rPr>
      </w:pPr>
      <w:r w:rsidRPr="00637B58">
        <w:rPr>
          <w:rFonts w:eastAsia="Times New Roman"/>
          <w:b/>
          <w:bCs/>
          <w:i/>
          <w:iCs/>
        </w:rPr>
        <w:t>Санитарно-защитные зоны промышленных предприятий</w:t>
      </w:r>
      <w:r w:rsidRPr="00637B58">
        <w:rPr>
          <w:rFonts w:eastAsia="Times New Roman"/>
        </w:rPr>
        <w:t>.</w:t>
      </w:r>
    </w:p>
    <w:p w:rsidR="00C214C4" w:rsidRPr="00637B58" w:rsidRDefault="00C214C4" w:rsidP="00E47321">
      <w:pPr>
        <w:tabs>
          <w:tab w:val="left" w:pos="700"/>
        </w:tabs>
        <w:ind w:firstLine="567"/>
        <w:jc w:val="both"/>
        <w:rPr>
          <w:rFonts w:eastAsia="Times New Roman"/>
        </w:rPr>
      </w:pPr>
      <w:r w:rsidRPr="00637B58">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C214C4" w:rsidRPr="00637B58" w:rsidRDefault="00C214C4" w:rsidP="00E47321">
      <w:pPr>
        <w:tabs>
          <w:tab w:val="left" w:pos="700"/>
        </w:tabs>
        <w:jc w:val="both"/>
        <w:rPr>
          <w:rFonts w:eastAsia="Times New Roman"/>
        </w:rPr>
      </w:pPr>
      <w:r w:rsidRPr="00637B58">
        <w:rPr>
          <w:rFonts w:eastAsia="Times New Roman"/>
        </w:rPr>
        <w:t>Территория санитарно-защитной зоны предназначена для:</w:t>
      </w:r>
    </w:p>
    <w:p w:rsidR="00C214C4" w:rsidRPr="00637B58" w:rsidRDefault="00C214C4" w:rsidP="00E47321">
      <w:pPr>
        <w:tabs>
          <w:tab w:val="left" w:pos="19852"/>
          <w:tab w:val="left" w:pos="20552"/>
        </w:tabs>
        <w:ind w:firstLine="567"/>
        <w:jc w:val="both"/>
        <w:rPr>
          <w:rFonts w:eastAsia="Times New Roman"/>
        </w:rPr>
      </w:pPr>
      <w:r>
        <w:rPr>
          <w:rFonts w:eastAsia="Times New Roman"/>
        </w:rPr>
        <w:t>-</w:t>
      </w:r>
      <w:r w:rsidRPr="00637B58">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C214C4" w:rsidRPr="00637B58" w:rsidRDefault="00C214C4" w:rsidP="00E47321">
      <w:pPr>
        <w:tabs>
          <w:tab w:val="left" w:pos="19852"/>
          <w:tab w:val="left" w:pos="20552"/>
        </w:tabs>
        <w:ind w:firstLine="567"/>
        <w:jc w:val="both"/>
        <w:rPr>
          <w:rFonts w:eastAsia="Times New Roman"/>
        </w:rPr>
      </w:pPr>
      <w:r>
        <w:rPr>
          <w:rFonts w:eastAsia="Times New Roman"/>
        </w:rPr>
        <w:t>-</w:t>
      </w:r>
      <w:r w:rsidRPr="00637B58">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C214C4" w:rsidRDefault="00C214C4" w:rsidP="00E47321">
      <w:pPr>
        <w:tabs>
          <w:tab w:val="left" w:pos="19852"/>
          <w:tab w:val="left" w:pos="20552"/>
        </w:tabs>
        <w:ind w:firstLine="567"/>
        <w:jc w:val="both"/>
        <w:rPr>
          <w:rFonts w:eastAsia="Times New Roman"/>
        </w:rPr>
      </w:pPr>
      <w:r>
        <w:rPr>
          <w:rFonts w:eastAsia="Times New Roman"/>
        </w:rPr>
        <w:t>-</w:t>
      </w:r>
      <w:r w:rsidRPr="00637B58">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r>
        <w:rPr>
          <w:rFonts w:eastAsia="Times New Roman"/>
        </w:rPr>
        <w:t xml:space="preserve"> </w:t>
      </w:r>
    </w:p>
    <w:p w:rsidR="00C214C4" w:rsidRPr="00637B58" w:rsidRDefault="00C214C4" w:rsidP="00E47321">
      <w:pPr>
        <w:ind w:firstLine="567"/>
        <w:jc w:val="both"/>
        <w:rPr>
          <w:rFonts w:eastAsia="Times New Roman"/>
        </w:rPr>
      </w:pPr>
      <w:r w:rsidRPr="00637B58">
        <w:t xml:space="preserve">Предприятия и объекты специального назначения,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rsidRPr="00637B58">
        <w:rPr>
          <w:rFonts w:eastAsia="Times New Roman"/>
        </w:rPr>
        <w:t>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C214C4" w:rsidRDefault="00C214C4" w:rsidP="00E47321">
      <w:pPr>
        <w:ind w:firstLine="567"/>
        <w:jc w:val="both"/>
      </w:pPr>
      <w:r w:rsidRPr="00637B58">
        <w:t xml:space="preserve">На территории </w:t>
      </w:r>
      <w:r>
        <w:t xml:space="preserve">сельского </w:t>
      </w:r>
      <w:r w:rsidRPr="00637B58">
        <w:t>поселения</w:t>
      </w:r>
      <w:r>
        <w:t xml:space="preserve"> расположены:</w:t>
      </w:r>
    </w:p>
    <w:p w:rsidR="00C214C4" w:rsidRDefault="00C214C4" w:rsidP="00E47321">
      <w:pPr>
        <w:numPr>
          <w:ilvl w:val="0"/>
          <w:numId w:val="16"/>
        </w:numPr>
        <w:ind w:left="1281" w:hanging="357"/>
        <w:jc w:val="both"/>
      </w:pPr>
      <w:r>
        <w:t>с. Новосергееевка - кладбище и свалка за границами населенного пункта;</w:t>
      </w:r>
    </w:p>
    <w:p w:rsidR="00C214C4" w:rsidRDefault="00C214C4" w:rsidP="00E47321">
      <w:pPr>
        <w:numPr>
          <w:ilvl w:val="0"/>
          <w:numId w:val="16"/>
        </w:numPr>
        <w:ind w:left="1281" w:hanging="357"/>
        <w:jc w:val="both"/>
      </w:pPr>
      <w:r>
        <w:t>с. Малиновка -  кладбище и свалка за границами населенного пункта;</w:t>
      </w:r>
    </w:p>
    <w:p w:rsidR="00C214C4" w:rsidRDefault="00C214C4" w:rsidP="00E47321">
      <w:pPr>
        <w:numPr>
          <w:ilvl w:val="0"/>
          <w:numId w:val="16"/>
        </w:numPr>
        <w:ind w:left="1281" w:hanging="357"/>
        <w:jc w:val="both"/>
      </w:pPr>
      <w:r>
        <w:t>с. Тека - кладбище и свалка за границами населенного пункта;</w:t>
      </w:r>
    </w:p>
    <w:p w:rsidR="00C214C4" w:rsidRDefault="00C214C4" w:rsidP="00E47321">
      <w:pPr>
        <w:numPr>
          <w:ilvl w:val="0"/>
          <w:numId w:val="16"/>
        </w:numPr>
        <w:ind w:left="1281" w:hanging="357"/>
        <w:jc w:val="both"/>
      </w:pPr>
      <w:r>
        <w:t>с. Борзуновка - кладбище и свалка за границами населенного пункта;</w:t>
      </w:r>
    </w:p>
    <w:p w:rsidR="00C214C4" w:rsidRPr="00637B58" w:rsidRDefault="00C214C4" w:rsidP="00E47321">
      <w:pPr>
        <w:ind w:firstLine="567"/>
        <w:jc w:val="both"/>
      </w:pPr>
      <w:r w:rsidRPr="00637B58">
        <w:t xml:space="preserve">Сельские кладбища в соответствии с  СанПиН 2.2.1/2.1.1.1200-03 относятся к объектам </w:t>
      </w:r>
      <w:r w:rsidRPr="00637B58">
        <w:rPr>
          <w:lang w:val="en-US"/>
        </w:rPr>
        <w:t>V</w:t>
      </w:r>
      <w:r w:rsidRPr="00637B58">
        <w:t xml:space="preserve"> класса опасности и имеют размер санитарно-защитной зоны 50 м.</w:t>
      </w:r>
    </w:p>
    <w:p w:rsidR="00C214C4" w:rsidRPr="00637B58" w:rsidRDefault="00C214C4" w:rsidP="00E47321">
      <w:pPr>
        <w:ind w:firstLine="567"/>
        <w:jc w:val="both"/>
      </w:pPr>
      <w:r w:rsidRPr="00637B58">
        <w:t xml:space="preserve">Места </w:t>
      </w:r>
      <w:r>
        <w:t>свалок ТБО</w:t>
      </w:r>
      <w:r w:rsidRPr="00637B58">
        <w:t xml:space="preserve"> в соответствии с  СанПиН 2.2.1/2.1.1.1200-03 относятся к объектам 1 класса опасности и имеют размер санитарно-защитной зоны 1000 м. СЗЗ </w:t>
      </w:r>
      <w:r>
        <w:t xml:space="preserve">свалок </w:t>
      </w:r>
      <w:r w:rsidRPr="00637B58">
        <w:t>находится в непосредственной близости к населенн</w:t>
      </w:r>
      <w:r>
        <w:t>ы</w:t>
      </w:r>
      <w:r w:rsidRPr="00637B58">
        <w:t>м пункт</w:t>
      </w:r>
      <w:r>
        <w:t>ам</w:t>
      </w:r>
      <w:r w:rsidRPr="00637B58">
        <w:t>. Необходима ликвидация данн</w:t>
      </w:r>
      <w:r>
        <w:t>ых</w:t>
      </w:r>
      <w:r w:rsidRPr="00637B58">
        <w:t xml:space="preserve"> объект</w:t>
      </w:r>
      <w:r>
        <w:t>ов</w:t>
      </w:r>
      <w:r w:rsidRPr="00637B58">
        <w:t xml:space="preserve"> и строительство нов</w:t>
      </w:r>
      <w:r>
        <w:t>ых</w:t>
      </w:r>
      <w:r w:rsidRPr="00637B58">
        <w:t xml:space="preserve"> в соответствии с СанПиН</w:t>
      </w:r>
      <w:r w:rsidRPr="00637B58">
        <w:rPr>
          <w:sz w:val="28"/>
          <w:szCs w:val="28"/>
        </w:rPr>
        <w:t>.</w:t>
      </w:r>
      <w:r w:rsidRPr="00637B58">
        <w:t xml:space="preserve"> </w:t>
      </w:r>
    </w:p>
    <w:p w:rsidR="00C214C4" w:rsidRPr="001B226D" w:rsidRDefault="00C214C4" w:rsidP="00E47321">
      <w:pPr>
        <w:ind w:firstLine="567"/>
        <w:jc w:val="both"/>
        <w:rPr>
          <w:rFonts w:eastAsia="Times New Roman"/>
          <w:b/>
          <w:bCs/>
          <w:i/>
          <w:iCs/>
        </w:rPr>
      </w:pPr>
      <w:r w:rsidRPr="001B226D">
        <w:rPr>
          <w:rFonts w:eastAsia="Times New Roman"/>
          <w:b/>
          <w:bCs/>
          <w:i/>
          <w:iCs/>
        </w:rPr>
        <w:t>3) Зона санитарной охраны источников питьевого водоснабжения</w:t>
      </w:r>
    </w:p>
    <w:p w:rsidR="00C214C4" w:rsidRPr="003B599C" w:rsidRDefault="00C214C4" w:rsidP="00E47321">
      <w:pPr>
        <w:tabs>
          <w:tab w:val="left" w:pos="567"/>
        </w:tabs>
        <w:jc w:val="both"/>
      </w:pPr>
      <w:r w:rsidRPr="00A507A8">
        <w:rPr>
          <w:i/>
          <w:iCs/>
          <w:color w:val="FF0000"/>
        </w:rPr>
        <w:tab/>
      </w:r>
      <w:r w:rsidRPr="003B599C">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C214C4" w:rsidRPr="00CF344A" w:rsidRDefault="00C214C4" w:rsidP="00E47321">
      <w:pPr>
        <w:tabs>
          <w:tab w:val="left" w:pos="567"/>
        </w:tabs>
        <w:ind w:firstLine="567"/>
        <w:jc w:val="both"/>
      </w:pPr>
      <w:r w:rsidRPr="003B599C">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w:t>
      </w:r>
      <w:r w:rsidRPr="00A507A8">
        <w:rPr>
          <w:color w:val="FF0000"/>
        </w:rPr>
        <w:t xml:space="preserve"> </w:t>
      </w:r>
      <w:r w:rsidRPr="00CF344A">
        <w:t>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214C4" w:rsidRPr="00CF344A" w:rsidRDefault="00C214C4" w:rsidP="00E47321">
      <w:pPr>
        <w:tabs>
          <w:tab w:val="left" w:pos="567"/>
        </w:tabs>
        <w:jc w:val="both"/>
      </w:pPr>
      <w:r w:rsidRPr="00CF344A">
        <w:tab/>
        <w:t>В каждом из трех поясов, а также в пределах санитарно-защитной полосы,</w:t>
      </w:r>
      <w:r w:rsidRPr="00CF344A">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C214C4" w:rsidRPr="00CF344A" w:rsidRDefault="00C214C4" w:rsidP="00E47321">
      <w:pPr>
        <w:pStyle w:val="Standard"/>
        <w:jc w:val="both"/>
      </w:pPr>
      <w:r w:rsidRPr="00CF344A">
        <w:tab/>
        <w:t xml:space="preserve">На территории сельского поселения действует несколько одиночных водозаборов. Практически по всем скважинам поселения </w:t>
      </w:r>
      <w:r>
        <w:t>есть</w:t>
      </w:r>
      <w:r w:rsidRPr="00CF344A">
        <w:t xml:space="preserve"> ограждения зон строгого режима, скважины  оборудованы контрольно-измерительной аппаратурой, кранами для отбора проб воды. Необходима установка и соблюдение ЗСО. 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C214C4" w:rsidRPr="00CF344A" w:rsidRDefault="00C214C4" w:rsidP="00E47321">
      <w:pPr>
        <w:jc w:val="both"/>
        <w:rPr>
          <w:b/>
          <w:bCs/>
          <w:i/>
          <w:iCs/>
        </w:rPr>
      </w:pPr>
    </w:p>
    <w:p w:rsidR="00C214C4" w:rsidRPr="00CF344A" w:rsidRDefault="00C214C4" w:rsidP="00E47321">
      <w:pPr>
        <w:ind w:firstLine="708"/>
        <w:jc w:val="both"/>
        <w:rPr>
          <w:rFonts w:eastAsia="Times New Roman"/>
          <w:b/>
          <w:bCs/>
          <w:i/>
          <w:iCs/>
        </w:rPr>
      </w:pPr>
      <w:r w:rsidRPr="00CF344A">
        <w:rPr>
          <w:b/>
          <w:bCs/>
          <w:i/>
          <w:iCs/>
        </w:rPr>
        <w:t xml:space="preserve">4) </w:t>
      </w:r>
      <w:r w:rsidRPr="00CF344A">
        <w:rPr>
          <w:rFonts w:eastAsia="Times New Roman"/>
          <w:b/>
          <w:bCs/>
          <w:i/>
          <w:iCs/>
        </w:rPr>
        <w:t>Водоохранные зоны и прибрежные защитные полосы.</w:t>
      </w:r>
    </w:p>
    <w:p w:rsidR="00C214C4" w:rsidRPr="00CF344A" w:rsidRDefault="00C214C4" w:rsidP="00E47321">
      <w:pPr>
        <w:tabs>
          <w:tab w:val="left" w:pos="567"/>
        </w:tabs>
        <w:jc w:val="both"/>
      </w:pPr>
      <w:r w:rsidRPr="00A507A8">
        <w:rPr>
          <w:rFonts w:cs="Arial"/>
          <w:b/>
          <w:bCs/>
          <w:i/>
          <w:iCs/>
          <w:color w:val="FF0000"/>
        </w:rPr>
        <w:tab/>
      </w:r>
      <w:r w:rsidRPr="00CF344A">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p>
    <w:p w:rsidR="00C214C4" w:rsidRPr="00D71C14" w:rsidRDefault="00C214C4" w:rsidP="00E47321">
      <w:pPr>
        <w:pStyle w:val="Standard"/>
        <w:ind w:firstLine="567"/>
        <w:jc w:val="both"/>
      </w:pPr>
      <w:r w:rsidRPr="00D71C14">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C214C4" w:rsidRPr="00D71C14" w:rsidRDefault="00C214C4" w:rsidP="00E47321">
      <w:pPr>
        <w:pStyle w:val="Standard"/>
        <w:tabs>
          <w:tab w:val="left" w:pos="567"/>
        </w:tabs>
        <w:jc w:val="both"/>
      </w:pPr>
      <w:r w:rsidRPr="00D71C14">
        <w:tab/>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C214C4" w:rsidRPr="00D71C14" w:rsidRDefault="00C214C4" w:rsidP="00E47321">
      <w:pPr>
        <w:pStyle w:val="Standard"/>
        <w:tabs>
          <w:tab w:val="left" w:pos="567"/>
        </w:tabs>
        <w:jc w:val="both"/>
      </w:pPr>
      <w:r w:rsidRPr="00D71C14">
        <w:tab/>
        <w:t>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20 м вдоль береговой линии водного объекта и предназначенной для общего пользования. Ширина прибрежной защитной полосы зависит от уклона берега и составляет 30-50 м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C214C4" w:rsidRPr="00D71C14" w:rsidRDefault="00C214C4" w:rsidP="00E47321">
      <w:pPr>
        <w:pStyle w:val="Standard"/>
        <w:tabs>
          <w:tab w:val="left" w:pos="567"/>
        </w:tabs>
        <w:jc w:val="both"/>
      </w:pPr>
      <w:r w:rsidRPr="00D71C14">
        <w:tab/>
        <w:t>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C214C4" w:rsidRPr="00A507A8" w:rsidRDefault="00C214C4" w:rsidP="00E47321">
      <w:pPr>
        <w:tabs>
          <w:tab w:val="left" w:pos="700"/>
        </w:tabs>
        <w:jc w:val="both"/>
        <w:rPr>
          <w:rFonts w:cs="Arial"/>
          <w:b/>
          <w:bCs/>
          <w:i/>
          <w:iCs/>
          <w:color w:val="FF0000"/>
        </w:rPr>
      </w:pPr>
    </w:p>
    <w:p w:rsidR="00C214C4" w:rsidRPr="00DA2304" w:rsidRDefault="00C214C4" w:rsidP="00E47321">
      <w:pPr>
        <w:tabs>
          <w:tab w:val="left" w:pos="567"/>
        </w:tabs>
        <w:jc w:val="both"/>
        <w:rPr>
          <w:rFonts w:cs="Arial"/>
          <w:b/>
          <w:bCs/>
          <w:i/>
          <w:iCs/>
        </w:rPr>
      </w:pPr>
      <w:r w:rsidRPr="00A507A8">
        <w:rPr>
          <w:rFonts w:cs="Arial"/>
          <w:b/>
          <w:bCs/>
          <w:i/>
          <w:iCs/>
          <w:color w:val="FF0000"/>
        </w:rPr>
        <w:tab/>
      </w:r>
      <w:r w:rsidRPr="00DA2304">
        <w:rPr>
          <w:rFonts w:cs="Arial"/>
          <w:b/>
          <w:bCs/>
          <w:i/>
          <w:iCs/>
        </w:rPr>
        <w:t xml:space="preserve">5) Охрана объектов культурного наследия: </w:t>
      </w:r>
    </w:p>
    <w:p w:rsidR="00C214C4" w:rsidRPr="00DA2304" w:rsidRDefault="00C214C4" w:rsidP="00E47321">
      <w:pPr>
        <w:tabs>
          <w:tab w:val="left" w:pos="19852"/>
          <w:tab w:val="left" w:pos="20552"/>
        </w:tabs>
        <w:ind w:firstLine="567"/>
        <w:jc w:val="both"/>
        <w:rPr>
          <w:rFonts w:cs="Arial"/>
          <w:i/>
        </w:rPr>
      </w:pPr>
      <w:r w:rsidRPr="00DA2304">
        <w:rPr>
          <w:rFonts w:cs="Arial"/>
          <w:i/>
        </w:rPr>
        <w:t xml:space="preserve">-территория объекта культурного наследия; </w:t>
      </w:r>
    </w:p>
    <w:p w:rsidR="00C214C4" w:rsidRPr="00DA2304" w:rsidRDefault="00C214C4" w:rsidP="00E47321">
      <w:pPr>
        <w:tabs>
          <w:tab w:val="left" w:pos="19852"/>
          <w:tab w:val="left" w:pos="20552"/>
        </w:tabs>
        <w:ind w:firstLine="567"/>
        <w:jc w:val="both"/>
        <w:rPr>
          <w:rFonts w:cs="Arial"/>
          <w:i/>
        </w:rPr>
      </w:pPr>
      <w:r w:rsidRPr="00DA2304">
        <w:rPr>
          <w:rFonts w:cs="Arial"/>
          <w:i/>
        </w:rPr>
        <w:t xml:space="preserve">-охранная зона объекта культурного наследия; </w:t>
      </w:r>
    </w:p>
    <w:p w:rsidR="00C214C4" w:rsidRPr="00DA2304" w:rsidRDefault="00C214C4" w:rsidP="00E47321">
      <w:pPr>
        <w:tabs>
          <w:tab w:val="left" w:pos="19852"/>
          <w:tab w:val="left" w:pos="20552"/>
        </w:tabs>
        <w:ind w:firstLine="567"/>
        <w:jc w:val="both"/>
        <w:rPr>
          <w:i/>
          <w:iCs/>
        </w:rPr>
      </w:pPr>
      <w:r w:rsidRPr="00DA2304">
        <w:rPr>
          <w:i/>
          <w:iCs/>
        </w:rPr>
        <w:t xml:space="preserve">-охранная зона культурного слоя. </w:t>
      </w:r>
    </w:p>
    <w:p w:rsidR="00C214C4" w:rsidRPr="00DA2304" w:rsidRDefault="00C214C4" w:rsidP="00E47321">
      <w:pPr>
        <w:jc w:val="both"/>
      </w:pPr>
    </w:p>
    <w:p w:rsidR="00C214C4" w:rsidRDefault="00C214C4" w:rsidP="00E47321">
      <w:pPr>
        <w:tabs>
          <w:tab w:val="left" w:pos="567"/>
        </w:tabs>
        <w:ind w:firstLine="567"/>
        <w:jc w:val="both"/>
      </w:pPr>
      <w:r>
        <w:t>На территории сельского поселения отсутствуют объекты культурного и археологического наследия.</w:t>
      </w:r>
      <w:r w:rsidRPr="00DA2304">
        <w:tab/>
      </w:r>
    </w:p>
    <w:p w:rsidR="00C214C4" w:rsidRPr="00A507A8" w:rsidRDefault="00C214C4" w:rsidP="00E47321">
      <w:pPr>
        <w:ind w:firstLine="709"/>
        <w:jc w:val="both"/>
        <w:rPr>
          <w:color w:val="FF0000"/>
        </w:rPr>
      </w:pPr>
    </w:p>
    <w:p w:rsidR="00C214C4" w:rsidRPr="00DA2304" w:rsidRDefault="00C214C4" w:rsidP="00E47321">
      <w:pPr>
        <w:tabs>
          <w:tab w:val="left" w:pos="567"/>
        </w:tabs>
        <w:jc w:val="both"/>
        <w:rPr>
          <w:rFonts w:eastAsia="Times New Roman"/>
          <w:b/>
          <w:bCs/>
          <w:i/>
          <w:iCs/>
        </w:rPr>
      </w:pPr>
      <w:r w:rsidRPr="00A507A8">
        <w:rPr>
          <w:rFonts w:eastAsia="Times New Roman"/>
          <w:b/>
          <w:bCs/>
          <w:i/>
          <w:iCs/>
          <w:color w:val="FF0000"/>
        </w:rPr>
        <w:tab/>
      </w:r>
      <w:r w:rsidRPr="00DA2304">
        <w:rPr>
          <w:rFonts w:eastAsia="Times New Roman"/>
          <w:b/>
          <w:bCs/>
          <w:i/>
          <w:iCs/>
        </w:rPr>
        <w:t>6) Ограничения по воздействию на строительство природных и техногенных факторов:</w:t>
      </w:r>
    </w:p>
    <w:p w:rsidR="00C214C4" w:rsidRPr="00DA2304" w:rsidRDefault="00C214C4" w:rsidP="00E47321">
      <w:pPr>
        <w:tabs>
          <w:tab w:val="left" w:pos="19852"/>
          <w:tab w:val="left" w:pos="20561"/>
          <w:tab w:val="left" w:pos="22479"/>
        </w:tabs>
        <w:ind w:firstLine="567"/>
        <w:jc w:val="both"/>
        <w:rPr>
          <w:i/>
          <w:iCs/>
        </w:rPr>
      </w:pPr>
      <w:r w:rsidRPr="00DA2304">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C214C4" w:rsidRPr="00DA2304" w:rsidRDefault="00C214C4" w:rsidP="00E47321">
      <w:pPr>
        <w:tabs>
          <w:tab w:val="left" w:pos="19852"/>
          <w:tab w:val="left" w:pos="20561"/>
          <w:tab w:val="left" w:pos="22479"/>
        </w:tabs>
        <w:ind w:firstLine="567"/>
        <w:jc w:val="both"/>
        <w:rPr>
          <w:rFonts w:eastAsia="Times New Roman"/>
          <w:i/>
          <w:iCs/>
        </w:rPr>
      </w:pPr>
      <w:r w:rsidRPr="00DA2304">
        <w:rPr>
          <w:i/>
          <w:iCs/>
        </w:rPr>
        <w:t>-</w:t>
      </w:r>
      <w:r w:rsidRPr="00DA2304">
        <w:rPr>
          <w:rFonts w:eastAsia="Times New Roman"/>
          <w:i/>
          <w:iCs/>
        </w:rPr>
        <w:t xml:space="preserve">заболоченные территории; </w:t>
      </w:r>
    </w:p>
    <w:p w:rsidR="00C214C4" w:rsidRPr="00DA2304" w:rsidRDefault="00C214C4" w:rsidP="00E47321">
      <w:pPr>
        <w:tabs>
          <w:tab w:val="left" w:pos="3243"/>
        </w:tabs>
        <w:ind w:firstLine="567"/>
        <w:jc w:val="both"/>
        <w:rPr>
          <w:i/>
          <w:iCs/>
        </w:rPr>
      </w:pPr>
      <w:r w:rsidRPr="00DA2304">
        <w:rPr>
          <w:i/>
          <w:iCs/>
        </w:rPr>
        <w:t xml:space="preserve">-нарушенные территории. </w:t>
      </w:r>
      <w:r>
        <w:rPr>
          <w:i/>
          <w:iCs/>
        </w:rPr>
        <w:tab/>
      </w:r>
    </w:p>
    <w:p w:rsidR="00C214C4" w:rsidRPr="00DA2304" w:rsidRDefault="00C214C4" w:rsidP="00E47321">
      <w:pPr>
        <w:ind w:firstLine="567"/>
        <w:jc w:val="both"/>
      </w:pPr>
      <w:r w:rsidRPr="00DA2304">
        <w:t>-</w:t>
      </w:r>
      <w:r w:rsidRPr="00DA2304">
        <w:rPr>
          <w:i/>
          <w:iCs/>
        </w:rPr>
        <w:t xml:space="preserve">Овражные территории, территории подверженные экзогенным геологическим процессам (карсты, оползни, и т.д.) - </w:t>
      </w:r>
      <w:r w:rsidRPr="00DA2304">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C214C4" w:rsidRPr="00DA2304" w:rsidRDefault="00C214C4" w:rsidP="00E47321">
      <w:pPr>
        <w:ind w:firstLine="567"/>
        <w:jc w:val="both"/>
      </w:pPr>
      <w:r w:rsidRPr="00DA2304">
        <w:rPr>
          <w:i/>
          <w:iCs/>
        </w:rPr>
        <w:t xml:space="preserve">-Заболоченные территории - </w:t>
      </w:r>
      <w:r w:rsidRPr="00DA2304">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C214C4" w:rsidRPr="00DA2304" w:rsidRDefault="00C214C4" w:rsidP="00E47321">
      <w:pPr>
        <w:tabs>
          <w:tab w:val="left" w:pos="567"/>
        </w:tabs>
        <w:jc w:val="both"/>
      </w:pPr>
      <w:r w:rsidRPr="00DA2304">
        <w:tab/>
      </w:r>
      <w:r w:rsidRPr="00DA2304">
        <w:rPr>
          <w:i/>
          <w:iCs/>
        </w:rPr>
        <w:t>-Нарушенные территории</w:t>
      </w:r>
      <w:r w:rsidRPr="00DA2304">
        <w:t xml:space="preserve"> - территории отработанных карьеров строительных материалов, техногенные нарушения рельефа, отвалы грунта и пр.</w:t>
      </w:r>
    </w:p>
    <w:p w:rsidR="00C214C4" w:rsidRPr="00A507A8" w:rsidRDefault="00C214C4" w:rsidP="00E47321">
      <w:pPr>
        <w:tabs>
          <w:tab w:val="left" w:pos="700"/>
        </w:tabs>
        <w:jc w:val="both"/>
        <w:rPr>
          <w:rFonts w:eastAsia="Times New Roman" w:cs="Arial"/>
          <w:b/>
          <w:bCs/>
          <w:color w:val="FF0000"/>
        </w:rPr>
      </w:pPr>
    </w:p>
    <w:p w:rsidR="00C214C4" w:rsidRPr="00DA2304" w:rsidRDefault="00C214C4" w:rsidP="00E47321">
      <w:pPr>
        <w:tabs>
          <w:tab w:val="left" w:pos="700"/>
        </w:tabs>
        <w:ind w:firstLine="567"/>
        <w:jc w:val="both"/>
        <w:rPr>
          <w:rFonts w:eastAsia="Times New Roman" w:cs="Arial"/>
          <w:b/>
          <w:bCs/>
          <w:i/>
        </w:rPr>
      </w:pPr>
      <w:r w:rsidRPr="00DA2304">
        <w:rPr>
          <w:rFonts w:eastAsia="Times New Roman" w:cs="Arial"/>
          <w:b/>
          <w:bCs/>
          <w:i/>
        </w:rPr>
        <w:t>Выводы:</w:t>
      </w:r>
    </w:p>
    <w:p w:rsidR="00C214C4" w:rsidRPr="005B6FBA" w:rsidRDefault="00C214C4" w:rsidP="00E47321">
      <w:pPr>
        <w:autoSpaceDE w:val="0"/>
        <w:ind w:firstLine="567"/>
        <w:jc w:val="both"/>
        <w:rPr>
          <w:rFonts w:eastAsia="Times New Roman"/>
          <w:b/>
          <w:bCs/>
          <w:i/>
        </w:rPr>
      </w:pPr>
      <w:r w:rsidRPr="00DA2304">
        <w:rPr>
          <w:rFonts w:eastAsia="Times New Roman"/>
          <w:b/>
          <w:bCs/>
          <w:i/>
        </w:rPr>
        <w:t>В результате анализа, проведенного в пункте 1.9., выявлены следующие проблемы функционального зонирования территории, связанные с наличием зон, оказывающих влияние на развитие территории:</w:t>
      </w:r>
    </w:p>
    <w:p w:rsidR="00C214C4" w:rsidRPr="00DA2304" w:rsidRDefault="00C214C4" w:rsidP="00E47321">
      <w:pPr>
        <w:tabs>
          <w:tab w:val="left" w:pos="360"/>
          <w:tab w:val="left" w:pos="700"/>
        </w:tabs>
        <w:jc w:val="both"/>
        <w:rPr>
          <w:rFonts w:eastAsia="Times New Roman"/>
          <w:kern w:val="3"/>
        </w:rPr>
      </w:pPr>
      <w:r>
        <w:rPr>
          <w:rFonts w:eastAsia="Times New Roman"/>
          <w:kern w:val="3"/>
        </w:rPr>
        <w:t>1</w:t>
      </w:r>
      <w:r w:rsidRPr="00DA2304">
        <w:rPr>
          <w:rFonts w:eastAsia="Times New Roman"/>
          <w:kern w:val="3"/>
        </w:rPr>
        <w:t xml:space="preserve">. Требуется разработка и утверждение проектов санитарно-защитных зон </w:t>
      </w:r>
      <w:r>
        <w:rPr>
          <w:rFonts w:eastAsia="Times New Roman"/>
          <w:kern w:val="3"/>
        </w:rPr>
        <w:t>сельскохозяйственных</w:t>
      </w:r>
      <w:r w:rsidRPr="00DA2304">
        <w:rPr>
          <w:rFonts w:eastAsia="Times New Roman"/>
          <w:kern w:val="3"/>
        </w:rPr>
        <w:t xml:space="preserve"> предприятий, расположенных на территории сельского поселения.</w:t>
      </w:r>
    </w:p>
    <w:p w:rsidR="00C214C4" w:rsidRPr="00DA2304" w:rsidRDefault="00C214C4" w:rsidP="00E47321">
      <w:pPr>
        <w:autoSpaceDE w:val="0"/>
        <w:jc w:val="both"/>
        <w:rPr>
          <w:rFonts w:eastAsia="Times New Roman"/>
          <w:kern w:val="3"/>
        </w:rPr>
      </w:pPr>
      <w:r>
        <w:rPr>
          <w:rFonts w:eastAsia="Times New Roman"/>
          <w:kern w:val="3"/>
        </w:rPr>
        <w:t>2</w:t>
      </w:r>
      <w:r w:rsidRPr="00DA2304">
        <w:rPr>
          <w:rFonts w:eastAsia="Times New Roman"/>
          <w:kern w:val="3"/>
        </w:rPr>
        <w:t xml:space="preserve">. Сложившаяся планировочная структура населенных пунктов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C214C4" w:rsidRPr="00DA2304" w:rsidRDefault="00C214C4" w:rsidP="00E47321">
      <w:pPr>
        <w:autoSpaceDE w:val="0"/>
        <w:jc w:val="both"/>
        <w:rPr>
          <w:rFonts w:cs="Tahoma"/>
          <w:kern w:val="3"/>
        </w:rPr>
      </w:pPr>
      <w:r>
        <w:rPr>
          <w:rFonts w:eastAsia="Times New Roman" w:cs="Tahoma"/>
          <w:kern w:val="3"/>
        </w:rPr>
        <w:t>3</w:t>
      </w:r>
      <w:r w:rsidRPr="00DA2304">
        <w:rPr>
          <w:rFonts w:eastAsia="Times New Roman" w:cs="Tahoma"/>
          <w:kern w:val="3"/>
        </w:rPr>
        <w:t xml:space="preserve">. </w:t>
      </w:r>
      <w:r w:rsidRPr="00DA2304">
        <w:rPr>
          <w:rFonts w:cs="Tahoma"/>
          <w:kern w:val="3"/>
        </w:rPr>
        <w:t>Планировочная структура поселения требует усиления планировочных связей (осей), создания дополнительных общественных центров и процентов, формирования планировочных районов.</w:t>
      </w:r>
    </w:p>
    <w:p w:rsidR="00C214C4" w:rsidRPr="00A507A8" w:rsidRDefault="00C214C4" w:rsidP="00E47321">
      <w:pPr>
        <w:autoSpaceDE w:val="0"/>
        <w:jc w:val="both"/>
        <w:rPr>
          <w:rFonts w:eastAsia="Times New Roman"/>
          <w:color w:val="FF0000"/>
        </w:rPr>
      </w:pPr>
      <w:r w:rsidRPr="00A507A8">
        <w:rPr>
          <w:rFonts w:eastAsia="Times New Roman"/>
          <w:color w:val="FF0000"/>
        </w:rPr>
        <w:tab/>
      </w:r>
    </w:p>
    <w:p w:rsidR="00C214C4" w:rsidRPr="00290A5F" w:rsidRDefault="00C214C4" w:rsidP="00E47321">
      <w:pPr>
        <w:autoSpaceDE w:val="0"/>
        <w:ind w:firstLine="567"/>
        <w:jc w:val="both"/>
        <w:rPr>
          <w:rFonts w:eastAsia="Times New Roman"/>
          <w:b/>
          <w:bCs/>
        </w:rPr>
      </w:pPr>
      <w:r w:rsidRPr="00290A5F">
        <w:rPr>
          <w:rFonts w:eastAsia="Times New Roman"/>
          <w:b/>
          <w:bCs/>
        </w:rPr>
        <w:t>Главными факторами, определяющими существующую планировочную структуру сельского поселения, являются:</w:t>
      </w:r>
    </w:p>
    <w:p w:rsidR="00C214C4" w:rsidRPr="00290A5F" w:rsidRDefault="00C214C4" w:rsidP="00E47321">
      <w:pPr>
        <w:pStyle w:val="a0"/>
        <w:jc w:val="both"/>
      </w:pPr>
      <w:r w:rsidRPr="00290A5F">
        <w:t>1.Достаточно развитые внешние транспортные связи.</w:t>
      </w:r>
    </w:p>
    <w:p w:rsidR="00C214C4" w:rsidRPr="00290A5F" w:rsidRDefault="00C214C4" w:rsidP="00E47321">
      <w:pPr>
        <w:pStyle w:val="a0"/>
        <w:jc w:val="both"/>
      </w:pPr>
      <w:r w:rsidRPr="00290A5F">
        <w:t>2.Наличие планировочных ограничений (кори</w:t>
      </w:r>
      <w:r>
        <w:t xml:space="preserve">доры инженерных и транспортных </w:t>
      </w:r>
      <w:r w:rsidRPr="00290A5F">
        <w:t>коммуникаций, санитарно-защитные зоны и др.).</w:t>
      </w:r>
    </w:p>
    <w:p w:rsidR="00C214C4" w:rsidRPr="00290A5F" w:rsidRDefault="00C214C4" w:rsidP="00E47321">
      <w:pPr>
        <w:pStyle w:val="a0"/>
        <w:jc w:val="both"/>
      </w:pPr>
      <w:r w:rsidRPr="00290A5F">
        <w:t xml:space="preserve">3.Исторически-сложившаяся планировочная структура и зонирование населенных пунктов. </w:t>
      </w:r>
    </w:p>
    <w:p w:rsidR="00C214C4" w:rsidRDefault="00C214C4" w:rsidP="00E47321">
      <w:pPr>
        <w:rPr>
          <w:b/>
          <w:color w:val="FF0000"/>
          <w:shd w:val="clear" w:color="auto" w:fill="FFFFFF"/>
        </w:rPr>
      </w:pPr>
    </w:p>
    <w:p w:rsidR="00C214C4" w:rsidRPr="00087E50" w:rsidRDefault="00C214C4" w:rsidP="00E47321">
      <w:pPr>
        <w:pStyle w:val="Heading2"/>
        <w:jc w:val="center"/>
        <w:rPr>
          <w:rFonts w:ascii="Times New Roman" w:hAnsi="Times New Roman"/>
          <w:i w:val="0"/>
          <w:sz w:val="24"/>
          <w:szCs w:val="24"/>
          <w:shd w:val="clear" w:color="auto" w:fill="FFFFFF"/>
        </w:rPr>
      </w:pPr>
      <w:bookmarkStart w:id="45" w:name="_Toc356298183"/>
      <w:r w:rsidRPr="00087E50">
        <w:rPr>
          <w:rFonts w:ascii="Times New Roman" w:hAnsi="Times New Roman"/>
          <w:i w:val="0"/>
          <w:sz w:val="24"/>
          <w:szCs w:val="24"/>
          <w:shd w:val="clear" w:color="auto" w:fill="FFFFFF"/>
        </w:rPr>
        <w:t>1.9. Объекты капитального строительства местного значения</w:t>
      </w:r>
      <w:bookmarkEnd w:id="45"/>
    </w:p>
    <w:p w:rsidR="00C214C4" w:rsidRPr="00087E50" w:rsidRDefault="00C214C4" w:rsidP="00E47321">
      <w:pPr>
        <w:pStyle w:val="Heading2"/>
        <w:jc w:val="center"/>
        <w:rPr>
          <w:rFonts w:ascii="Times New Roman" w:hAnsi="Times New Roman"/>
          <w:sz w:val="24"/>
          <w:szCs w:val="24"/>
          <w:shd w:val="clear" w:color="auto" w:fill="FFFFFF"/>
        </w:rPr>
      </w:pPr>
      <w:bookmarkStart w:id="46" w:name="_Toc356298184"/>
      <w:r w:rsidRPr="00087E50">
        <w:rPr>
          <w:rFonts w:ascii="Times New Roman" w:hAnsi="Times New Roman"/>
          <w:sz w:val="24"/>
          <w:szCs w:val="24"/>
          <w:shd w:val="clear" w:color="auto" w:fill="FFFFFF"/>
        </w:rPr>
        <w:t>1.9.1. Инженерная инфраструктура</w:t>
      </w:r>
      <w:bookmarkEnd w:id="46"/>
    </w:p>
    <w:p w:rsidR="00C214C4" w:rsidRDefault="00C214C4" w:rsidP="00E47321">
      <w:pPr>
        <w:ind w:left="540"/>
        <w:rPr>
          <w:b/>
          <w:i/>
          <w:shd w:val="clear" w:color="auto" w:fill="FFFFFF"/>
        </w:rPr>
      </w:pPr>
      <w:r w:rsidRPr="00F12758">
        <w:rPr>
          <w:b/>
          <w:i/>
          <w:shd w:val="clear" w:color="auto" w:fill="FFFFFF"/>
        </w:rPr>
        <w:t>Водоснабжение. Существующее положение</w:t>
      </w:r>
    </w:p>
    <w:p w:rsidR="00C214C4" w:rsidRPr="00F12758" w:rsidRDefault="00C214C4" w:rsidP="00E47321">
      <w:pPr>
        <w:ind w:left="540" w:hanging="540"/>
        <w:jc w:val="center"/>
        <w:rPr>
          <w:b/>
          <w:i/>
          <w:shd w:val="clear" w:color="auto" w:fill="FFFFFF"/>
        </w:rPr>
      </w:pPr>
    </w:p>
    <w:tbl>
      <w:tblPr>
        <w:tblW w:w="83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080"/>
        <w:gridCol w:w="1514"/>
        <w:gridCol w:w="2172"/>
      </w:tblGrid>
      <w:tr w:rsidR="00C214C4" w:rsidTr="00B622C6">
        <w:trPr>
          <w:cantSplit/>
          <w:trHeight w:val="241"/>
        </w:trPr>
        <w:tc>
          <w:tcPr>
            <w:tcW w:w="540" w:type="dxa"/>
            <w:vMerge w:val="restart"/>
            <w:tcBorders>
              <w:top w:val="single" w:sz="24" w:space="0" w:color="auto"/>
              <w:left w:val="single" w:sz="24" w:space="0" w:color="auto"/>
              <w:right w:val="single" w:sz="18" w:space="0" w:color="auto"/>
            </w:tcBorders>
          </w:tcPr>
          <w:p w:rsidR="00C214C4" w:rsidRDefault="00C214C4" w:rsidP="00B622C6">
            <w:pPr>
              <w:ind w:left="-108" w:right="-108"/>
              <w:jc w:val="center"/>
              <w:rPr>
                <w:b/>
              </w:rPr>
            </w:pPr>
            <w:r>
              <w:rPr>
                <w:b/>
                <w:sz w:val="22"/>
              </w:rPr>
              <w:t>№</w:t>
            </w:r>
          </w:p>
          <w:p w:rsidR="00C214C4" w:rsidRDefault="00C214C4" w:rsidP="00B622C6">
            <w:pPr>
              <w:ind w:left="-108" w:right="-108"/>
              <w:jc w:val="center"/>
              <w:rPr>
                <w:b/>
              </w:rPr>
            </w:pPr>
            <w:r>
              <w:rPr>
                <w:b/>
                <w:sz w:val="22"/>
              </w:rPr>
              <w:t>п/п</w:t>
            </w:r>
          </w:p>
          <w:p w:rsidR="00C214C4" w:rsidRDefault="00C214C4" w:rsidP="00B622C6">
            <w:pPr>
              <w:ind w:left="-108" w:right="-108"/>
              <w:jc w:val="center"/>
              <w:rPr>
                <w:b/>
              </w:rPr>
            </w:pPr>
          </w:p>
          <w:p w:rsidR="00C214C4" w:rsidRDefault="00C214C4" w:rsidP="00B622C6">
            <w:pPr>
              <w:ind w:left="-108" w:right="-108"/>
              <w:rPr>
                <w:b/>
              </w:rPr>
            </w:pPr>
          </w:p>
          <w:p w:rsidR="00C214C4" w:rsidRDefault="00C214C4" w:rsidP="00B622C6">
            <w:pPr>
              <w:ind w:left="-108" w:right="-108"/>
              <w:jc w:val="center"/>
              <w:rPr>
                <w:b/>
              </w:rPr>
            </w:pPr>
          </w:p>
          <w:p w:rsidR="00C214C4" w:rsidRDefault="00C214C4" w:rsidP="00B622C6">
            <w:pPr>
              <w:ind w:left="-108" w:right="-108"/>
              <w:jc w:val="center"/>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68" w:right="-108"/>
              <w:rPr>
                <w:b/>
              </w:rPr>
            </w:pPr>
          </w:p>
        </w:tc>
        <w:tc>
          <w:tcPr>
            <w:tcW w:w="4080" w:type="dxa"/>
            <w:vMerge w:val="restart"/>
            <w:tcBorders>
              <w:top w:val="single" w:sz="24" w:space="0" w:color="auto"/>
              <w:left w:val="nil"/>
              <w:right w:val="single" w:sz="18" w:space="0" w:color="auto"/>
            </w:tcBorders>
          </w:tcPr>
          <w:p w:rsidR="00C214C4" w:rsidRDefault="00C214C4" w:rsidP="00B622C6">
            <w:pPr>
              <w:jc w:val="center"/>
              <w:rPr>
                <w:b/>
              </w:rPr>
            </w:pPr>
          </w:p>
          <w:p w:rsidR="00C214C4" w:rsidRDefault="00C214C4" w:rsidP="00B622C6">
            <w:pPr>
              <w:jc w:val="center"/>
              <w:rPr>
                <w:b/>
              </w:rPr>
            </w:pPr>
            <w:r>
              <w:rPr>
                <w:b/>
                <w:sz w:val="22"/>
              </w:rPr>
              <w:t>Наименование населенного пункта</w:t>
            </w:r>
          </w:p>
          <w:p w:rsidR="00C214C4" w:rsidRDefault="00C214C4" w:rsidP="00B622C6">
            <w:pPr>
              <w:jc w:val="center"/>
              <w:rPr>
                <w:b/>
              </w:rPr>
            </w:pPr>
          </w:p>
          <w:p w:rsidR="00C214C4" w:rsidRDefault="00C214C4" w:rsidP="00B622C6">
            <w:pPr>
              <w:jc w:val="center"/>
              <w:rPr>
                <w:b/>
              </w:rPr>
            </w:pPr>
          </w:p>
          <w:p w:rsidR="00C214C4" w:rsidRDefault="00C214C4" w:rsidP="00B622C6">
            <w:pPr>
              <w:rPr>
                <w:b/>
              </w:rPr>
            </w:pPr>
          </w:p>
        </w:tc>
        <w:tc>
          <w:tcPr>
            <w:tcW w:w="3686" w:type="dxa"/>
            <w:gridSpan w:val="2"/>
            <w:tcBorders>
              <w:top w:val="single" w:sz="24" w:space="0" w:color="auto"/>
              <w:left w:val="nil"/>
              <w:right w:val="single" w:sz="18" w:space="0" w:color="auto"/>
            </w:tcBorders>
          </w:tcPr>
          <w:p w:rsidR="00C214C4" w:rsidRDefault="00C214C4" w:rsidP="00B622C6">
            <w:pPr>
              <w:jc w:val="center"/>
              <w:rPr>
                <w:b/>
              </w:rPr>
            </w:pPr>
            <w:r>
              <w:rPr>
                <w:b/>
                <w:sz w:val="22"/>
              </w:rPr>
              <w:t>Обеспеченность коммунальными</w:t>
            </w:r>
          </w:p>
          <w:p w:rsidR="00C214C4" w:rsidRDefault="00C214C4" w:rsidP="00B622C6">
            <w:pPr>
              <w:jc w:val="center"/>
              <w:rPr>
                <w:b/>
              </w:rPr>
            </w:pPr>
            <w:r>
              <w:rPr>
                <w:b/>
                <w:sz w:val="22"/>
              </w:rPr>
              <w:t>услугами (дворов/человек)</w:t>
            </w:r>
          </w:p>
        </w:tc>
      </w:tr>
      <w:tr w:rsidR="00C214C4" w:rsidTr="00B622C6">
        <w:trPr>
          <w:cantSplit/>
          <w:trHeight w:val="276"/>
        </w:trPr>
        <w:tc>
          <w:tcPr>
            <w:tcW w:w="540" w:type="dxa"/>
            <w:vMerge/>
            <w:tcBorders>
              <w:left w:val="single" w:sz="24" w:space="0" w:color="auto"/>
              <w:right w:val="single" w:sz="18" w:space="0" w:color="auto"/>
            </w:tcBorders>
          </w:tcPr>
          <w:p w:rsidR="00C214C4" w:rsidRDefault="00C214C4" w:rsidP="00B622C6">
            <w:pPr>
              <w:jc w:val="center"/>
              <w:rPr>
                <w:b/>
              </w:rPr>
            </w:pPr>
          </w:p>
        </w:tc>
        <w:tc>
          <w:tcPr>
            <w:tcW w:w="4080" w:type="dxa"/>
            <w:vMerge/>
            <w:tcBorders>
              <w:left w:val="nil"/>
              <w:right w:val="single" w:sz="18" w:space="0" w:color="auto"/>
            </w:tcBorders>
          </w:tcPr>
          <w:p w:rsidR="00C214C4" w:rsidRDefault="00C214C4" w:rsidP="00B622C6">
            <w:pPr>
              <w:jc w:val="center"/>
              <w:rPr>
                <w:b/>
              </w:rPr>
            </w:pPr>
          </w:p>
        </w:tc>
        <w:tc>
          <w:tcPr>
            <w:tcW w:w="3686" w:type="dxa"/>
            <w:gridSpan w:val="2"/>
            <w:vMerge w:val="restart"/>
            <w:tcBorders>
              <w:left w:val="nil"/>
            </w:tcBorders>
          </w:tcPr>
          <w:p w:rsidR="00C214C4" w:rsidRDefault="00C214C4" w:rsidP="00B622C6">
            <w:pPr>
              <w:ind w:left="-108" w:right="-108"/>
              <w:jc w:val="center"/>
              <w:rPr>
                <w:b/>
              </w:rPr>
            </w:pPr>
            <w:r>
              <w:rPr>
                <w:b/>
                <w:sz w:val="22"/>
              </w:rPr>
              <w:t>Центральный водопровод</w:t>
            </w:r>
          </w:p>
        </w:tc>
      </w:tr>
      <w:tr w:rsidR="00C214C4" w:rsidTr="00B622C6">
        <w:trPr>
          <w:cantSplit/>
          <w:trHeight w:val="276"/>
        </w:trPr>
        <w:tc>
          <w:tcPr>
            <w:tcW w:w="540" w:type="dxa"/>
            <w:vMerge/>
            <w:tcBorders>
              <w:left w:val="single" w:sz="24" w:space="0" w:color="auto"/>
              <w:bottom w:val="nil"/>
              <w:right w:val="single" w:sz="18" w:space="0" w:color="auto"/>
            </w:tcBorders>
          </w:tcPr>
          <w:p w:rsidR="00C214C4" w:rsidRDefault="00C214C4" w:rsidP="00B622C6">
            <w:pPr>
              <w:jc w:val="center"/>
              <w:rPr>
                <w:b/>
              </w:rPr>
            </w:pPr>
          </w:p>
        </w:tc>
        <w:tc>
          <w:tcPr>
            <w:tcW w:w="4080" w:type="dxa"/>
            <w:vMerge/>
            <w:tcBorders>
              <w:left w:val="nil"/>
              <w:bottom w:val="nil"/>
              <w:right w:val="single" w:sz="18" w:space="0" w:color="auto"/>
            </w:tcBorders>
          </w:tcPr>
          <w:p w:rsidR="00C214C4" w:rsidRDefault="00C214C4" w:rsidP="00B622C6">
            <w:pPr>
              <w:jc w:val="center"/>
              <w:rPr>
                <w:b/>
              </w:rPr>
            </w:pPr>
          </w:p>
        </w:tc>
        <w:tc>
          <w:tcPr>
            <w:tcW w:w="3686" w:type="dxa"/>
            <w:gridSpan w:val="2"/>
            <w:vMerge/>
            <w:tcBorders>
              <w:left w:val="nil"/>
            </w:tcBorders>
          </w:tcPr>
          <w:p w:rsidR="00C214C4" w:rsidRDefault="00C214C4" w:rsidP="00B622C6">
            <w:pPr>
              <w:jc w:val="center"/>
              <w:rPr>
                <w:b/>
              </w:rPr>
            </w:pPr>
          </w:p>
        </w:tc>
      </w:tr>
      <w:tr w:rsidR="00C214C4" w:rsidTr="00B622C6">
        <w:trPr>
          <w:cantSplit/>
          <w:trHeight w:val="480"/>
        </w:trPr>
        <w:tc>
          <w:tcPr>
            <w:tcW w:w="540" w:type="dxa"/>
            <w:vMerge/>
            <w:tcBorders>
              <w:left w:val="single" w:sz="24" w:space="0" w:color="auto"/>
              <w:bottom w:val="nil"/>
              <w:right w:val="single" w:sz="18" w:space="0" w:color="auto"/>
            </w:tcBorders>
          </w:tcPr>
          <w:p w:rsidR="00C214C4" w:rsidRDefault="00C214C4" w:rsidP="00B622C6">
            <w:pPr>
              <w:jc w:val="center"/>
              <w:rPr>
                <w:b/>
              </w:rPr>
            </w:pPr>
          </w:p>
        </w:tc>
        <w:tc>
          <w:tcPr>
            <w:tcW w:w="4080" w:type="dxa"/>
            <w:vMerge/>
            <w:tcBorders>
              <w:left w:val="nil"/>
              <w:bottom w:val="nil"/>
              <w:right w:val="single" w:sz="18" w:space="0" w:color="auto"/>
            </w:tcBorders>
          </w:tcPr>
          <w:p w:rsidR="00C214C4" w:rsidRDefault="00C214C4" w:rsidP="00B622C6">
            <w:pPr>
              <w:jc w:val="center"/>
              <w:rPr>
                <w:b/>
              </w:rPr>
            </w:pPr>
          </w:p>
        </w:tc>
        <w:tc>
          <w:tcPr>
            <w:tcW w:w="1514" w:type="dxa"/>
            <w:vMerge w:val="restart"/>
            <w:tcBorders>
              <w:left w:val="nil"/>
              <w:bottom w:val="nil"/>
            </w:tcBorders>
            <w:textDirection w:val="btLr"/>
          </w:tcPr>
          <w:p w:rsidR="00C214C4" w:rsidRDefault="00C214C4" w:rsidP="00B622C6">
            <w:pPr>
              <w:ind w:left="113" w:right="113"/>
              <w:jc w:val="center"/>
              <w:rPr>
                <w:b/>
              </w:rPr>
            </w:pPr>
            <w:r>
              <w:rPr>
                <w:b/>
                <w:sz w:val="22"/>
              </w:rPr>
              <w:t>дворов (квартир)</w:t>
            </w:r>
          </w:p>
        </w:tc>
        <w:tc>
          <w:tcPr>
            <w:tcW w:w="2172" w:type="dxa"/>
            <w:vMerge w:val="restart"/>
            <w:tcBorders>
              <w:left w:val="nil"/>
              <w:bottom w:val="nil"/>
            </w:tcBorders>
            <w:textDirection w:val="btLr"/>
          </w:tcPr>
          <w:p w:rsidR="00C214C4" w:rsidRDefault="00C214C4" w:rsidP="00B622C6">
            <w:pPr>
              <w:ind w:left="113" w:right="113"/>
              <w:jc w:val="center"/>
              <w:rPr>
                <w:b/>
              </w:rPr>
            </w:pPr>
            <w:r>
              <w:rPr>
                <w:b/>
                <w:sz w:val="22"/>
              </w:rPr>
              <w:t>человек</w:t>
            </w:r>
          </w:p>
        </w:tc>
      </w:tr>
      <w:tr w:rsidR="00C214C4" w:rsidTr="00B622C6">
        <w:trPr>
          <w:cantSplit/>
          <w:trHeight w:val="991"/>
        </w:trPr>
        <w:tc>
          <w:tcPr>
            <w:tcW w:w="540" w:type="dxa"/>
            <w:vMerge/>
            <w:tcBorders>
              <w:left w:val="single" w:sz="24" w:space="0" w:color="auto"/>
              <w:bottom w:val="nil"/>
              <w:right w:val="single" w:sz="18" w:space="0" w:color="auto"/>
            </w:tcBorders>
          </w:tcPr>
          <w:p w:rsidR="00C214C4" w:rsidRDefault="00C214C4" w:rsidP="00B622C6">
            <w:pPr>
              <w:jc w:val="center"/>
              <w:rPr>
                <w:b/>
              </w:rPr>
            </w:pPr>
          </w:p>
        </w:tc>
        <w:tc>
          <w:tcPr>
            <w:tcW w:w="4080" w:type="dxa"/>
            <w:vMerge/>
            <w:tcBorders>
              <w:left w:val="nil"/>
              <w:bottom w:val="nil"/>
              <w:right w:val="single" w:sz="18" w:space="0" w:color="auto"/>
            </w:tcBorders>
          </w:tcPr>
          <w:p w:rsidR="00C214C4" w:rsidRDefault="00C214C4" w:rsidP="00B622C6">
            <w:pPr>
              <w:jc w:val="center"/>
              <w:rPr>
                <w:b/>
              </w:rPr>
            </w:pPr>
          </w:p>
        </w:tc>
        <w:tc>
          <w:tcPr>
            <w:tcW w:w="1514" w:type="dxa"/>
            <w:vMerge/>
            <w:tcBorders>
              <w:left w:val="nil"/>
              <w:bottom w:val="single" w:sz="18" w:space="0" w:color="auto"/>
            </w:tcBorders>
            <w:textDirection w:val="btLr"/>
          </w:tcPr>
          <w:p w:rsidR="00C214C4" w:rsidRDefault="00C214C4" w:rsidP="00B622C6">
            <w:pPr>
              <w:ind w:left="113" w:right="113"/>
              <w:jc w:val="center"/>
              <w:rPr>
                <w:b/>
              </w:rPr>
            </w:pPr>
          </w:p>
        </w:tc>
        <w:tc>
          <w:tcPr>
            <w:tcW w:w="2172" w:type="dxa"/>
            <w:vMerge/>
            <w:tcBorders>
              <w:left w:val="nil"/>
              <w:bottom w:val="single" w:sz="18" w:space="0" w:color="auto"/>
            </w:tcBorders>
            <w:textDirection w:val="btLr"/>
          </w:tcPr>
          <w:p w:rsidR="00C214C4" w:rsidRDefault="00C214C4" w:rsidP="00B622C6">
            <w:pPr>
              <w:ind w:left="113" w:right="113"/>
              <w:jc w:val="center"/>
              <w:rPr>
                <w:b/>
              </w:rPr>
            </w:pPr>
          </w:p>
        </w:tc>
      </w:tr>
      <w:tr w:rsidR="00C214C4" w:rsidTr="00B622C6">
        <w:trPr>
          <w:cantSplit/>
          <w:trHeight w:val="161"/>
        </w:trPr>
        <w:tc>
          <w:tcPr>
            <w:tcW w:w="540" w:type="dxa"/>
            <w:tcBorders>
              <w:top w:val="single" w:sz="18" w:space="0" w:color="auto"/>
              <w:left w:val="single" w:sz="24" w:space="0" w:color="auto"/>
              <w:bottom w:val="single" w:sz="18" w:space="0" w:color="auto"/>
              <w:right w:val="single" w:sz="18" w:space="0" w:color="auto"/>
            </w:tcBorders>
          </w:tcPr>
          <w:p w:rsidR="00C214C4" w:rsidRDefault="00C214C4" w:rsidP="00B622C6">
            <w:pPr>
              <w:jc w:val="center"/>
              <w:rPr>
                <w:b/>
              </w:rPr>
            </w:pPr>
            <w:r>
              <w:rPr>
                <w:b/>
                <w:sz w:val="22"/>
              </w:rPr>
              <w:t>1</w:t>
            </w:r>
          </w:p>
        </w:tc>
        <w:tc>
          <w:tcPr>
            <w:tcW w:w="4080" w:type="dxa"/>
            <w:tcBorders>
              <w:top w:val="single" w:sz="18" w:space="0" w:color="auto"/>
              <w:left w:val="nil"/>
              <w:bottom w:val="single" w:sz="18" w:space="0" w:color="auto"/>
              <w:right w:val="single" w:sz="18" w:space="0" w:color="auto"/>
            </w:tcBorders>
          </w:tcPr>
          <w:p w:rsidR="00C214C4" w:rsidRDefault="00C214C4" w:rsidP="00B622C6">
            <w:pPr>
              <w:jc w:val="center"/>
              <w:rPr>
                <w:b/>
              </w:rPr>
            </w:pPr>
            <w:r>
              <w:rPr>
                <w:b/>
                <w:sz w:val="22"/>
              </w:rPr>
              <w:t>2</w:t>
            </w:r>
          </w:p>
        </w:tc>
        <w:tc>
          <w:tcPr>
            <w:tcW w:w="1514" w:type="dxa"/>
            <w:tcBorders>
              <w:top w:val="single" w:sz="18" w:space="0" w:color="auto"/>
              <w:left w:val="nil"/>
              <w:bottom w:val="single" w:sz="18" w:space="0" w:color="auto"/>
            </w:tcBorders>
          </w:tcPr>
          <w:p w:rsidR="00C214C4" w:rsidRDefault="00C214C4" w:rsidP="00B622C6">
            <w:pPr>
              <w:jc w:val="center"/>
              <w:rPr>
                <w:b/>
              </w:rPr>
            </w:pPr>
            <w:r>
              <w:rPr>
                <w:b/>
                <w:sz w:val="22"/>
              </w:rPr>
              <w:t>10</w:t>
            </w:r>
          </w:p>
        </w:tc>
        <w:tc>
          <w:tcPr>
            <w:tcW w:w="2172" w:type="dxa"/>
            <w:tcBorders>
              <w:top w:val="single" w:sz="18" w:space="0" w:color="auto"/>
              <w:left w:val="nil"/>
              <w:bottom w:val="single" w:sz="18" w:space="0" w:color="auto"/>
            </w:tcBorders>
          </w:tcPr>
          <w:p w:rsidR="00C214C4" w:rsidRDefault="00C214C4" w:rsidP="00B622C6">
            <w:pPr>
              <w:jc w:val="center"/>
              <w:rPr>
                <w:b/>
              </w:rPr>
            </w:pPr>
            <w:r>
              <w:rPr>
                <w:b/>
                <w:sz w:val="22"/>
              </w:rPr>
              <w:t>11</w:t>
            </w:r>
          </w:p>
        </w:tc>
      </w:tr>
      <w:tr w:rsidR="00C214C4" w:rsidRPr="00F92E26" w:rsidTr="00B622C6">
        <w:trPr>
          <w:cantSplit/>
          <w:trHeight w:val="104"/>
        </w:trPr>
        <w:tc>
          <w:tcPr>
            <w:tcW w:w="540" w:type="dxa"/>
            <w:tcBorders>
              <w:left w:val="single" w:sz="24" w:space="0" w:color="auto"/>
              <w:right w:val="single" w:sz="18" w:space="0" w:color="auto"/>
            </w:tcBorders>
          </w:tcPr>
          <w:p w:rsidR="00C214C4" w:rsidRDefault="00C214C4" w:rsidP="00B622C6">
            <w:pPr>
              <w:jc w:val="center"/>
              <w:rPr>
                <w:b/>
              </w:rPr>
            </w:pPr>
            <w:r>
              <w:rPr>
                <w:b/>
                <w:sz w:val="22"/>
              </w:rPr>
              <w:t>1</w:t>
            </w:r>
          </w:p>
        </w:tc>
        <w:tc>
          <w:tcPr>
            <w:tcW w:w="4080" w:type="dxa"/>
            <w:tcBorders>
              <w:left w:val="nil"/>
              <w:right w:val="single" w:sz="18" w:space="0" w:color="auto"/>
            </w:tcBorders>
          </w:tcPr>
          <w:p w:rsidR="00C214C4" w:rsidRDefault="00C214C4" w:rsidP="00B622C6">
            <w:pPr>
              <w:rPr>
                <w:b/>
                <w:snapToGrid w:val="0"/>
                <w:color w:val="000000"/>
              </w:rPr>
            </w:pPr>
            <w:r>
              <w:rPr>
                <w:b/>
                <w:snapToGrid w:val="0"/>
                <w:color w:val="000000"/>
                <w:sz w:val="22"/>
              </w:rPr>
              <w:t>Многоквартирный жилищный фонд</w:t>
            </w:r>
          </w:p>
        </w:tc>
        <w:tc>
          <w:tcPr>
            <w:tcW w:w="1514" w:type="dxa"/>
            <w:tcBorders>
              <w:left w:val="nil"/>
            </w:tcBorders>
          </w:tcPr>
          <w:p w:rsidR="00C214C4" w:rsidRPr="00F92E26" w:rsidRDefault="00C214C4" w:rsidP="00B622C6">
            <w:pPr>
              <w:jc w:val="center"/>
              <w:rPr>
                <w:b/>
              </w:rPr>
            </w:pPr>
            <w:r>
              <w:rPr>
                <w:b/>
                <w:sz w:val="22"/>
              </w:rPr>
              <w:t>391</w:t>
            </w:r>
          </w:p>
        </w:tc>
        <w:tc>
          <w:tcPr>
            <w:tcW w:w="2172" w:type="dxa"/>
            <w:tcBorders>
              <w:left w:val="nil"/>
            </w:tcBorders>
          </w:tcPr>
          <w:p w:rsidR="00C214C4" w:rsidRPr="00F92E26" w:rsidRDefault="00C214C4" w:rsidP="00B622C6">
            <w:pPr>
              <w:jc w:val="center"/>
              <w:rPr>
                <w:b/>
              </w:rPr>
            </w:pPr>
            <w:r>
              <w:rPr>
                <w:b/>
                <w:sz w:val="22"/>
              </w:rPr>
              <w:t>922</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r>
              <w:rPr>
                <w:snapToGrid w:val="0"/>
                <w:color w:val="000000"/>
                <w:sz w:val="22"/>
              </w:rPr>
              <w:t>Малиновка</w:t>
            </w:r>
          </w:p>
        </w:tc>
        <w:tc>
          <w:tcPr>
            <w:tcW w:w="1514" w:type="dxa"/>
            <w:tcBorders>
              <w:left w:val="nil"/>
            </w:tcBorders>
          </w:tcPr>
          <w:p w:rsidR="00C214C4" w:rsidRDefault="00C214C4" w:rsidP="00B622C6">
            <w:pPr>
              <w:jc w:val="center"/>
            </w:pPr>
            <w:r>
              <w:rPr>
                <w:sz w:val="22"/>
              </w:rPr>
              <w:t>86</w:t>
            </w:r>
          </w:p>
        </w:tc>
        <w:tc>
          <w:tcPr>
            <w:tcW w:w="2172" w:type="dxa"/>
            <w:tcBorders>
              <w:left w:val="nil"/>
            </w:tcBorders>
          </w:tcPr>
          <w:p w:rsidR="00C214C4" w:rsidRDefault="00C214C4" w:rsidP="00B622C6">
            <w:pPr>
              <w:jc w:val="center"/>
            </w:pPr>
            <w:r>
              <w:rPr>
                <w:sz w:val="22"/>
              </w:rPr>
              <w:t>259</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r>
              <w:rPr>
                <w:snapToGrid w:val="0"/>
                <w:color w:val="000000"/>
                <w:sz w:val="22"/>
              </w:rPr>
              <w:t>Борзуновка, Верхняя Уртамка</w:t>
            </w:r>
          </w:p>
        </w:tc>
        <w:tc>
          <w:tcPr>
            <w:tcW w:w="1514" w:type="dxa"/>
            <w:tcBorders>
              <w:left w:val="nil"/>
            </w:tcBorders>
          </w:tcPr>
          <w:p w:rsidR="00C214C4" w:rsidRDefault="00C214C4" w:rsidP="00B622C6">
            <w:pPr>
              <w:jc w:val="center"/>
            </w:pPr>
            <w:r>
              <w:rPr>
                <w:sz w:val="22"/>
              </w:rPr>
              <w:t>110</w:t>
            </w:r>
          </w:p>
        </w:tc>
        <w:tc>
          <w:tcPr>
            <w:tcW w:w="2172" w:type="dxa"/>
            <w:tcBorders>
              <w:left w:val="nil"/>
            </w:tcBorders>
          </w:tcPr>
          <w:p w:rsidR="00C214C4" w:rsidRDefault="00C214C4" w:rsidP="00B622C6">
            <w:pPr>
              <w:jc w:val="center"/>
            </w:pPr>
            <w:r>
              <w:rPr>
                <w:sz w:val="22"/>
              </w:rPr>
              <w:t>175</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r>
              <w:rPr>
                <w:snapToGrid w:val="0"/>
                <w:color w:val="000000"/>
                <w:sz w:val="22"/>
              </w:rPr>
              <w:t>Новосергеевка</w:t>
            </w:r>
          </w:p>
        </w:tc>
        <w:tc>
          <w:tcPr>
            <w:tcW w:w="1514" w:type="dxa"/>
            <w:tcBorders>
              <w:left w:val="nil"/>
            </w:tcBorders>
          </w:tcPr>
          <w:p w:rsidR="00C214C4" w:rsidRDefault="00C214C4" w:rsidP="00B622C6">
            <w:pPr>
              <w:jc w:val="center"/>
            </w:pPr>
            <w:r>
              <w:rPr>
                <w:sz w:val="22"/>
              </w:rPr>
              <w:t>31</w:t>
            </w:r>
          </w:p>
        </w:tc>
        <w:tc>
          <w:tcPr>
            <w:tcW w:w="2172" w:type="dxa"/>
            <w:tcBorders>
              <w:left w:val="nil"/>
            </w:tcBorders>
          </w:tcPr>
          <w:p w:rsidR="00C214C4" w:rsidRDefault="00C214C4" w:rsidP="00B622C6">
            <w:pPr>
              <w:jc w:val="center"/>
            </w:pPr>
            <w:r>
              <w:rPr>
                <w:sz w:val="22"/>
              </w:rPr>
              <w:t>172</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r>
              <w:rPr>
                <w:snapToGrid w:val="0"/>
                <w:color w:val="000000"/>
                <w:sz w:val="22"/>
              </w:rPr>
              <w:t>Тека</w:t>
            </w:r>
          </w:p>
        </w:tc>
        <w:tc>
          <w:tcPr>
            <w:tcW w:w="1514" w:type="dxa"/>
            <w:tcBorders>
              <w:left w:val="nil"/>
            </w:tcBorders>
          </w:tcPr>
          <w:p w:rsidR="00C214C4" w:rsidRDefault="00C214C4" w:rsidP="00B622C6">
            <w:pPr>
              <w:jc w:val="center"/>
            </w:pPr>
            <w:r>
              <w:rPr>
                <w:sz w:val="22"/>
              </w:rPr>
              <w:t>133</w:t>
            </w:r>
          </w:p>
        </w:tc>
        <w:tc>
          <w:tcPr>
            <w:tcW w:w="2172" w:type="dxa"/>
            <w:tcBorders>
              <w:left w:val="nil"/>
            </w:tcBorders>
          </w:tcPr>
          <w:p w:rsidR="00C214C4" w:rsidRDefault="00C214C4" w:rsidP="00B622C6">
            <w:pPr>
              <w:jc w:val="center"/>
            </w:pPr>
            <w:r>
              <w:rPr>
                <w:sz w:val="22"/>
              </w:rPr>
              <w:t>316</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p>
        </w:tc>
        <w:tc>
          <w:tcPr>
            <w:tcW w:w="1514" w:type="dxa"/>
            <w:tcBorders>
              <w:left w:val="nil"/>
            </w:tcBorders>
          </w:tcPr>
          <w:p w:rsidR="00C214C4" w:rsidRDefault="00C214C4" w:rsidP="00B622C6">
            <w:pPr>
              <w:jc w:val="center"/>
            </w:pPr>
          </w:p>
        </w:tc>
        <w:tc>
          <w:tcPr>
            <w:tcW w:w="2172" w:type="dxa"/>
            <w:tcBorders>
              <w:left w:val="nil"/>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p>
        </w:tc>
        <w:tc>
          <w:tcPr>
            <w:tcW w:w="1514" w:type="dxa"/>
            <w:tcBorders>
              <w:left w:val="nil"/>
            </w:tcBorders>
          </w:tcPr>
          <w:p w:rsidR="00C214C4" w:rsidRDefault="00C214C4" w:rsidP="00B622C6">
            <w:pPr>
              <w:jc w:val="center"/>
            </w:pPr>
          </w:p>
        </w:tc>
        <w:tc>
          <w:tcPr>
            <w:tcW w:w="2172" w:type="dxa"/>
            <w:tcBorders>
              <w:left w:val="nil"/>
            </w:tcBorders>
          </w:tcPr>
          <w:p w:rsidR="00C214C4" w:rsidRDefault="00C214C4" w:rsidP="00B622C6">
            <w:pPr>
              <w:jc w:val="center"/>
            </w:pPr>
          </w:p>
        </w:tc>
      </w:tr>
      <w:tr w:rsidR="00C214C4" w:rsidRPr="00F92E26" w:rsidTr="00B622C6">
        <w:trPr>
          <w:cantSplit/>
          <w:trHeight w:val="104"/>
        </w:trPr>
        <w:tc>
          <w:tcPr>
            <w:tcW w:w="540" w:type="dxa"/>
            <w:tcBorders>
              <w:left w:val="single" w:sz="24" w:space="0" w:color="auto"/>
              <w:right w:val="single" w:sz="18" w:space="0" w:color="auto"/>
            </w:tcBorders>
          </w:tcPr>
          <w:p w:rsidR="00C214C4" w:rsidRDefault="00C214C4" w:rsidP="00B622C6">
            <w:pPr>
              <w:jc w:val="center"/>
              <w:rPr>
                <w:b/>
              </w:rPr>
            </w:pPr>
            <w:r>
              <w:rPr>
                <w:b/>
                <w:sz w:val="22"/>
              </w:rPr>
              <w:t>2</w:t>
            </w:r>
          </w:p>
        </w:tc>
        <w:tc>
          <w:tcPr>
            <w:tcW w:w="4080" w:type="dxa"/>
            <w:tcBorders>
              <w:left w:val="nil"/>
              <w:right w:val="single" w:sz="18" w:space="0" w:color="auto"/>
            </w:tcBorders>
          </w:tcPr>
          <w:p w:rsidR="00C214C4" w:rsidRDefault="00C214C4" w:rsidP="00B622C6">
            <w:pPr>
              <w:rPr>
                <w:b/>
                <w:snapToGrid w:val="0"/>
                <w:color w:val="000000"/>
              </w:rPr>
            </w:pPr>
            <w:r>
              <w:rPr>
                <w:b/>
                <w:snapToGrid w:val="0"/>
                <w:color w:val="000000"/>
                <w:sz w:val="22"/>
              </w:rPr>
              <w:t>Индивидуальный жилищный фонд</w:t>
            </w:r>
          </w:p>
        </w:tc>
        <w:tc>
          <w:tcPr>
            <w:tcW w:w="1514" w:type="dxa"/>
            <w:tcBorders>
              <w:left w:val="nil"/>
            </w:tcBorders>
          </w:tcPr>
          <w:p w:rsidR="00C214C4" w:rsidRPr="00F92E26" w:rsidRDefault="00C214C4" w:rsidP="00B622C6">
            <w:pPr>
              <w:jc w:val="center"/>
              <w:rPr>
                <w:b/>
              </w:rPr>
            </w:pPr>
            <w:r>
              <w:rPr>
                <w:b/>
                <w:sz w:val="22"/>
              </w:rPr>
              <w:t>387</w:t>
            </w:r>
          </w:p>
        </w:tc>
        <w:tc>
          <w:tcPr>
            <w:tcW w:w="2172" w:type="dxa"/>
            <w:tcBorders>
              <w:left w:val="nil"/>
            </w:tcBorders>
          </w:tcPr>
          <w:p w:rsidR="00C214C4" w:rsidRPr="00F92E26" w:rsidRDefault="00C214C4" w:rsidP="00B622C6">
            <w:pPr>
              <w:jc w:val="center"/>
              <w:rPr>
                <w:b/>
              </w:rPr>
            </w:pPr>
            <w:r>
              <w:rPr>
                <w:b/>
                <w:sz w:val="22"/>
              </w:rPr>
              <w:t>463</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r>
              <w:rPr>
                <w:snapToGrid w:val="0"/>
                <w:color w:val="000000"/>
                <w:sz w:val="22"/>
              </w:rPr>
              <w:t>Малиновка</w:t>
            </w:r>
          </w:p>
        </w:tc>
        <w:tc>
          <w:tcPr>
            <w:tcW w:w="1514" w:type="dxa"/>
            <w:tcBorders>
              <w:left w:val="nil"/>
            </w:tcBorders>
          </w:tcPr>
          <w:p w:rsidR="00C214C4" w:rsidRDefault="00C214C4" w:rsidP="00B622C6">
            <w:pPr>
              <w:jc w:val="center"/>
            </w:pPr>
            <w:r>
              <w:rPr>
                <w:sz w:val="22"/>
              </w:rPr>
              <w:t>118</w:t>
            </w:r>
          </w:p>
        </w:tc>
        <w:tc>
          <w:tcPr>
            <w:tcW w:w="2172" w:type="dxa"/>
            <w:tcBorders>
              <w:left w:val="nil"/>
            </w:tcBorders>
          </w:tcPr>
          <w:p w:rsidR="00C214C4" w:rsidRDefault="00C214C4" w:rsidP="00B622C6">
            <w:pPr>
              <w:jc w:val="center"/>
            </w:pPr>
            <w:r>
              <w:rPr>
                <w:sz w:val="22"/>
              </w:rPr>
              <w:t>154</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r>
              <w:rPr>
                <w:snapToGrid w:val="0"/>
                <w:color w:val="000000"/>
                <w:sz w:val="22"/>
              </w:rPr>
              <w:t>Борзуновка, Верхняя Уртамка</w:t>
            </w:r>
          </w:p>
        </w:tc>
        <w:tc>
          <w:tcPr>
            <w:tcW w:w="1514" w:type="dxa"/>
            <w:tcBorders>
              <w:left w:val="nil"/>
            </w:tcBorders>
          </w:tcPr>
          <w:p w:rsidR="00C214C4" w:rsidRDefault="00C214C4" w:rsidP="00B622C6">
            <w:pPr>
              <w:jc w:val="center"/>
            </w:pPr>
            <w:r>
              <w:rPr>
                <w:sz w:val="22"/>
              </w:rPr>
              <w:t>94</w:t>
            </w:r>
          </w:p>
        </w:tc>
        <w:tc>
          <w:tcPr>
            <w:tcW w:w="2172" w:type="dxa"/>
            <w:tcBorders>
              <w:left w:val="nil"/>
            </w:tcBorders>
          </w:tcPr>
          <w:p w:rsidR="00C214C4" w:rsidRDefault="00C214C4" w:rsidP="00B622C6">
            <w:pPr>
              <w:jc w:val="center"/>
            </w:pPr>
            <w:r>
              <w:rPr>
                <w:sz w:val="22"/>
              </w:rPr>
              <w:t>91</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r>
              <w:rPr>
                <w:snapToGrid w:val="0"/>
                <w:color w:val="000000"/>
                <w:sz w:val="22"/>
              </w:rPr>
              <w:t>Новосергеевка</w:t>
            </w:r>
          </w:p>
        </w:tc>
        <w:tc>
          <w:tcPr>
            <w:tcW w:w="1514" w:type="dxa"/>
            <w:tcBorders>
              <w:left w:val="nil"/>
            </w:tcBorders>
          </w:tcPr>
          <w:p w:rsidR="00C214C4" w:rsidRDefault="00C214C4" w:rsidP="00B622C6">
            <w:pPr>
              <w:jc w:val="center"/>
            </w:pPr>
            <w:r>
              <w:rPr>
                <w:sz w:val="22"/>
              </w:rPr>
              <w:t>127</w:t>
            </w:r>
          </w:p>
        </w:tc>
        <w:tc>
          <w:tcPr>
            <w:tcW w:w="2172" w:type="dxa"/>
            <w:tcBorders>
              <w:left w:val="nil"/>
            </w:tcBorders>
          </w:tcPr>
          <w:p w:rsidR="00C214C4" w:rsidRDefault="00C214C4" w:rsidP="00B622C6">
            <w:pPr>
              <w:jc w:val="center"/>
            </w:pPr>
            <w:r>
              <w:rPr>
                <w:sz w:val="22"/>
              </w:rPr>
              <w:t>141</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4080" w:type="dxa"/>
            <w:tcBorders>
              <w:left w:val="nil"/>
              <w:right w:val="single" w:sz="18" w:space="0" w:color="auto"/>
            </w:tcBorders>
          </w:tcPr>
          <w:p w:rsidR="00C214C4" w:rsidRDefault="00C214C4" w:rsidP="00B622C6">
            <w:pPr>
              <w:rPr>
                <w:snapToGrid w:val="0"/>
                <w:color w:val="000000"/>
              </w:rPr>
            </w:pPr>
            <w:r>
              <w:rPr>
                <w:snapToGrid w:val="0"/>
                <w:color w:val="000000"/>
                <w:sz w:val="22"/>
              </w:rPr>
              <w:t>Тека</w:t>
            </w:r>
          </w:p>
        </w:tc>
        <w:tc>
          <w:tcPr>
            <w:tcW w:w="1514" w:type="dxa"/>
            <w:tcBorders>
              <w:left w:val="nil"/>
            </w:tcBorders>
          </w:tcPr>
          <w:p w:rsidR="00C214C4" w:rsidRDefault="00C214C4" w:rsidP="00B622C6">
            <w:pPr>
              <w:jc w:val="center"/>
            </w:pPr>
            <w:r>
              <w:rPr>
                <w:sz w:val="22"/>
              </w:rPr>
              <w:t>48</w:t>
            </w:r>
          </w:p>
        </w:tc>
        <w:tc>
          <w:tcPr>
            <w:tcW w:w="2172" w:type="dxa"/>
            <w:tcBorders>
              <w:left w:val="nil"/>
            </w:tcBorders>
          </w:tcPr>
          <w:p w:rsidR="00C214C4" w:rsidRDefault="00C214C4" w:rsidP="00B622C6">
            <w:pPr>
              <w:jc w:val="center"/>
            </w:pPr>
            <w:r>
              <w:rPr>
                <w:sz w:val="22"/>
              </w:rPr>
              <w:t>77</w:t>
            </w:r>
          </w:p>
        </w:tc>
      </w:tr>
      <w:tr w:rsidR="00C214C4" w:rsidTr="00B622C6">
        <w:trPr>
          <w:cantSplit/>
          <w:trHeight w:val="104"/>
        </w:trPr>
        <w:tc>
          <w:tcPr>
            <w:tcW w:w="540" w:type="dxa"/>
            <w:tcBorders>
              <w:left w:val="single" w:sz="24" w:space="0" w:color="auto"/>
              <w:bottom w:val="single" w:sz="18" w:space="0" w:color="auto"/>
              <w:right w:val="single" w:sz="18" w:space="0" w:color="auto"/>
            </w:tcBorders>
          </w:tcPr>
          <w:p w:rsidR="00C214C4" w:rsidRDefault="00C214C4" w:rsidP="00B622C6">
            <w:pPr>
              <w:jc w:val="center"/>
            </w:pPr>
          </w:p>
        </w:tc>
        <w:tc>
          <w:tcPr>
            <w:tcW w:w="4080" w:type="dxa"/>
            <w:tcBorders>
              <w:left w:val="nil"/>
              <w:bottom w:val="single" w:sz="18" w:space="0" w:color="auto"/>
              <w:right w:val="single" w:sz="18" w:space="0" w:color="auto"/>
            </w:tcBorders>
          </w:tcPr>
          <w:p w:rsidR="00C214C4" w:rsidRDefault="00C214C4" w:rsidP="00B622C6">
            <w:pPr>
              <w:rPr>
                <w:snapToGrid w:val="0"/>
                <w:color w:val="000000"/>
              </w:rPr>
            </w:pPr>
          </w:p>
        </w:tc>
        <w:tc>
          <w:tcPr>
            <w:tcW w:w="1514" w:type="dxa"/>
            <w:tcBorders>
              <w:left w:val="nil"/>
              <w:bottom w:val="single" w:sz="18" w:space="0" w:color="auto"/>
            </w:tcBorders>
          </w:tcPr>
          <w:p w:rsidR="00C214C4" w:rsidRDefault="00C214C4" w:rsidP="00B622C6">
            <w:pPr>
              <w:jc w:val="center"/>
            </w:pPr>
          </w:p>
        </w:tc>
        <w:tc>
          <w:tcPr>
            <w:tcW w:w="2172" w:type="dxa"/>
            <w:tcBorders>
              <w:left w:val="nil"/>
              <w:bottom w:val="single" w:sz="18" w:space="0" w:color="auto"/>
            </w:tcBorders>
          </w:tcPr>
          <w:p w:rsidR="00C214C4" w:rsidRDefault="00C214C4" w:rsidP="00B622C6">
            <w:pPr>
              <w:jc w:val="center"/>
            </w:pPr>
          </w:p>
        </w:tc>
      </w:tr>
      <w:tr w:rsidR="00C214C4" w:rsidTr="00B622C6">
        <w:trPr>
          <w:cantSplit/>
          <w:trHeight w:val="104"/>
        </w:trPr>
        <w:tc>
          <w:tcPr>
            <w:tcW w:w="540" w:type="dxa"/>
            <w:tcBorders>
              <w:top w:val="single" w:sz="18" w:space="0" w:color="auto"/>
              <w:left w:val="single" w:sz="24" w:space="0" w:color="auto"/>
              <w:bottom w:val="single" w:sz="24" w:space="0" w:color="auto"/>
              <w:right w:val="single" w:sz="18" w:space="0" w:color="auto"/>
            </w:tcBorders>
          </w:tcPr>
          <w:p w:rsidR="00C214C4" w:rsidRDefault="00C214C4" w:rsidP="00B622C6">
            <w:pPr>
              <w:jc w:val="center"/>
              <w:rPr>
                <w:b/>
              </w:rPr>
            </w:pPr>
          </w:p>
        </w:tc>
        <w:tc>
          <w:tcPr>
            <w:tcW w:w="4080" w:type="dxa"/>
            <w:tcBorders>
              <w:top w:val="single" w:sz="18" w:space="0" w:color="auto"/>
              <w:left w:val="nil"/>
              <w:bottom w:val="single" w:sz="24" w:space="0" w:color="auto"/>
              <w:right w:val="single" w:sz="18" w:space="0" w:color="auto"/>
            </w:tcBorders>
          </w:tcPr>
          <w:p w:rsidR="00C214C4" w:rsidRDefault="00C214C4" w:rsidP="00B622C6">
            <w:pPr>
              <w:rPr>
                <w:b/>
                <w:snapToGrid w:val="0"/>
                <w:color w:val="000000"/>
              </w:rPr>
            </w:pPr>
            <w:r>
              <w:rPr>
                <w:b/>
                <w:snapToGrid w:val="0"/>
                <w:color w:val="000000"/>
                <w:sz w:val="22"/>
              </w:rPr>
              <w:t xml:space="preserve">Итого по МО </w:t>
            </w:r>
          </w:p>
        </w:tc>
        <w:tc>
          <w:tcPr>
            <w:tcW w:w="1514" w:type="dxa"/>
            <w:tcBorders>
              <w:top w:val="single" w:sz="18" w:space="0" w:color="auto"/>
              <w:left w:val="nil"/>
              <w:bottom w:val="single" w:sz="24" w:space="0" w:color="auto"/>
            </w:tcBorders>
          </w:tcPr>
          <w:p w:rsidR="00C214C4" w:rsidRDefault="00C214C4" w:rsidP="00B622C6">
            <w:pPr>
              <w:jc w:val="center"/>
              <w:rPr>
                <w:b/>
              </w:rPr>
            </w:pPr>
          </w:p>
        </w:tc>
        <w:tc>
          <w:tcPr>
            <w:tcW w:w="2172" w:type="dxa"/>
            <w:tcBorders>
              <w:top w:val="single" w:sz="18" w:space="0" w:color="auto"/>
              <w:left w:val="nil"/>
              <w:bottom w:val="single" w:sz="24" w:space="0" w:color="auto"/>
            </w:tcBorders>
          </w:tcPr>
          <w:p w:rsidR="00C214C4" w:rsidRDefault="00C214C4" w:rsidP="00B622C6">
            <w:pPr>
              <w:jc w:val="center"/>
              <w:rPr>
                <w:b/>
              </w:rPr>
            </w:pPr>
          </w:p>
        </w:tc>
      </w:tr>
    </w:tbl>
    <w:p w:rsidR="00C214C4" w:rsidRPr="00F12758" w:rsidRDefault="00C214C4" w:rsidP="00E47321">
      <w:pPr>
        <w:ind w:left="540"/>
        <w:rPr>
          <w:b/>
          <w:i/>
          <w:shd w:val="clear" w:color="auto" w:fill="FFFFFF"/>
        </w:rPr>
      </w:pPr>
    </w:p>
    <w:p w:rsidR="00C214C4" w:rsidRPr="00F12758" w:rsidRDefault="00C214C4" w:rsidP="00E47321">
      <w:pPr>
        <w:suppressAutoHyphens w:val="0"/>
        <w:ind w:firstLine="540"/>
        <w:jc w:val="both"/>
        <w:rPr>
          <w:shd w:val="clear" w:color="auto" w:fill="FFFFFF"/>
        </w:rPr>
      </w:pPr>
      <w:r w:rsidRPr="00F12758">
        <w:rPr>
          <w:shd w:val="clear" w:color="auto" w:fill="FFFFFF"/>
        </w:rPr>
        <w:t>Источником водоснабжения поселения, являются подземные воды.</w:t>
      </w:r>
    </w:p>
    <w:p w:rsidR="00C214C4" w:rsidRPr="00F12758" w:rsidRDefault="00C214C4" w:rsidP="00E47321">
      <w:pPr>
        <w:suppressAutoHyphens w:val="0"/>
        <w:ind w:firstLine="540"/>
        <w:jc w:val="both"/>
        <w:rPr>
          <w:shd w:val="clear" w:color="auto" w:fill="FFFFFF"/>
        </w:rPr>
      </w:pPr>
      <w:r w:rsidRPr="00F12758">
        <w:rPr>
          <w:shd w:val="clear" w:color="auto" w:fill="FFFFFF"/>
        </w:rPr>
        <w:t>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 Качество питьевой воды соответствует СанПиН 2.1.4.1074-01.  Основным оборудованием являются погружные насосы ЭЦВ. Зоны санитарной охраны водозаборов, в целях санитарно-эпидемиологической надежности, должны быть предусмотрены в соответствии с требованиями СНиП 2.04.02-84 и СанПиН 2.1.41110-02, в размере 30 метров. В данный момент большая часть водозаборов не имеют оформленных охранных зон, что может вызывать загрязнение используемых водоносных пластов. 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C214C4" w:rsidRPr="00F12758" w:rsidRDefault="00C214C4" w:rsidP="00E47321">
      <w:pPr>
        <w:suppressAutoHyphens w:val="0"/>
        <w:ind w:firstLine="360"/>
        <w:jc w:val="both"/>
        <w:rPr>
          <w:shd w:val="clear" w:color="auto" w:fill="FFFFFF"/>
        </w:rPr>
      </w:pPr>
      <w:r w:rsidRPr="00F12758">
        <w:rPr>
          <w:shd w:val="clear" w:color="auto" w:fill="FFFFFF"/>
        </w:rPr>
        <w:t xml:space="preserve">  Водоснабжение промпредприятий  ведется из собственных водозаборов.</w:t>
      </w:r>
    </w:p>
    <w:p w:rsidR="00C214C4" w:rsidRPr="00F12758" w:rsidRDefault="00C214C4" w:rsidP="00E47321">
      <w:pPr>
        <w:suppressAutoHyphens w:val="0"/>
        <w:ind w:firstLine="360"/>
        <w:jc w:val="both"/>
        <w:rPr>
          <w:shd w:val="clear" w:color="auto" w:fill="FFFFFF"/>
        </w:rPr>
      </w:pPr>
      <w:r w:rsidRPr="00F12758">
        <w:rPr>
          <w:shd w:val="clear" w:color="auto" w:fill="FFFFFF"/>
        </w:rPr>
        <w:t xml:space="preserve">  Вода для промышленных  и сельскохозяйственных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p>
    <w:p w:rsidR="00C214C4" w:rsidRPr="00F12758" w:rsidRDefault="00C214C4" w:rsidP="00E47321">
      <w:pPr>
        <w:suppressAutoHyphens w:val="0"/>
        <w:ind w:firstLine="360"/>
        <w:jc w:val="both"/>
        <w:rPr>
          <w:shd w:val="clear" w:color="auto" w:fill="FFFFFF"/>
        </w:rPr>
      </w:pPr>
      <w:r w:rsidRPr="00F12758">
        <w:rPr>
          <w:shd w:val="clear" w:color="auto" w:fill="FFFFFF"/>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C214C4" w:rsidRPr="00F12758" w:rsidRDefault="00C214C4" w:rsidP="00E47321">
      <w:pPr>
        <w:jc w:val="center"/>
        <w:rPr>
          <w:b/>
          <w:i/>
        </w:rPr>
      </w:pPr>
    </w:p>
    <w:p w:rsidR="00C214C4" w:rsidRPr="00F12758" w:rsidRDefault="00C214C4" w:rsidP="00E47321">
      <w:pPr>
        <w:jc w:val="center"/>
        <w:rPr>
          <w:b/>
          <w:i/>
        </w:rPr>
      </w:pPr>
    </w:p>
    <w:p w:rsidR="00C214C4" w:rsidRDefault="00C214C4" w:rsidP="00E47321">
      <w:pPr>
        <w:jc w:val="center"/>
        <w:rPr>
          <w:b/>
          <w:i/>
        </w:rPr>
      </w:pPr>
    </w:p>
    <w:p w:rsidR="00C214C4" w:rsidRPr="00D11AC3" w:rsidRDefault="00C214C4" w:rsidP="00E47321">
      <w:pPr>
        <w:jc w:val="center"/>
        <w:rPr>
          <w:b/>
          <w:i/>
        </w:rPr>
      </w:pPr>
      <w:r w:rsidRPr="00F12758">
        <w:rPr>
          <w:b/>
          <w:i/>
        </w:rPr>
        <w:t>Характеристика действующей системы водоснабжения населенных пунктов</w:t>
      </w:r>
    </w:p>
    <w:p w:rsidR="00C214C4" w:rsidRDefault="00C214C4" w:rsidP="00E47321">
      <w:pPr>
        <w:widowControl/>
        <w:suppressAutoHyphens w:val="0"/>
        <w:rPr>
          <w:b/>
          <w:i/>
        </w:rPr>
        <w:sectPr w:rsidR="00C214C4" w:rsidSect="002E3A55">
          <w:footerReference w:type="default" r:id="rId42"/>
          <w:pgSz w:w="11906" w:h="16838"/>
          <w:pgMar w:top="1134" w:right="850" w:bottom="1134" w:left="1701" w:header="708" w:footer="708" w:gutter="0"/>
          <w:cols w:space="708"/>
          <w:docGrid w:linePitch="360"/>
        </w:sectPr>
      </w:pPr>
      <w:r w:rsidRPr="00F12758">
        <w:rPr>
          <w:b/>
          <w:i/>
        </w:rPr>
        <w:t>муниципального образования «Малиновское сельское поселение</w:t>
      </w:r>
      <w:r>
        <w:rPr>
          <w:b/>
          <w:i/>
        </w:rPr>
        <w:t>» на 01.01.2013г</w:t>
      </w:r>
      <w:r w:rsidRPr="009E31EC">
        <w:rPr>
          <w:b/>
          <w:i/>
        </w:rPr>
        <w:t xml:space="preserve"> </w:t>
      </w:r>
    </w:p>
    <w:tbl>
      <w:tblPr>
        <w:tblW w:w="154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2112"/>
        <w:gridCol w:w="540"/>
        <w:gridCol w:w="720"/>
        <w:gridCol w:w="540"/>
        <w:gridCol w:w="600"/>
        <w:gridCol w:w="700"/>
        <w:gridCol w:w="500"/>
        <w:gridCol w:w="600"/>
        <w:gridCol w:w="720"/>
        <w:gridCol w:w="480"/>
        <w:gridCol w:w="600"/>
        <w:gridCol w:w="700"/>
        <w:gridCol w:w="500"/>
        <w:gridCol w:w="600"/>
        <w:gridCol w:w="720"/>
        <w:gridCol w:w="480"/>
        <w:gridCol w:w="600"/>
        <w:gridCol w:w="740"/>
        <w:gridCol w:w="580"/>
        <w:gridCol w:w="760"/>
        <w:gridCol w:w="1040"/>
      </w:tblGrid>
      <w:tr w:rsidR="00C214C4" w:rsidTr="00B622C6">
        <w:trPr>
          <w:cantSplit/>
          <w:trHeight w:val="203"/>
        </w:trPr>
        <w:tc>
          <w:tcPr>
            <w:tcW w:w="588" w:type="dxa"/>
            <w:vMerge w:val="restart"/>
            <w:tcBorders>
              <w:top w:val="single" w:sz="24" w:space="0" w:color="auto"/>
              <w:left w:val="single" w:sz="24" w:space="0" w:color="auto"/>
              <w:right w:val="single" w:sz="18" w:space="0" w:color="auto"/>
            </w:tcBorders>
          </w:tcPr>
          <w:p w:rsidR="00C214C4" w:rsidRDefault="00C214C4" w:rsidP="00B622C6">
            <w:pPr>
              <w:jc w:val="center"/>
              <w:rPr>
                <w:b/>
                <w:sz w:val="20"/>
              </w:rPr>
            </w:pPr>
            <w:r>
              <w:rPr>
                <w:b/>
                <w:sz w:val="20"/>
              </w:rPr>
              <w:t>№ п/п</w:t>
            </w:r>
          </w:p>
        </w:tc>
        <w:tc>
          <w:tcPr>
            <w:tcW w:w="2112" w:type="dxa"/>
            <w:vMerge w:val="restart"/>
            <w:tcBorders>
              <w:top w:val="single" w:sz="24" w:space="0" w:color="auto"/>
              <w:left w:val="nil"/>
              <w:right w:val="single" w:sz="18" w:space="0" w:color="auto"/>
            </w:tcBorders>
          </w:tcPr>
          <w:p w:rsidR="00C214C4" w:rsidRDefault="00C214C4" w:rsidP="00B622C6">
            <w:pPr>
              <w:jc w:val="center"/>
              <w:rPr>
                <w:b/>
                <w:caps/>
                <w:sz w:val="20"/>
              </w:rPr>
            </w:pPr>
          </w:p>
          <w:p w:rsidR="00C214C4" w:rsidRDefault="00C214C4" w:rsidP="00B622C6">
            <w:pPr>
              <w:jc w:val="center"/>
              <w:rPr>
                <w:b/>
                <w:sz w:val="20"/>
              </w:rPr>
            </w:pPr>
            <w:r>
              <w:rPr>
                <w:b/>
                <w:caps/>
                <w:sz w:val="20"/>
              </w:rPr>
              <w:t>Н</w:t>
            </w:r>
            <w:r>
              <w:rPr>
                <w:b/>
                <w:sz w:val="20"/>
              </w:rPr>
              <w:t>аименование населенных пунктов</w:t>
            </w:r>
          </w:p>
          <w:p w:rsidR="00C214C4" w:rsidRDefault="00C214C4" w:rsidP="00B622C6">
            <w:pPr>
              <w:rPr>
                <w:b/>
                <w:sz w:val="20"/>
                <w:vertAlign w:val="superscript"/>
              </w:rPr>
            </w:pPr>
          </w:p>
          <w:p w:rsidR="00C214C4" w:rsidRDefault="00C214C4" w:rsidP="00B622C6">
            <w:pPr>
              <w:rPr>
                <w:b/>
                <w:sz w:val="20"/>
                <w:vertAlign w:val="superscript"/>
              </w:rPr>
            </w:pPr>
          </w:p>
          <w:p w:rsidR="00C214C4" w:rsidRDefault="00C214C4" w:rsidP="00B622C6">
            <w:pPr>
              <w:rPr>
                <w:b/>
                <w:sz w:val="20"/>
                <w:vertAlign w:val="superscript"/>
              </w:rPr>
            </w:pPr>
          </w:p>
          <w:p w:rsidR="00C214C4" w:rsidRDefault="00C214C4" w:rsidP="00B622C6">
            <w:pPr>
              <w:rPr>
                <w:b/>
                <w:sz w:val="20"/>
                <w:vertAlign w:val="superscript"/>
              </w:rPr>
            </w:pPr>
          </w:p>
          <w:p w:rsidR="00C214C4" w:rsidRDefault="00C214C4" w:rsidP="00B622C6">
            <w:pPr>
              <w:rPr>
                <w:b/>
                <w:sz w:val="20"/>
                <w:vertAlign w:val="superscript"/>
              </w:rPr>
            </w:pPr>
          </w:p>
          <w:p w:rsidR="00C214C4" w:rsidRDefault="00C214C4" w:rsidP="00B622C6">
            <w:pPr>
              <w:rPr>
                <w:b/>
                <w:sz w:val="20"/>
                <w:vertAlign w:val="superscript"/>
              </w:rPr>
            </w:pPr>
          </w:p>
        </w:tc>
        <w:tc>
          <w:tcPr>
            <w:tcW w:w="1800" w:type="dxa"/>
            <w:gridSpan w:val="3"/>
            <w:tcBorders>
              <w:top w:val="single" w:sz="24" w:space="0" w:color="auto"/>
              <w:left w:val="nil"/>
              <w:bottom w:val="single" w:sz="2" w:space="0" w:color="auto"/>
              <w:right w:val="single" w:sz="18" w:space="0" w:color="auto"/>
            </w:tcBorders>
          </w:tcPr>
          <w:p w:rsidR="00C214C4" w:rsidRDefault="00C214C4" w:rsidP="00B622C6">
            <w:pPr>
              <w:jc w:val="center"/>
              <w:rPr>
                <w:b/>
                <w:sz w:val="20"/>
              </w:rPr>
            </w:pPr>
            <w:r>
              <w:rPr>
                <w:b/>
                <w:sz w:val="20"/>
              </w:rPr>
              <w:t>Насосные станции (ед.)</w:t>
            </w:r>
          </w:p>
        </w:tc>
        <w:tc>
          <w:tcPr>
            <w:tcW w:w="1800" w:type="dxa"/>
            <w:gridSpan w:val="3"/>
            <w:tcBorders>
              <w:top w:val="single" w:sz="24" w:space="0" w:color="auto"/>
              <w:left w:val="nil"/>
              <w:right w:val="single" w:sz="18" w:space="0" w:color="auto"/>
            </w:tcBorders>
          </w:tcPr>
          <w:p w:rsidR="00C214C4" w:rsidRDefault="00C214C4" w:rsidP="00B622C6">
            <w:pPr>
              <w:ind w:left="-108" w:right="-108"/>
              <w:jc w:val="center"/>
              <w:rPr>
                <w:b/>
                <w:sz w:val="20"/>
              </w:rPr>
            </w:pPr>
            <w:r>
              <w:rPr>
                <w:b/>
                <w:sz w:val="20"/>
              </w:rPr>
              <w:t>Артезианские скважины (ед.)</w:t>
            </w:r>
          </w:p>
        </w:tc>
        <w:tc>
          <w:tcPr>
            <w:tcW w:w="1800" w:type="dxa"/>
            <w:gridSpan w:val="3"/>
            <w:tcBorders>
              <w:top w:val="single" w:sz="24" w:space="0" w:color="auto"/>
              <w:left w:val="nil"/>
              <w:right w:val="single" w:sz="18" w:space="0" w:color="auto"/>
            </w:tcBorders>
          </w:tcPr>
          <w:p w:rsidR="00C214C4" w:rsidRDefault="00C214C4" w:rsidP="00B622C6">
            <w:pPr>
              <w:jc w:val="center"/>
              <w:rPr>
                <w:b/>
                <w:sz w:val="20"/>
              </w:rPr>
            </w:pPr>
            <w:r>
              <w:rPr>
                <w:b/>
                <w:sz w:val="20"/>
              </w:rPr>
              <w:t>Напорный водовод</w:t>
            </w:r>
          </w:p>
          <w:p w:rsidR="00C214C4" w:rsidRDefault="00C214C4" w:rsidP="00B622C6">
            <w:pPr>
              <w:jc w:val="center"/>
              <w:rPr>
                <w:b/>
                <w:sz w:val="20"/>
              </w:rPr>
            </w:pPr>
            <w:r>
              <w:rPr>
                <w:b/>
                <w:sz w:val="20"/>
              </w:rPr>
              <w:t>(км)</w:t>
            </w:r>
          </w:p>
        </w:tc>
        <w:tc>
          <w:tcPr>
            <w:tcW w:w="1800" w:type="dxa"/>
            <w:gridSpan w:val="3"/>
            <w:tcBorders>
              <w:top w:val="single" w:sz="24" w:space="0" w:color="auto"/>
              <w:left w:val="nil"/>
              <w:right w:val="single" w:sz="18" w:space="0" w:color="auto"/>
            </w:tcBorders>
          </w:tcPr>
          <w:p w:rsidR="00C214C4" w:rsidRDefault="00C214C4" w:rsidP="00B622C6">
            <w:pPr>
              <w:jc w:val="center"/>
              <w:rPr>
                <w:b/>
                <w:sz w:val="20"/>
              </w:rPr>
            </w:pPr>
            <w:r>
              <w:rPr>
                <w:b/>
                <w:sz w:val="20"/>
              </w:rPr>
              <w:t>Водонапорные башни (ед.)</w:t>
            </w:r>
          </w:p>
        </w:tc>
        <w:tc>
          <w:tcPr>
            <w:tcW w:w="1800" w:type="dxa"/>
            <w:gridSpan w:val="3"/>
            <w:tcBorders>
              <w:top w:val="single" w:sz="24" w:space="0" w:color="auto"/>
              <w:left w:val="nil"/>
              <w:right w:val="single" w:sz="18" w:space="0" w:color="auto"/>
            </w:tcBorders>
          </w:tcPr>
          <w:p w:rsidR="00C214C4" w:rsidRDefault="00C214C4" w:rsidP="00B622C6">
            <w:pPr>
              <w:jc w:val="center"/>
              <w:rPr>
                <w:b/>
                <w:sz w:val="20"/>
              </w:rPr>
            </w:pPr>
            <w:r>
              <w:rPr>
                <w:b/>
                <w:sz w:val="20"/>
              </w:rPr>
              <w:t>Водопроводы</w:t>
            </w:r>
          </w:p>
          <w:p w:rsidR="00C214C4" w:rsidRDefault="00C214C4" w:rsidP="00B622C6">
            <w:pPr>
              <w:jc w:val="center"/>
              <w:rPr>
                <w:b/>
                <w:sz w:val="20"/>
              </w:rPr>
            </w:pPr>
            <w:r>
              <w:rPr>
                <w:b/>
                <w:sz w:val="20"/>
              </w:rPr>
              <w:t>(км)</w:t>
            </w:r>
          </w:p>
        </w:tc>
        <w:tc>
          <w:tcPr>
            <w:tcW w:w="1920" w:type="dxa"/>
            <w:gridSpan w:val="3"/>
            <w:tcBorders>
              <w:top w:val="single" w:sz="24" w:space="0" w:color="auto"/>
              <w:left w:val="nil"/>
              <w:right w:val="single" w:sz="12" w:space="0" w:color="auto"/>
            </w:tcBorders>
          </w:tcPr>
          <w:p w:rsidR="00C214C4" w:rsidRDefault="00C214C4" w:rsidP="00B622C6">
            <w:pPr>
              <w:ind w:right="-108"/>
              <w:jc w:val="center"/>
              <w:rPr>
                <w:b/>
                <w:sz w:val="20"/>
              </w:rPr>
            </w:pPr>
            <w:r>
              <w:rPr>
                <w:b/>
                <w:sz w:val="20"/>
              </w:rPr>
              <w:t>Уличные колонки</w:t>
            </w:r>
          </w:p>
          <w:p w:rsidR="00C214C4" w:rsidRDefault="00C214C4" w:rsidP="00B622C6">
            <w:pPr>
              <w:ind w:right="-108"/>
              <w:jc w:val="center"/>
              <w:rPr>
                <w:b/>
                <w:sz w:val="20"/>
              </w:rPr>
            </w:pPr>
            <w:r>
              <w:rPr>
                <w:b/>
                <w:sz w:val="20"/>
              </w:rPr>
              <w:t>(ед.)</w:t>
            </w:r>
          </w:p>
        </w:tc>
        <w:tc>
          <w:tcPr>
            <w:tcW w:w="1800" w:type="dxa"/>
            <w:gridSpan w:val="2"/>
            <w:tcBorders>
              <w:top w:val="single" w:sz="24" w:space="0" w:color="auto"/>
              <w:left w:val="single" w:sz="12" w:space="0" w:color="auto"/>
              <w:right w:val="single" w:sz="24" w:space="0" w:color="auto"/>
            </w:tcBorders>
          </w:tcPr>
          <w:p w:rsidR="00C214C4" w:rsidRDefault="00C214C4" w:rsidP="00B622C6">
            <w:pPr>
              <w:ind w:right="-108"/>
              <w:jc w:val="center"/>
              <w:rPr>
                <w:b/>
                <w:sz w:val="20"/>
              </w:rPr>
            </w:pPr>
            <w:r>
              <w:rPr>
                <w:b/>
                <w:sz w:val="20"/>
              </w:rPr>
              <w:t>Получают воду от центрального водопровода</w:t>
            </w:r>
          </w:p>
        </w:tc>
      </w:tr>
      <w:tr w:rsidR="00C214C4" w:rsidTr="00B622C6">
        <w:trPr>
          <w:cantSplit/>
          <w:trHeight w:val="1134"/>
        </w:trPr>
        <w:tc>
          <w:tcPr>
            <w:tcW w:w="588" w:type="dxa"/>
            <w:vMerge/>
            <w:tcBorders>
              <w:left w:val="single" w:sz="24" w:space="0" w:color="auto"/>
              <w:bottom w:val="single" w:sz="18" w:space="0" w:color="auto"/>
              <w:right w:val="single" w:sz="18" w:space="0" w:color="auto"/>
            </w:tcBorders>
          </w:tcPr>
          <w:p w:rsidR="00C214C4" w:rsidRDefault="00C214C4" w:rsidP="00B622C6">
            <w:pPr>
              <w:jc w:val="center"/>
              <w:rPr>
                <w:b/>
                <w:sz w:val="20"/>
              </w:rPr>
            </w:pPr>
          </w:p>
        </w:tc>
        <w:tc>
          <w:tcPr>
            <w:tcW w:w="2112" w:type="dxa"/>
            <w:vMerge/>
            <w:tcBorders>
              <w:left w:val="nil"/>
              <w:bottom w:val="single" w:sz="18" w:space="0" w:color="auto"/>
              <w:right w:val="single" w:sz="18" w:space="0" w:color="auto"/>
            </w:tcBorders>
          </w:tcPr>
          <w:p w:rsidR="00C214C4" w:rsidRDefault="00C214C4" w:rsidP="00B622C6">
            <w:pPr>
              <w:jc w:val="center"/>
              <w:rPr>
                <w:b/>
                <w:caps/>
                <w:sz w:val="20"/>
              </w:rPr>
            </w:pPr>
          </w:p>
        </w:tc>
        <w:tc>
          <w:tcPr>
            <w:tcW w:w="540" w:type="dxa"/>
            <w:tcBorders>
              <w:top w:val="single" w:sz="2" w:space="0" w:color="auto"/>
              <w:left w:val="nil"/>
              <w:bottom w:val="single" w:sz="18" w:space="0" w:color="auto"/>
              <w:right w:val="single" w:sz="12" w:space="0" w:color="auto"/>
            </w:tcBorders>
            <w:textDirection w:val="btLr"/>
          </w:tcPr>
          <w:p w:rsidR="00C214C4" w:rsidRDefault="00C214C4" w:rsidP="00B622C6">
            <w:pPr>
              <w:ind w:left="-108" w:right="-108"/>
              <w:jc w:val="center"/>
              <w:rPr>
                <w:b/>
                <w:sz w:val="20"/>
              </w:rPr>
            </w:pPr>
            <w:r>
              <w:rPr>
                <w:b/>
                <w:sz w:val="20"/>
              </w:rPr>
              <w:t>Количество</w:t>
            </w:r>
          </w:p>
        </w:tc>
        <w:tc>
          <w:tcPr>
            <w:tcW w:w="720" w:type="dxa"/>
            <w:tcBorders>
              <w:top w:val="single" w:sz="2" w:space="0" w:color="auto"/>
              <w:left w:val="single" w:sz="12" w:space="0" w:color="auto"/>
              <w:bottom w:val="single" w:sz="18" w:space="0" w:color="auto"/>
              <w:right w:val="single" w:sz="2" w:space="0" w:color="auto"/>
            </w:tcBorders>
            <w:textDirection w:val="btLr"/>
          </w:tcPr>
          <w:p w:rsidR="00C214C4" w:rsidRDefault="00C214C4" w:rsidP="00B622C6">
            <w:pPr>
              <w:ind w:left="-108" w:right="-108"/>
              <w:jc w:val="center"/>
              <w:rPr>
                <w:b/>
                <w:sz w:val="20"/>
              </w:rPr>
            </w:pPr>
            <w:r>
              <w:rPr>
                <w:b/>
                <w:sz w:val="20"/>
              </w:rPr>
              <w:t>Год ввода</w:t>
            </w:r>
          </w:p>
        </w:tc>
        <w:tc>
          <w:tcPr>
            <w:tcW w:w="540" w:type="dxa"/>
            <w:tcBorders>
              <w:top w:val="single" w:sz="2" w:space="0" w:color="auto"/>
              <w:left w:val="single" w:sz="2" w:space="0" w:color="auto"/>
              <w:bottom w:val="single" w:sz="18" w:space="0" w:color="auto"/>
              <w:right w:val="single" w:sz="18" w:space="0" w:color="auto"/>
            </w:tcBorders>
            <w:textDirection w:val="btLr"/>
          </w:tcPr>
          <w:p w:rsidR="00C214C4" w:rsidRDefault="00C214C4" w:rsidP="00B622C6">
            <w:pPr>
              <w:ind w:left="-108" w:right="-108"/>
              <w:jc w:val="center"/>
              <w:rPr>
                <w:b/>
                <w:sz w:val="20"/>
              </w:rPr>
            </w:pPr>
            <w:r>
              <w:rPr>
                <w:b/>
                <w:sz w:val="20"/>
              </w:rPr>
              <w:t>Износ (%)</w:t>
            </w:r>
          </w:p>
        </w:tc>
        <w:tc>
          <w:tcPr>
            <w:tcW w:w="600" w:type="dxa"/>
            <w:tcBorders>
              <w:left w:val="nil"/>
              <w:bottom w:val="single" w:sz="18" w:space="0" w:color="auto"/>
              <w:right w:val="single" w:sz="12" w:space="0" w:color="auto"/>
            </w:tcBorders>
            <w:textDirection w:val="btLr"/>
          </w:tcPr>
          <w:p w:rsidR="00C214C4" w:rsidRDefault="00C214C4" w:rsidP="00B622C6">
            <w:pPr>
              <w:ind w:left="-108" w:right="-108"/>
              <w:jc w:val="center"/>
              <w:rPr>
                <w:b/>
                <w:sz w:val="20"/>
              </w:rPr>
            </w:pPr>
            <w:r>
              <w:rPr>
                <w:b/>
                <w:sz w:val="20"/>
              </w:rPr>
              <w:t>Количество</w:t>
            </w:r>
          </w:p>
        </w:tc>
        <w:tc>
          <w:tcPr>
            <w:tcW w:w="700" w:type="dxa"/>
            <w:tcBorders>
              <w:left w:val="single" w:sz="12" w:space="0" w:color="auto"/>
              <w:bottom w:val="single" w:sz="18" w:space="0" w:color="auto"/>
            </w:tcBorders>
            <w:textDirection w:val="btLr"/>
          </w:tcPr>
          <w:p w:rsidR="00C214C4" w:rsidRDefault="00C214C4" w:rsidP="00B622C6">
            <w:pPr>
              <w:ind w:left="-108" w:right="-108"/>
              <w:jc w:val="center"/>
              <w:rPr>
                <w:b/>
                <w:sz w:val="20"/>
              </w:rPr>
            </w:pPr>
            <w:r>
              <w:rPr>
                <w:b/>
                <w:sz w:val="20"/>
              </w:rPr>
              <w:t>Год ввода</w:t>
            </w:r>
          </w:p>
        </w:tc>
        <w:tc>
          <w:tcPr>
            <w:tcW w:w="500" w:type="dxa"/>
            <w:tcBorders>
              <w:left w:val="nil"/>
              <w:bottom w:val="single" w:sz="18" w:space="0" w:color="auto"/>
              <w:right w:val="single" w:sz="18" w:space="0" w:color="auto"/>
            </w:tcBorders>
            <w:textDirection w:val="btLr"/>
          </w:tcPr>
          <w:p w:rsidR="00C214C4" w:rsidRDefault="00C214C4" w:rsidP="00B622C6">
            <w:pPr>
              <w:ind w:left="-108" w:right="-108"/>
              <w:jc w:val="center"/>
              <w:rPr>
                <w:b/>
                <w:sz w:val="20"/>
              </w:rPr>
            </w:pPr>
            <w:r>
              <w:rPr>
                <w:b/>
                <w:sz w:val="20"/>
              </w:rPr>
              <w:t>Износ (%)</w:t>
            </w:r>
          </w:p>
        </w:tc>
        <w:tc>
          <w:tcPr>
            <w:tcW w:w="600" w:type="dxa"/>
            <w:tcBorders>
              <w:left w:val="nil"/>
              <w:bottom w:val="single" w:sz="18" w:space="0" w:color="auto"/>
              <w:right w:val="single" w:sz="12" w:space="0" w:color="auto"/>
            </w:tcBorders>
            <w:textDirection w:val="btLr"/>
          </w:tcPr>
          <w:p w:rsidR="00C214C4" w:rsidRDefault="00C214C4" w:rsidP="00B622C6">
            <w:pPr>
              <w:ind w:left="-108" w:right="-108"/>
              <w:jc w:val="center"/>
              <w:rPr>
                <w:b/>
                <w:sz w:val="20"/>
              </w:rPr>
            </w:pPr>
            <w:r>
              <w:rPr>
                <w:b/>
                <w:sz w:val="20"/>
              </w:rPr>
              <w:t>Количество</w:t>
            </w:r>
          </w:p>
        </w:tc>
        <w:tc>
          <w:tcPr>
            <w:tcW w:w="720" w:type="dxa"/>
            <w:tcBorders>
              <w:left w:val="single" w:sz="12" w:space="0" w:color="auto"/>
              <w:bottom w:val="single" w:sz="18" w:space="0" w:color="auto"/>
              <w:right w:val="single" w:sz="2" w:space="0" w:color="auto"/>
            </w:tcBorders>
            <w:textDirection w:val="btLr"/>
          </w:tcPr>
          <w:p w:rsidR="00C214C4" w:rsidRDefault="00C214C4" w:rsidP="00B622C6">
            <w:pPr>
              <w:ind w:left="-108" w:right="-108"/>
              <w:jc w:val="center"/>
              <w:rPr>
                <w:b/>
                <w:sz w:val="20"/>
              </w:rPr>
            </w:pPr>
            <w:r>
              <w:rPr>
                <w:b/>
                <w:sz w:val="20"/>
              </w:rPr>
              <w:t>Год ввода</w:t>
            </w:r>
          </w:p>
        </w:tc>
        <w:tc>
          <w:tcPr>
            <w:tcW w:w="480" w:type="dxa"/>
            <w:tcBorders>
              <w:left w:val="single" w:sz="2" w:space="0" w:color="auto"/>
              <w:bottom w:val="single" w:sz="18" w:space="0" w:color="auto"/>
              <w:right w:val="single" w:sz="18" w:space="0" w:color="auto"/>
            </w:tcBorders>
            <w:textDirection w:val="btLr"/>
          </w:tcPr>
          <w:p w:rsidR="00C214C4" w:rsidRDefault="00C214C4" w:rsidP="00B622C6">
            <w:pPr>
              <w:ind w:left="-108" w:right="-108"/>
              <w:jc w:val="center"/>
              <w:rPr>
                <w:b/>
                <w:sz w:val="20"/>
              </w:rPr>
            </w:pPr>
            <w:r>
              <w:rPr>
                <w:b/>
                <w:sz w:val="20"/>
              </w:rPr>
              <w:t>Износ (%)</w:t>
            </w:r>
          </w:p>
        </w:tc>
        <w:tc>
          <w:tcPr>
            <w:tcW w:w="600" w:type="dxa"/>
            <w:tcBorders>
              <w:left w:val="nil"/>
              <w:bottom w:val="single" w:sz="18" w:space="0" w:color="auto"/>
              <w:right w:val="single" w:sz="12" w:space="0" w:color="auto"/>
            </w:tcBorders>
            <w:textDirection w:val="btLr"/>
          </w:tcPr>
          <w:p w:rsidR="00C214C4" w:rsidRDefault="00C214C4" w:rsidP="00B622C6">
            <w:pPr>
              <w:ind w:left="-108" w:right="-108"/>
              <w:jc w:val="center"/>
              <w:rPr>
                <w:b/>
                <w:sz w:val="20"/>
              </w:rPr>
            </w:pPr>
            <w:r>
              <w:rPr>
                <w:b/>
                <w:sz w:val="20"/>
              </w:rPr>
              <w:t>Количество</w:t>
            </w:r>
          </w:p>
        </w:tc>
        <w:tc>
          <w:tcPr>
            <w:tcW w:w="700" w:type="dxa"/>
            <w:tcBorders>
              <w:left w:val="single" w:sz="12" w:space="0" w:color="auto"/>
              <w:bottom w:val="single" w:sz="18" w:space="0" w:color="auto"/>
            </w:tcBorders>
            <w:textDirection w:val="btLr"/>
          </w:tcPr>
          <w:p w:rsidR="00C214C4" w:rsidRDefault="00C214C4" w:rsidP="00B622C6">
            <w:pPr>
              <w:ind w:left="-108" w:right="-108"/>
              <w:jc w:val="center"/>
              <w:rPr>
                <w:b/>
                <w:sz w:val="20"/>
              </w:rPr>
            </w:pPr>
            <w:r>
              <w:rPr>
                <w:b/>
                <w:sz w:val="20"/>
              </w:rPr>
              <w:t>Год ввода</w:t>
            </w:r>
          </w:p>
        </w:tc>
        <w:tc>
          <w:tcPr>
            <w:tcW w:w="500" w:type="dxa"/>
            <w:tcBorders>
              <w:left w:val="nil"/>
              <w:bottom w:val="single" w:sz="18" w:space="0" w:color="auto"/>
              <w:right w:val="single" w:sz="18" w:space="0" w:color="auto"/>
            </w:tcBorders>
            <w:textDirection w:val="btLr"/>
          </w:tcPr>
          <w:p w:rsidR="00C214C4" w:rsidRDefault="00C214C4" w:rsidP="00B622C6">
            <w:pPr>
              <w:ind w:left="-108" w:right="-108"/>
              <w:jc w:val="center"/>
              <w:rPr>
                <w:b/>
                <w:sz w:val="20"/>
              </w:rPr>
            </w:pPr>
            <w:r>
              <w:rPr>
                <w:b/>
                <w:sz w:val="20"/>
              </w:rPr>
              <w:t>Износ (%)</w:t>
            </w:r>
          </w:p>
        </w:tc>
        <w:tc>
          <w:tcPr>
            <w:tcW w:w="600" w:type="dxa"/>
            <w:tcBorders>
              <w:left w:val="nil"/>
              <w:bottom w:val="single" w:sz="18" w:space="0" w:color="auto"/>
            </w:tcBorders>
            <w:textDirection w:val="btLr"/>
          </w:tcPr>
          <w:p w:rsidR="00C214C4" w:rsidRDefault="00C214C4" w:rsidP="00B622C6">
            <w:pPr>
              <w:ind w:left="-108" w:right="-108"/>
              <w:jc w:val="center"/>
              <w:rPr>
                <w:b/>
                <w:sz w:val="20"/>
              </w:rPr>
            </w:pPr>
            <w:r>
              <w:rPr>
                <w:b/>
                <w:sz w:val="20"/>
              </w:rPr>
              <w:t>Количество</w:t>
            </w:r>
          </w:p>
        </w:tc>
        <w:tc>
          <w:tcPr>
            <w:tcW w:w="720" w:type="dxa"/>
            <w:tcBorders>
              <w:left w:val="nil"/>
              <w:bottom w:val="single" w:sz="18" w:space="0" w:color="auto"/>
              <w:right w:val="single" w:sz="12" w:space="0" w:color="auto"/>
            </w:tcBorders>
            <w:textDirection w:val="btLr"/>
          </w:tcPr>
          <w:p w:rsidR="00C214C4" w:rsidRDefault="00C214C4" w:rsidP="00B622C6">
            <w:pPr>
              <w:ind w:left="-108" w:right="-108"/>
              <w:jc w:val="center"/>
              <w:rPr>
                <w:b/>
                <w:sz w:val="20"/>
              </w:rPr>
            </w:pPr>
            <w:r>
              <w:rPr>
                <w:b/>
                <w:sz w:val="20"/>
              </w:rPr>
              <w:t>Год ввода</w:t>
            </w:r>
          </w:p>
        </w:tc>
        <w:tc>
          <w:tcPr>
            <w:tcW w:w="480" w:type="dxa"/>
            <w:tcBorders>
              <w:left w:val="single" w:sz="12" w:space="0" w:color="auto"/>
              <w:bottom w:val="single" w:sz="18" w:space="0" w:color="auto"/>
              <w:right w:val="single" w:sz="18" w:space="0" w:color="auto"/>
            </w:tcBorders>
            <w:textDirection w:val="btLr"/>
          </w:tcPr>
          <w:p w:rsidR="00C214C4" w:rsidRDefault="00C214C4" w:rsidP="00B622C6">
            <w:pPr>
              <w:ind w:left="-108" w:right="-108"/>
              <w:jc w:val="center"/>
              <w:rPr>
                <w:b/>
                <w:sz w:val="20"/>
              </w:rPr>
            </w:pPr>
            <w:r>
              <w:rPr>
                <w:b/>
                <w:sz w:val="20"/>
              </w:rPr>
              <w:t>Износ (%)</w:t>
            </w:r>
          </w:p>
        </w:tc>
        <w:tc>
          <w:tcPr>
            <w:tcW w:w="600" w:type="dxa"/>
            <w:tcBorders>
              <w:left w:val="nil"/>
              <w:bottom w:val="single" w:sz="18" w:space="0" w:color="auto"/>
            </w:tcBorders>
            <w:textDirection w:val="btLr"/>
          </w:tcPr>
          <w:p w:rsidR="00C214C4" w:rsidRDefault="00C214C4" w:rsidP="00B622C6">
            <w:pPr>
              <w:ind w:left="-108" w:right="-108"/>
              <w:jc w:val="center"/>
              <w:rPr>
                <w:b/>
                <w:sz w:val="20"/>
              </w:rPr>
            </w:pPr>
            <w:r>
              <w:rPr>
                <w:b/>
                <w:sz w:val="20"/>
              </w:rPr>
              <w:t>Количество</w:t>
            </w:r>
          </w:p>
        </w:tc>
        <w:tc>
          <w:tcPr>
            <w:tcW w:w="740" w:type="dxa"/>
            <w:tcBorders>
              <w:bottom w:val="single" w:sz="18" w:space="0" w:color="auto"/>
              <w:right w:val="single" w:sz="12" w:space="0" w:color="auto"/>
            </w:tcBorders>
            <w:textDirection w:val="btLr"/>
          </w:tcPr>
          <w:p w:rsidR="00C214C4" w:rsidRDefault="00C214C4" w:rsidP="00B622C6">
            <w:pPr>
              <w:ind w:left="-108" w:right="-108"/>
              <w:jc w:val="center"/>
              <w:rPr>
                <w:b/>
                <w:sz w:val="20"/>
              </w:rPr>
            </w:pPr>
            <w:r>
              <w:rPr>
                <w:b/>
                <w:sz w:val="20"/>
              </w:rPr>
              <w:t>Год ввода</w:t>
            </w:r>
          </w:p>
        </w:tc>
        <w:tc>
          <w:tcPr>
            <w:tcW w:w="580" w:type="dxa"/>
            <w:tcBorders>
              <w:left w:val="single" w:sz="12" w:space="0" w:color="auto"/>
              <w:bottom w:val="single" w:sz="18" w:space="0" w:color="auto"/>
              <w:right w:val="single" w:sz="12" w:space="0" w:color="auto"/>
            </w:tcBorders>
            <w:textDirection w:val="btLr"/>
          </w:tcPr>
          <w:p w:rsidR="00C214C4" w:rsidRDefault="00C214C4" w:rsidP="00B622C6">
            <w:pPr>
              <w:ind w:left="-108" w:right="-108"/>
              <w:jc w:val="center"/>
              <w:rPr>
                <w:b/>
                <w:sz w:val="20"/>
              </w:rPr>
            </w:pPr>
            <w:r>
              <w:rPr>
                <w:b/>
                <w:sz w:val="20"/>
              </w:rPr>
              <w:t>Износ (%)</w:t>
            </w:r>
          </w:p>
        </w:tc>
        <w:tc>
          <w:tcPr>
            <w:tcW w:w="760" w:type="dxa"/>
            <w:tcBorders>
              <w:left w:val="single" w:sz="12" w:space="0" w:color="auto"/>
              <w:bottom w:val="single" w:sz="18" w:space="0" w:color="auto"/>
              <w:right w:val="single" w:sz="12" w:space="0" w:color="auto"/>
            </w:tcBorders>
            <w:textDirection w:val="btLr"/>
          </w:tcPr>
          <w:p w:rsidR="00C214C4" w:rsidRDefault="00C214C4" w:rsidP="00B622C6">
            <w:pPr>
              <w:ind w:left="-108" w:right="-108"/>
              <w:jc w:val="center"/>
              <w:rPr>
                <w:b/>
                <w:sz w:val="20"/>
              </w:rPr>
            </w:pPr>
            <w:r>
              <w:rPr>
                <w:b/>
                <w:sz w:val="20"/>
              </w:rPr>
              <w:t>Человек</w:t>
            </w:r>
          </w:p>
        </w:tc>
        <w:tc>
          <w:tcPr>
            <w:tcW w:w="1040" w:type="dxa"/>
            <w:tcBorders>
              <w:left w:val="single" w:sz="12" w:space="0" w:color="auto"/>
              <w:bottom w:val="single" w:sz="18" w:space="0" w:color="auto"/>
              <w:right w:val="single" w:sz="24" w:space="0" w:color="auto"/>
            </w:tcBorders>
            <w:textDirection w:val="btLr"/>
          </w:tcPr>
          <w:p w:rsidR="00C214C4" w:rsidRDefault="00C214C4" w:rsidP="00B622C6">
            <w:pPr>
              <w:ind w:left="-108" w:right="-108"/>
              <w:jc w:val="center"/>
              <w:rPr>
                <w:b/>
                <w:sz w:val="20"/>
              </w:rPr>
            </w:pPr>
            <w:r>
              <w:rPr>
                <w:b/>
                <w:sz w:val="20"/>
              </w:rPr>
              <w:t>% к общему числу жителей</w:t>
            </w:r>
          </w:p>
        </w:tc>
      </w:tr>
      <w:tr w:rsidR="00C214C4" w:rsidTr="00B622C6">
        <w:trPr>
          <w:cantSplit/>
          <w:trHeight w:val="239"/>
        </w:trPr>
        <w:tc>
          <w:tcPr>
            <w:tcW w:w="588" w:type="dxa"/>
            <w:tcBorders>
              <w:top w:val="single" w:sz="18" w:space="0" w:color="auto"/>
              <w:left w:val="single" w:sz="24" w:space="0" w:color="auto"/>
              <w:bottom w:val="single" w:sz="18" w:space="0" w:color="auto"/>
              <w:right w:val="single" w:sz="18" w:space="0" w:color="auto"/>
            </w:tcBorders>
          </w:tcPr>
          <w:p w:rsidR="00C214C4" w:rsidRDefault="00C214C4" w:rsidP="00B622C6">
            <w:pPr>
              <w:jc w:val="center"/>
              <w:rPr>
                <w:b/>
                <w:sz w:val="20"/>
              </w:rPr>
            </w:pPr>
            <w:r>
              <w:rPr>
                <w:b/>
                <w:sz w:val="20"/>
              </w:rPr>
              <w:t>1</w:t>
            </w:r>
          </w:p>
        </w:tc>
        <w:tc>
          <w:tcPr>
            <w:tcW w:w="2112" w:type="dxa"/>
            <w:tcBorders>
              <w:top w:val="single" w:sz="18" w:space="0" w:color="auto"/>
              <w:left w:val="nil"/>
              <w:bottom w:val="single" w:sz="18" w:space="0" w:color="auto"/>
              <w:right w:val="single" w:sz="18" w:space="0" w:color="auto"/>
            </w:tcBorders>
          </w:tcPr>
          <w:p w:rsidR="00C214C4" w:rsidRDefault="00C214C4" w:rsidP="00B622C6">
            <w:pPr>
              <w:pStyle w:val="Header"/>
              <w:tabs>
                <w:tab w:val="clear" w:pos="4677"/>
                <w:tab w:val="clear" w:pos="9355"/>
              </w:tabs>
              <w:jc w:val="center"/>
              <w:rPr>
                <w:b/>
                <w:sz w:val="20"/>
              </w:rPr>
            </w:pPr>
            <w:r>
              <w:rPr>
                <w:b/>
                <w:sz w:val="20"/>
              </w:rPr>
              <w:t>2</w:t>
            </w:r>
          </w:p>
        </w:tc>
        <w:tc>
          <w:tcPr>
            <w:tcW w:w="540" w:type="dxa"/>
            <w:tcBorders>
              <w:top w:val="single" w:sz="18" w:space="0" w:color="auto"/>
              <w:left w:val="nil"/>
              <w:bottom w:val="single" w:sz="18" w:space="0" w:color="auto"/>
              <w:right w:val="single" w:sz="12" w:space="0" w:color="auto"/>
            </w:tcBorders>
          </w:tcPr>
          <w:p w:rsidR="00C214C4" w:rsidRDefault="00C214C4" w:rsidP="00B622C6">
            <w:pPr>
              <w:pStyle w:val="Header"/>
              <w:tabs>
                <w:tab w:val="clear" w:pos="4677"/>
                <w:tab w:val="clear" w:pos="9355"/>
              </w:tabs>
              <w:jc w:val="center"/>
              <w:rPr>
                <w:b/>
                <w:sz w:val="20"/>
              </w:rPr>
            </w:pPr>
            <w:r>
              <w:rPr>
                <w:b/>
                <w:sz w:val="20"/>
              </w:rPr>
              <w:t>3</w:t>
            </w:r>
          </w:p>
        </w:tc>
        <w:tc>
          <w:tcPr>
            <w:tcW w:w="720" w:type="dxa"/>
            <w:tcBorders>
              <w:top w:val="single" w:sz="18" w:space="0" w:color="auto"/>
              <w:left w:val="single" w:sz="12" w:space="0" w:color="auto"/>
              <w:bottom w:val="single" w:sz="18" w:space="0" w:color="auto"/>
              <w:right w:val="single" w:sz="2" w:space="0" w:color="auto"/>
            </w:tcBorders>
          </w:tcPr>
          <w:p w:rsidR="00C214C4" w:rsidRDefault="00C214C4" w:rsidP="00B622C6">
            <w:pPr>
              <w:pStyle w:val="Header"/>
              <w:tabs>
                <w:tab w:val="clear" w:pos="4677"/>
                <w:tab w:val="clear" w:pos="9355"/>
              </w:tabs>
              <w:jc w:val="center"/>
              <w:rPr>
                <w:b/>
                <w:sz w:val="20"/>
              </w:rPr>
            </w:pPr>
            <w:r>
              <w:rPr>
                <w:b/>
                <w:sz w:val="20"/>
              </w:rPr>
              <w:t>4</w:t>
            </w:r>
          </w:p>
        </w:tc>
        <w:tc>
          <w:tcPr>
            <w:tcW w:w="540" w:type="dxa"/>
            <w:tcBorders>
              <w:top w:val="single" w:sz="18" w:space="0" w:color="auto"/>
              <w:left w:val="single" w:sz="2" w:space="0" w:color="auto"/>
              <w:bottom w:val="single" w:sz="18" w:space="0" w:color="auto"/>
              <w:right w:val="single" w:sz="18" w:space="0" w:color="auto"/>
            </w:tcBorders>
          </w:tcPr>
          <w:p w:rsidR="00C214C4" w:rsidRDefault="00C214C4" w:rsidP="00B622C6">
            <w:pPr>
              <w:pStyle w:val="Header"/>
              <w:tabs>
                <w:tab w:val="clear" w:pos="4677"/>
                <w:tab w:val="clear" w:pos="9355"/>
              </w:tabs>
              <w:jc w:val="center"/>
              <w:rPr>
                <w:b/>
                <w:sz w:val="20"/>
              </w:rPr>
            </w:pPr>
            <w:r>
              <w:rPr>
                <w:b/>
                <w:sz w:val="20"/>
              </w:rPr>
              <w:t>5</w:t>
            </w:r>
          </w:p>
        </w:tc>
        <w:tc>
          <w:tcPr>
            <w:tcW w:w="600" w:type="dxa"/>
            <w:tcBorders>
              <w:top w:val="single" w:sz="18" w:space="0" w:color="auto"/>
              <w:left w:val="nil"/>
              <w:bottom w:val="single" w:sz="18" w:space="0" w:color="auto"/>
              <w:right w:val="single" w:sz="12" w:space="0" w:color="auto"/>
            </w:tcBorders>
          </w:tcPr>
          <w:p w:rsidR="00C214C4" w:rsidRDefault="00C214C4" w:rsidP="00B622C6">
            <w:pPr>
              <w:ind w:left="-108" w:right="-108"/>
              <w:jc w:val="center"/>
              <w:rPr>
                <w:b/>
                <w:sz w:val="20"/>
              </w:rPr>
            </w:pPr>
            <w:r>
              <w:rPr>
                <w:b/>
                <w:sz w:val="20"/>
              </w:rPr>
              <w:t>6</w:t>
            </w:r>
          </w:p>
        </w:tc>
        <w:tc>
          <w:tcPr>
            <w:tcW w:w="700" w:type="dxa"/>
            <w:tcBorders>
              <w:top w:val="single" w:sz="18" w:space="0" w:color="auto"/>
              <w:left w:val="single" w:sz="12" w:space="0" w:color="auto"/>
              <w:bottom w:val="single" w:sz="18" w:space="0" w:color="auto"/>
            </w:tcBorders>
          </w:tcPr>
          <w:p w:rsidR="00C214C4" w:rsidRDefault="00C214C4" w:rsidP="00B622C6">
            <w:pPr>
              <w:ind w:left="-108" w:right="-108"/>
              <w:jc w:val="center"/>
              <w:rPr>
                <w:b/>
                <w:sz w:val="20"/>
              </w:rPr>
            </w:pPr>
            <w:r>
              <w:rPr>
                <w:b/>
                <w:sz w:val="20"/>
              </w:rPr>
              <w:t>7</w:t>
            </w:r>
          </w:p>
        </w:tc>
        <w:tc>
          <w:tcPr>
            <w:tcW w:w="500" w:type="dxa"/>
            <w:tcBorders>
              <w:top w:val="single" w:sz="18" w:space="0" w:color="auto"/>
              <w:left w:val="nil"/>
              <w:bottom w:val="single" w:sz="18" w:space="0" w:color="auto"/>
              <w:right w:val="single" w:sz="18" w:space="0" w:color="auto"/>
            </w:tcBorders>
          </w:tcPr>
          <w:p w:rsidR="00C214C4" w:rsidRDefault="00C214C4" w:rsidP="00B622C6">
            <w:pPr>
              <w:ind w:left="-108" w:right="-108"/>
              <w:jc w:val="center"/>
              <w:rPr>
                <w:b/>
                <w:sz w:val="20"/>
              </w:rPr>
            </w:pPr>
            <w:r>
              <w:rPr>
                <w:b/>
                <w:sz w:val="20"/>
              </w:rPr>
              <w:t>8</w:t>
            </w:r>
          </w:p>
        </w:tc>
        <w:tc>
          <w:tcPr>
            <w:tcW w:w="600" w:type="dxa"/>
            <w:tcBorders>
              <w:top w:val="single" w:sz="18" w:space="0" w:color="auto"/>
              <w:left w:val="nil"/>
              <w:bottom w:val="single" w:sz="18" w:space="0" w:color="auto"/>
              <w:right w:val="single" w:sz="12" w:space="0" w:color="auto"/>
            </w:tcBorders>
          </w:tcPr>
          <w:p w:rsidR="00C214C4" w:rsidRDefault="00C214C4" w:rsidP="00B622C6">
            <w:pPr>
              <w:ind w:left="-108" w:right="-108"/>
              <w:jc w:val="center"/>
              <w:rPr>
                <w:b/>
                <w:sz w:val="20"/>
              </w:rPr>
            </w:pPr>
            <w:r>
              <w:rPr>
                <w:b/>
                <w:sz w:val="20"/>
              </w:rPr>
              <w:t>9</w:t>
            </w:r>
          </w:p>
        </w:tc>
        <w:tc>
          <w:tcPr>
            <w:tcW w:w="720" w:type="dxa"/>
            <w:tcBorders>
              <w:top w:val="single" w:sz="18" w:space="0" w:color="auto"/>
              <w:left w:val="single" w:sz="12" w:space="0" w:color="auto"/>
              <w:bottom w:val="single" w:sz="18" w:space="0" w:color="auto"/>
              <w:right w:val="single" w:sz="2" w:space="0" w:color="auto"/>
            </w:tcBorders>
          </w:tcPr>
          <w:p w:rsidR="00C214C4" w:rsidRDefault="00C214C4" w:rsidP="00B622C6">
            <w:pPr>
              <w:ind w:left="-108" w:right="-108"/>
              <w:jc w:val="center"/>
              <w:rPr>
                <w:b/>
                <w:sz w:val="20"/>
              </w:rPr>
            </w:pPr>
            <w:r>
              <w:rPr>
                <w:b/>
                <w:sz w:val="20"/>
              </w:rPr>
              <w:t>10</w:t>
            </w:r>
          </w:p>
        </w:tc>
        <w:tc>
          <w:tcPr>
            <w:tcW w:w="480" w:type="dxa"/>
            <w:tcBorders>
              <w:top w:val="single" w:sz="18" w:space="0" w:color="auto"/>
              <w:left w:val="single" w:sz="2" w:space="0" w:color="auto"/>
              <w:bottom w:val="single" w:sz="18" w:space="0" w:color="auto"/>
              <w:right w:val="single" w:sz="18" w:space="0" w:color="auto"/>
            </w:tcBorders>
          </w:tcPr>
          <w:p w:rsidR="00C214C4" w:rsidRDefault="00C214C4" w:rsidP="00B622C6">
            <w:pPr>
              <w:ind w:left="-108" w:right="-108"/>
              <w:jc w:val="center"/>
              <w:rPr>
                <w:b/>
                <w:sz w:val="20"/>
              </w:rPr>
            </w:pPr>
            <w:r>
              <w:rPr>
                <w:b/>
                <w:sz w:val="20"/>
              </w:rPr>
              <w:t>11</w:t>
            </w:r>
          </w:p>
        </w:tc>
        <w:tc>
          <w:tcPr>
            <w:tcW w:w="600" w:type="dxa"/>
            <w:tcBorders>
              <w:top w:val="single" w:sz="18" w:space="0" w:color="auto"/>
              <w:left w:val="nil"/>
              <w:bottom w:val="single" w:sz="18" w:space="0" w:color="auto"/>
              <w:right w:val="single" w:sz="12" w:space="0" w:color="auto"/>
            </w:tcBorders>
          </w:tcPr>
          <w:p w:rsidR="00C214C4" w:rsidRDefault="00C214C4" w:rsidP="00B622C6">
            <w:pPr>
              <w:ind w:left="-108" w:right="-108"/>
              <w:jc w:val="center"/>
              <w:rPr>
                <w:b/>
                <w:sz w:val="20"/>
              </w:rPr>
            </w:pPr>
            <w:r>
              <w:rPr>
                <w:b/>
                <w:sz w:val="20"/>
              </w:rPr>
              <w:t>12</w:t>
            </w:r>
          </w:p>
        </w:tc>
        <w:tc>
          <w:tcPr>
            <w:tcW w:w="700" w:type="dxa"/>
            <w:tcBorders>
              <w:top w:val="single" w:sz="18" w:space="0" w:color="auto"/>
              <w:left w:val="single" w:sz="12" w:space="0" w:color="auto"/>
              <w:bottom w:val="single" w:sz="18" w:space="0" w:color="auto"/>
            </w:tcBorders>
          </w:tcPr>
          <w:p w:rsidR="00C214C4" w:rsidRDefault="00C214C4" w:rsidP="00B622C6">
            <w:pPr>
              <w:ind w:left="-108" w:right="-108"/>
              <w:jc w:val="center"/>
              <w:rPr>
                <w:b/>
                <w:sz w:val="20"/>
              </w:rPr>
            </w:pPr>
            <w:r>
              <w:rPr>
                <w:b/>
                <w:sz w:val="20"/>
              </w:rPr>
              <w:t>13</w:t>
            </w:r>
          </w:p>
        </w:tc>
        <w:tc>
          <w:tcPr>
            <w:tcW w:w="500" w:type="dxa"/>
            <w:tcBorders>
              <w:top w:val="single" w:sz="18" w:space="0" w:color="auto"/>
              <w:left w:val="nil"/>
              <w:bottom w:val="single" w:sz="18" w:space="0" w:color="auto"/>
              <w:right w:val="single" w:sz="18" w:space="0" w:color="auto"/>
            </w:tcBorders>
          </w:tcPr>
          <w:p w:rsidR="00C214C4" w:rsidRDefault="00C214C4" w:rsidP="00B622C6">
            <w:pPr>
              <w:ind w:left="-108" w:right="-108"/>
              <w:jc w:val="center"/>
              <w:rPr>
                <w:b/>
                <w:sz w:val="20"/>
              </w:rPr>
            </w:pPr>
            <w:r>
              <w:rPr>
                <w:b/>
                <w:sz w:val="20"/>
              </w:rPr>
              <w:t>14</w:t>
            </w:r>
          </w:p>
        </w:tc>
        <w:tc>
          <w:tcPr>
            <w:tcW w:w="600" w:type="dxa"/>
            <w:tcBorders>
              <w:top w:val="single" w:sz="18" w:space="0" w:color="auto"/>
              <w:left w:val="nil"/>
              <w:bottom w:val="single" w:sz="18" w:space="0" w:color="auto"/>
            </w:tcBorders>
          </w:tcPr>
          <w:p w:rsidR="00C214C4" w:rsidRDefault="00C214C4" w:rsidP="00B622C6">
            <w:pPr>
              <w:ind w:left="-193" w:right="-203"/>
              <w:jc w:val="center"/>
              <w:rPr>
                <w:b/>
                <w:sz w:val="20"/>
              </w:rPr>
            </w:pPr>
            <w:r>
              <w:rPr>
                <w:b/>
                <w:sz w:val="20"/>
              </w:rPr>
              <w:t>15</w:t>
            </w:r>
          </w:p>
        </w:tc>
        <w:tc>
          <w:tcPr>
            <w:tcW w:w="720" w:type="dxa"/>
            <w:tcBorders>
              <w:top w:val="single" w:sz="18" w:space="0" w:color="auto"/>
              <w:left w:val="nil"/>
              <w:bottom w:val="single" w:sz="18" w:space="0" w:color="auto"/>
              <w:right w:val="single" w:sz="12" w:space="0" w:color="auto"/>
            </w:tcBorders>
          </w:tcPr>
          <w:p w:rsidR="00C214C4" w:rsidRDefault="00C214C4" w:rsidP="00B622C6">
            <w:pPr>
              <w:ind w:left="-193" w:right="-203"/>
              <w:jc w:val="center"/>
              <w:rPr>
                <w:b/>
                <w:sz w:val="20"/>
              </w:rPr>
            </w:pPr>
            <w:r>
              <w:rPr>
                <w:b/>
                <w:sz w:val="20"/>
              </w:rPr>
              <w:t>16</w:t>
            </w:r>
          </w:p>
        </w:tc>
        <w:tc>
          <w:tcPr>
            <w:tcW w:w="480" w:type="dxa"/>
            <w:tcBorders>
              <w:top w:val="single" w:sz="18" w:space="0" w:color="auto"/>
              <w:left w:val="single" w:sz="12" w:space="0" w:color="auto"/>
              <w:bottom w:val="single" w:sz="18" w:space="0" w:color="auto"/>
              <w:right w:val="single" w:sz="18" w:space="0" w:color="auto"/>
            </w:tcBorders>
          </w:tcPr>
          <w:p w:rsidR="00C214C4" w:rsidRDefault="00C214C4" w:rsidP="00B622C6">
            <w:pPr>
              <w:ind w:left="-193" w:right="-203"/>
              <w:jc w:val="center"/>
              <w:rPr>
                <w:b/>
                <w:sz w:val="20"/>
              </w:rPr>
            </w:pPr>
            <w:r>
              <w:rPr>
                <w:b/>
                <w:sz w:val="20"/>
              </w:rPr>
              <w:t>17</w:t>
            </w:r>
          </w:p>
        </w:tc>
        <w:tc>
          <w:tcPr>
            <w:tcW w:w="600" w:type="dxa"/>
            <w:tcBorders>
              <w:top w:val="single" w:sz="18" w:space="0" w:color="auto"/>
              <w:left w:val="nil"/>
              <w:bottom w:val="single" w:sz="18" w:space="0" w:color="auto"/>
            </w:tcBorders>
          </w:tcPr>
          <w:p w:rsidR="00C214C4" w:rsidRDefault="00C214C4" w:rsidP="00B622C6">
            <w:pPr>
              <w:jc w:val="center"/>
              <w:rPr>
                <w:b/>
                <w:sz w:val="20"/>
              </w:rPr>
            </w:pPr>
            <w:r>
              <w:rPr>
                <w:b/>
                <w:sz w:val="20"/>
              </w:rPr>
              <w:t>18</w:t>
            </w:r>
          </w:p>
        </w:tc>
        <w:tc>
          <w:tcPr>
            <w:tcW w:w="740" w:type="dxa"/>
            <w:tcBorders>
              <w:top w:val="single" w:sz="18" w:space="0" w:color="auto"/>
              <w:bottom w:val="single" w:sz="18" w:space="0" w:color="auto"/>
              <w:right w:val="single" w:sz="12" w:space="0" w:color="auto"/>
            </w:tcBorders>
          </w:tcPr>
          <w:p w:rsidR="00C214C4" w:rsidRDefault="00C214C4" w:rsidP="00B622C6">
            <w:pPr>
              <w:jc w:val="center"/>
              <w:rPr>
                <w:b/>
                <w:sz w:val="20"/>
              </w:rPr>
            </w:pPr>
            <w:r>
              <w:rPr>
                <w:b/>
                <w:sz w:val="20"/>
              </w:rPr>
              <w:t>19</w:t>
            </w:r>
          </w:p>
        </w:tc>
        <w:tc>
          <w:tcPr>
            <w:tcW w:w="580" w:type="dxa"/>
            <w:tcBorders>
              <w:top w:val="single" w:sz="18" w:space="0" w:color="auto"/>
              <w:left w:val="single" w:sz="12" w:space="0" w:color="auto"/>
              <w:bottom w:val="single" w:sz="18" w:space="0" w:color="auto"/>
              <w:right w:val="single" w:sz="12" w:space="0" w:color="auto"/>
            </w:tcBorders>
          </w:tcPr>
          <w:p w:rsidR="00C214C4" w:rsidRDefault="00C214C4" w:rsidP="00B622C6">
            <w:pPr>
              <w:jc w:val="center"/>
              <w:rPr>
                <w:b/>
                <w:sz w:val="20"/>
              </w:rPr>
            </w:pPr>
            <w:r>
              <w:rPr>
                <w:b/>
                <w:sz w:val="20"/>
              </w:rPr>
              <w:t>20</w:t>
            </w:r>
          </w:p>
        </w:tc>
        <w:tc>
          <w:tcPr>
            <w:tcW w:w="760" w:type="dxa"/>
            <w:tcBorders>
              <w:top w:val="single" w:sz="18" w:space="0" w:color="auto"/>
              <w:left w:val="single" w:sz="12" w:space="0" w:color="auto"/>
              <w:bottom w:val="single" w:sz="18" w:space="0" w:color="auto"/>
              <w:right w:val="single" w:sz="12" w:space="0" w:color="auto"/>
            </w:tcBorders>
          </w:tcPr>
          <w:p w:rsidR="00C214C4" w:rsidRDefault="00C214C4" w:rsidP="00B622C6">
            <w:pPr>
              <w:jc w:val="center"/>
              <w:rPr>
                <w:b/>
                <w:sz w:val="20"/>
              </w:rPr>
            </w:pPr>
            <w:r>
              <w:rPr>
                <w:b/>
                <w:sz w:val="20"/>
              </w:rPr>
              <w:t>21</w:t>
            </w:r>
          </w:p>
        </w:tc>
        <w:tc>
          <w:tcPr>
            <w:tcW w:w="1040" w:type="dxa"/>
            <w:tcBorders>
              <w:top w:val="single" w:sz="18" w:space="0" w:color="auto"/>
              <w:left w:val="single" w:sz="12" w:space="0" w:color="auto"/>
              <w:bottom w:val="single" w:sz="18" w:space="0" w:color="auto"/>
              <w:right w:val="single" w:sz="24" w:space="0" w:color="auto"/>
            </w:tcBorders>
          </w:tcPr>
          <w:p w:rsidR="00C214C4" w:rsidRDefault="00C214C4" w:rsidP="00B622C6">
            <w:pPr>
              <w:jc w:val="center"/>
              <w:rPr>
                <w:b/>
                <w:sz w:val="20"/>
              </w:rPr>
            </w:pPr>
            <w:r>
              <w:rPr>
                <w:b/>
                <w:sz w:val="20"/>
              </w:rPr>
              <w:t>22</w:t>
            </w:r>
          </w:p>
        </w:tc>
      </w:tr>
      <w:tr w:rsidR="00C214C4" w:rsidTr="00B622C6">
        <w:trPr>
          <w:cantSplit/>
          <w:trHeight w:val="180"/>
        </w:trPr>
        <w:tc>
          <w:tcPr>
            <w:tcW w:w="588" w:type="dxa"/>
            <w:tcBorders>
              <w:top w:val="single" w:sz="18" w:space="0" w:color="auto"/>
              <w:left w:val="single" w:sz="24" w:space="0" w:color="auto"/>
              <w:bottom w:val="single" w:sz="2" w:space="0" w:color="auto"/>
              <w:right w:val="single" w:sz="18" w:space="0" w:color="auto"/>
            </w:tcBorders>
          </w:tcPr>
          <w:p w:rsidR="00C214C4" w:rsidRDefault="00C214C4" w:rsidP="00B622C6">
            <w:pPr>
              <w:spacing w:line="360" w:lineRule="auto"/>
              <w:jc w:val="center"/>
              <w:rPr>
                <w:sz w:val="20"/>
              </w:rPr>
            </w:pPr>
            <w:r>
              <w:rPr>
                <w:sz w:val="20"/>
              </w:rPr>
              <w:t>1</w:t>
            </w:r>
          </w:p>
        </w:tc>
        <w:tc>
          <w:tcPr>
            <w:tcW w:w="2112" w:type="dxa"/>
            <w:tcBorders>
              <w:top w:val="single" w:sz="18" w:space="0" w:color="auto"/>
              <w:left w:val="nil"/>
              <w:bottom w:val="single" w:sz="2" w:space="0" w:color="auto"/>
              <w:right w:val="single" w:sz="18" w:space="0" w:color="auto"/>
            </w:tcBorders>
          </w:tcPr>
          <w:p w:rsidR="00C214C4" w:rsidRDefault="00C214C4" w:rsidP="00B622C6">
            <w:pPr>
              <w:rPr>
                <w:sz w:val="20"/>
              </w:rPr>
            </w:pPr>
            <w:r>
              <w:rPr>
                <w:sz w:val="20"/>
              </w:rPr>
              <w:t>Малиновка</w:t>
            </w:r>
          </w:p>
        </w:tc>
        <w:tc>
          <w:tcPr>
            <w:tcW w:w="540" w:type="dxa"/>
            <w:tcBorders>
              <w:top w:val="single" w:sz="18" w:space="0" w:color="auto"/>
              <w:left w:val="nil"/>
              <w:bottom w:val="single" w:sz="2" w:space="0" w:color="auto"/>
              <w:right w:val="single" w:sz="12" w:space="0" w:color="auto"/>
            </w:tcBorders>
          </w:tcPr>
          <w:p w:rsidR="00C214C4" w:rsidRDefault="00C214C4" w:rsidP="00B622C6">
            <w:pPr>
              <w:rPr>
                <w:sz w:val="20"/>
              </w:rPr>
            </w:pPr>
          </w:p>
        </w:tc>
        <w:tc>
          <w:tcPr>
            <w:tcW w:w="720" w:type="dxa"/>
            <w:tcBorders>
              <w:top w:val="single" w:sz="18" w:space="0" w:color="auto"/>
              <w:left w:val="single" w:sz="12" w:space="0" w:color="auto"/>
              <w:bottom w:val="single" w:sz="2" w:space="0" w:color="auto"/>
              <w:right w:val="single" w:sz="2" w:space="0" w:color="auto"/>
            </w:tcBorders>
          </w:tcPr>
          <w:p w:rsidR="00C214C4" w:rsidRDefault="00C214C4" w:rsidP="00B622C6">
            <w:pPr>
              <w:rPr>
                <w:sz w:val="20"/>
              </w:rPr>
            </w:pPr>
          </w:p>
        </w:tc>
        <w:tc>
          <w:tcPr>
            <w:tcW w:w="540" w:type="dxa"/>
            <w:tcBorders>
              <w:top w:val="single" w:sz="18" w:space="0" w:color="auto"/>
              <w:left w:val="single" w:sz="2" w:space="0" w:color="auto"/>
              <w:bottom w:val="single" w:sz="2" w:space="0" w:color="auto"/>
              <w:right w:val="single" w:sz="18" w:space="0" w:color="auto"/>
            </w:tcBorders>
          </w:tcPr>
          <w:p w:rsidR="00C214C4" w:rsidRDefault="00C214C4" w:rsidP="00B622C6">
            <w:pPr>
              <w:rPr>
                <w:sz w:val="20"/>
              </w:rPr>
            </w:pPr>
          </w:p>
        </w:tc>
        <w:tc>
          <w:tcPr>
            <w:tcW w:w="600" w:type="dxa"/>
            <w:tcBorders>
              <w:top w:val="single" w:sz="18" w:space="0" w:color="auto"/>
              <w:left w:val="nil"/>
              <w:bottom w:val="single" w:sz="2" w:space="0" w:color="auto"/>
              <w:right w:val="single" w:sz="12" w:space="0" w:color="auto"/>
            </w:tcBorders>
          </w:tcPr>
          <w:p w:rsidR="00C214C4" w:rsidRDefault="00C214C4" w:rsidP="00B622C6">
            <w:pPr>
              <w:ind w:left="-108" w:right="-108"/>
              <w:jc w:val="center"/>
              <w:rPr>
                <w:sz w:val="20"/>
              </w:rPr>
            </w:pPr>
            <w:r>
              <w:rPr>
                <w:sz w:val="20"/>
              </w:rPr>
              <w:t>3</w:t>
            </w:r>
          </w:p>
        </w:tc>
        <w:tc>
          <w:tcPr>
            <w:tcW w:w="700" w:type="dxa"/>
            <w:tcBorders>
              <w:top w:val="single" w:sz="18" w:space="0" w:color="auto"/>
              <w:left w:val="single" w:sz="12" w:space="0" w:color="auto"/>
              <w:bottom w:val="single" w:sz="2" w:space="0" w:color="auto"/>
            </w:tcBorders>
          </w:tcPr>
          <w:p w:rsidR="00C214C4" w:rsidRDefault="00C214C4" w:rsidP="00B622C6">
            <w:pPr>
              <w:ind w:left="-108" w:right="-108"/>
              <w:jc w:val="center"/>
              <w:rPr>
                <w:sz w:val="20"/>
              </w:rPr>
            </w:pPr>
            <w:r>
              <w:rPr>
                <w:sz w:val="20"/>
              </w:rPr>
              <w:t>1981,90</w:t>
            </w:r>
          </w:p>
        </w:tc>
        <w:tc>
          <w:tcPr>
            <w:tcW w:w="500" w:type="dxa"/>
            <w:tcBorders>
              <w:top w:val="single" w:sz="18" w:space="0" w:color="auto"/>
              <w:left w:val="nil"/>
              <w:bottom w:val="single" w:sz="2" w:space="0" w:color="auto"/>
              <w:right w:val="single" w:sz="18" w:space="0" w:color="auto"/>
            </w:tcBorders>
          </w:tcPr>
          <w:p w:rsidR="00C214C4" w:rsidRDefault="00C214C4" w:rsidP="00B622C6">
            <w:pPr>
              <w:ind w:left="-108" w:right="-108"/>
              <w:jc w:val="center"/>
              <w:rPr>
                <w:sz w:val="20"/>
              </w:rPr>
            </w:pPr>
            <w:r>
              <w:rPr>
                <w:sz w:val="20"/>
              </w:rPr>
              <w:t>61</w:t>
            </w:r>
          </w:p>
        </w:tc>
        <w:tc>
          <w:tcPr>
            <w:tcW w:w="600" w:type="dxa"/>
            <w:tcBorders>
              <w:top w:val="single" w:sz="18"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20" w:type="dxa"/>
            <w:tcBorders>
              <w:top w:val="single" w:sz="18" w:space="0" w:color="auto"/>
              <w:left w:val="single" w:sz="12" w:space="0" w:color="auto"/>
              <w:bottom w:val="single" w:sz="2" w:space="0" w:color="auto"/>
              <w:right w:val="single" w:sz="2" w:space="0" w:color="auto"/>
            </w:tcBorders>
          </w:tcPr>
          <w:p w:rsidR="00C214C4" w:rsidRDefault="00C214C4" w:rsidP="00B622C6">
            <w:pPr>
              <w:ind w:left="-108" w:right="-108"/>
              <w:jc w:val="center"/>
              <w:rPr>
                <w:sz w:val="20"/>
              </w:rPr>
            </w:pPr>
          </w:p>
        </w:tc>
        <w:tc>
          <w:tcPr>
            <w:tcW w:w="480" w:type="dxa"/>
            <w:tcBorders>
              <w:top w:val="single" w:sz="18" w:space="0" w:color="auto"/>
              <w:left w:val="single" w:sz="2" w:space="0" w:color="auto"/>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18"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00" w:type="dxa"/>
            <w:tcBorders>
              <w:top w:val="single" w:sz="18" w:space="0" w:color="auto"/>
              <w:left w:val="single" w:sz="12" w:space="0" w:color="auto"/>
              <w:bottom w:val="single" w:sz="2" w:space="0" w:color="auto"/>
            </w:tcBorders>
          </w:tcPr>
          <w:p w:rsidR="00C214C4" w:rsidRDefault="00C214C4" w:rsidP="00B622C6">
            <w:pPr>
              <w:ind w:left="-108" w:right="-108"/>
              <w:jc w:val="center"/>
              <w:rPr>
                <w:sz w:val="20"/>
              </w:rPr>
            </w:pPr>
          </w:p>
        </w:tc>
        <w:tc>
          <w:tcPr>
            <w:tcW w:w="500" w:type="dxa"/>
            <w:tcBorders>
              <w:top w:val="single" w:sz="18" w:space="0" w:color="auto"/>
              <w:left w:val="nil"/>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18" w:space="0" w:color="auto"/>
              <w:left w:val="nil"/>
              <w:bottom w:val="single" w:sz="2" w:space="0" w:color="auto"/>
            </w:tcBorders>
          </w:tcPr>
          <w:p w:rsidR="00C214C4" w:rsidRDefault="00C214C4" w:rsidP="00B622C6">
            <w:pPr>
              <w:ind w:left="-193" w:right="-203"/>
              <w:jc w:val="center"/>
              <w:rPr>
                <w:sz w:val="20"/>
              </w:rPr>
            </w:pPr>
            <w:r>
              <w:rPr>
                <w:sz w:val="20"/>
              </w:rPr>
              <w:t>9,1136</w:t>
            </w:r>
          </w:p>
        </w:tc>
        <w:tc>
          <w:tcPr>
            <w:tcW w:w="720" w:type="dxa"/>
            <w:tcBorders>
              <w:top w:val="single" w:sz="18" w:space="0" w:color="auto"/>
              <w:left w:val="nil"/>
              <w:bottom w:val="single" w:sz="2" w:space="0" w:color="auto"/>
              <w:right w:val="single" w:sz="12" w:space="0" w:color="auto"/>
            </w:tcBorders>
          </w:tcPr>
          <w:p w:rsidR="00C214C4" w:rsidRDefault="00C214C4" w:rsidP="00B622C6">
            <w:pPr>
              <w:ind w:left="-193" w:right="-203"/>
              <w:jc w:val="center"/>
              <w:rPr>
                <w:sz w:val="20"/>
              </w:rPr>
            </w:pPr>
            <w:r>
              <w:rPr>
                <w:sz w:val="20"/>
              </w:rPr>
              <w:t>1970,90</w:t>
            </w:r>
          </w:p>
        </w:tc>
        <w:tc>
          <w:tcPr>
            <w:tcW w:w="480" w:type="dxa"/>
            <w:tcBorders>
              <w:top w:val="single" w:sz="18" w:space="0" w:color="auto"/>
              <w:left w:val="single" w:sz="12" w:space="0" w:color="auto"/>
              <w:bottom w:val="single" w:sz="2" w:space="0" w:color="auto"/>
              <w:right w:val="single" w:sz="18" w:space="0" w:color="auto"/>
            </w:tcBorders>
          </w:tcPr>
          <w:p w:rsidR="00C214C4" w:rsidRDefault="00C214C4" w:rsidP="00B622C6">
            <w:pPr>
              <w:ind w:left="-193" w:right="-203"/>
              <w:jc w:val="center"/>
              <w:rPr>
                <w:sz w:val="20"/>
              </w:rPr>
            </w:pPr>
            <w:r>
              <w:rPr>
                <w:sz w:val="20"/>
              </w:rPr>
              <w:t>60-80</w:t>
            </w:r>
          </w:p>
        </w:tc>
        <w:tc>
          <w:tcPr>
            <w:tcW w:w="600" w:type="dxa"/>
            <w:tcBorders>
              <w:top w:val="single" w:sz="18" w:space="0" w:color="auto"/>
              <w:left w:val="nil"/>
              <w:bottom w:val="single" w:sz="2" w:space="0" w:color="auto"/>
            </w:tcBorders>
          </w:tcPr>
          <w:p w:rsidR="00C214C4" w:rsidRDefault="00C214C4" w:rsidP="00B622C6">
            <w:pPr>
              <w:jc w:val="center"/>
              <w:rPr>
                <w:sz w:val="20"/>
              </w:rPr>
            </w:pPr>
          </w:p>
        </w:tc>
        <w:tc>
          <w:tcPr>
            <w:tcW w:w="740" w:type="dxa"/>
            <w:tcBorders>
              <w:top w:val="single" w:sz="18" w:space="0" w:color="auto"/>
              <w:bottom w:val="single" w:sz="2" w:space="0" w:color="auto"/>
              <w:right w:val="single" w:sz="12" w:space="0" w:color="auto"/>
            </w:tcBorders>
          </w:tcPr>
          <w:p w:rsidR="00C214C4" w:rsidRDefault="00C214C4" w:rsidP="00B622C6">
            <w:pPr>
              <w:jc w:val="center"/>
              <w:rPr>
                <w:sz w:val="20"/>
              </w:rPr>
            </w:pPr>
          </w:p>
        </w:tc>
        <w:tc>
          <w:tcPr>
            <w:tcW w:w="580" w:type="dxa"/>
            <w:tcBorders>
              <w:top w:val="single" w:sz="18" w:space="0" w:color="auto"/>
              <w:left w:val="single" w:sz="12" w:space="0" w:color="auto"/>
              <w:bottom w:val="single" w:sz="2" w:space="0" w:color="auto"/>
              <w:right w:val="single" w:sz="12" w:space="0" w:color="auto"/>
            </w:tcBorders>
          </w:tcPr>
          <w:p w:rsidR="00C214C4" w:rsidRDefault="00C214C4" w:rsidP="00B622C6">
            <w:pPr>
              <w:jc w:val="center"/>
              <w:rPr>
                <w:sz w:val="20"/>
              </w:rPr>
            </w:pPr>
          </w:p>
        </w:tc>
        <w:tc>
          <w:tcPr>
            <w:tcW w:w="760" w:type="dxa"/>
            <w:tcBorders>
              <w:top w:val="single" w:sz="18" w:space="0" w:color="auto"/>
              <w:left w:val="single" w:sz="12" w:space="0" w:color="auto"/>
              <w:bottom w:val="single" w:sz="2" w:space="0" w:color="auto"/>
              <w:right w:val="single" w:sz="12" w:space="0" w:color="auto"/>
            </w:tcBorders>
          </w:tcPr>
          <w:p w:rsidR="00C214C4" w:rsidRDefault="00C214C4" w:rsidP="00B622C6">
            <w:pPr>
              <w:jc w:val="center"/>
              <w:rPr>
                <w:sz w:val="20"/>
              </w:rPr>
            </w:pPr>
            <w:r>
              <w:rPr>
                <w:sz w:val="20"/>
              </w:rPr>
              <w:t>413</w:t>
            </w:r>
          </w:p>
        </w:tc>
        <w:tc>
          <w:tcPr>
            <w:tcW w:w="1040" w:type="dxa"/>
            <w:tcBorders>
              <w:top w:val="single" w:sz="18" w:space="0" w:color="auto"/>
              <w:left w:val="single" w:sz="12" w:space="0" w:color="auto"/>
              <w:bottom w:val="single" w:sz="2" w:space="0" w:color="auto"/>
              <w:right w:val="single" w:sz="24" w:space="0" w:color="auto"/>
            </w:tcBorders>
          </w:tcPr>
          <w:p w:rsidR="00C214C4" w:rsidRDefault="00C214C4" w:rsidP="00B622C6">
            <w:pPr>
              <w:jc w:val="center"/>
              <w:rPr>
                <w:sz w:val="20"/>
              </w:rPr>
            </w:pPr>
            <w:r>
              <w:rPr>
                <w:sz w:val="20"/>
              </w:rPr>
              <w:t>30</w:t>
            </w:r>
          </w:p>
        </w:tc>
      </w:tr>
      <w:tr w:rsidR="00C214C4" w:rsidTr="00B622C6">
        <w:trPr>
          <w:cantSplit/>
          <w:trHeight w:val="180"/>
        </w:trPr>
        <w:tc>
          <w:tcPr>
            <w:tcW w:w="588" w:type="dxa"/>
            <w:tcBorders>
              <w:top w:val="single" w:sz="2" w:space="0" w:color="auto"/>
              <w:left w:val="single" w:sz="24" w:space="0" w:color="auto"/>
              <w:bottom w:val="single" w:sz="2" w:space="0" w:color="auto"/>
              <w:right w:val="single" w:sz="18" w:space="0" w:color="auto"/>
            </w:tcBorders>
          </w:tcPr>
          <w:p w:rsidR="00C214C4" w:rsidRDefault="00C214C4" w:rsidP="00B622C6">
            <w:pPr>
              <w:spacing w:line="360" w:lineRule="auto"/>
              <w:jc w:val="center"/>
              <w:rPr>
                <w:sz w:val="20"/>
              </w:rPr>
            </w:pPr>
            <w:r>
              <w:rPr>
                <w:sz w:val="20"/>
              </w:rPr>
              <w:t>2</w:t>
            </w:r>
          </w:p>
        </w:tc>
        <w:tc>
          <w:tcPr>
            <w:tcW w:w="2112" w:type="dxa"/>
            <w:tcBorders>
              <w:top w:val="single" w:sz="2" w:space="0" w:color="auto"/>
              <w:left w:val="nil"/>
              <w:bottom w:val="single" w:sz="2" w:space="0" w:color="auto"/>
              <w:right w:val="single" w:sz="18" w:space="0" w:color="auto"/>
            </w:tcBorders>
          </w:tcPr>
          <w:p w:rsidR="00C214C4" w:rsidRDefault="00C214C4" w:rsidP="00B622C6">
            <w:pPr>
              <w:rPr>
                <w:sz w:val="20"/>
              </w:rPr>
            </w:pPr>
            <w:r>
              <w:rPr>
                <w:sz w:val="20"/>
              </w:rPr>
              <w:t>Борзуновка</w:t>
            </w:r>
          </w:p>
        </w:tc>
        <w:tc>
          <w:tcPr>
            <w:tcW w:w="540" w:type="dxa"/>
            <w:tcBorders>
              <w:top w:val="single" w:sz="2" w:space="0" w:color="auto"/>
              <w:left w:val="nil"/>
              <w:bottom w:val="single" w:sz="2" w:space="0" w:color="auto"/>
              <w:right w:val="single" w:sz="12" w:space="0" w:color="auto"/>
            </w:tcBorders>
          </w:tcPr>
          <w:p w:rsidR="00C214C4" w:rsidRDefault="00C214C4" w:rsidP="00B622C6">
            <w:pPr>
              <w:rPr>
                <w:sz w:val="20"/>
              </w:rPr>
            </w:pPr>
          </w:p>
        </w:tc>
        <w:tc>
          <w:tcPr>
            <w:tcW w:w="720" w:type="dxa"/>
            <w:tcBorders>
              <w:top w:val="single" w:sz="2" w:space="0" w:color="auto"/>
              <w:left w:val="single" w:sz="12" w:space="0" w:color="auto"/>
              <w:bottom w:val="single" w:sz="2" w:space="0" w:color="auto"/>
              <w:right w:val="single" w:sz="2" w:space="0" w:color="auto"/>
            </w:tcBorders>
          </w:tcPr>
          <w:p w:rsidR="00C214C4" w:rsidRDefault="00C214C4" w:rsidP="00B622C6">
            <w:pPr>
              <w:rPr>
                <w:sz w:val="20"/>
              </w:rPr>
            </w:pPr>
          </w:p>
        </w:tc>
        <w:tc>
          <w:tcPr>
            <w:tcW w:w="540" w:type="dxa"/>
            <w:tcBorders>
              <w:top w:val="single" w:sz="2" w:space="0" w:color="auto"/>
              <w:left w:val="single" w:sz="2" w:space="0" w:color="auto"/>
              <w:bottom w:val="single" w:sz="2" w:space="0" w:color="auto"/>
              <w:right w:val="single" w:sz="18" w:space="0" w:color="auto"/>
            </w:tcBorders>
          </w:tcPr>
          <w:p w:rsidR="00C214C4" w:rsidRDefault="00C214C4" w:rsidP="00B622C6">
            <w:pP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r>
              <w:rPr>
                <w:sz w:val="20"/>
              </w:rPr>
              <w:t>2</w:t>
            </w:r>
          </w:p>
        </w:tc>
        <w:tc>
          <w:tcPr>
            <w:tcW w:w="700" w:type="dxa"/>
            <w:tcBorders>
              <w:top w:val="single" w:sz="2" w:space="0" w:color="auto"/>
              <w:left w:val="single" w:sz="12" w:space="0" w:color="auto"/>
              <w:bottom w:val="single" w:sz="2" w:space="0" w:color="auto"/>
            </w:tcBorders>
          </w:tcPr>
          <w:p w:rsidR="00C214C4" w:rsidRDefault="00C214C4" w:rsidP="00B622C6">
            <w:pPr>
              <w:ind w:left="-108" w:right="-108"/>
              <w:jc w:val="center"/>
              <w:rPr>
                <w:sz w:val="20"/>
              </w:rPr>
            </w:pPr>
            <w:r>
              <w:rPr>
                <w:sz w:val="20"/>
              </w:rPr>
              <w:t>1962,82</w:t>
            </w:r>
          </w:p>
        </w:tc>
        <w:tc>
          <w:tcPr>
            <w:tcW w:w="500" w:type="dxa"/>
            <w:tcBorders>
              <w:top w:val="single" w:sz="2" w:space="0" w:color="auto"/>
              <w:left w:val="nil"/>
              <w:bottom w:val="single" w:sz="2" w:space="0" w:color="auto"/>
              <w:right w:val="single" w:sz="18" w:space="0" w:color="auto"/>
            </w:tcBorders>
          </w:tcPr>
          <w:p w:rsidR="00C214C4" w:rsidRDefault="00C214C4" w:rsidP="00B622C6">
            <w:pPr>
              <w:ind w:left="-108" w:right="-108"/>
              <w:jc w:val="center"/>
              <w:rPr>
                <w:sz w:val="20"/>
              </w:rPr>
            </w:pPr>
            <w:r>
              <w:rPr>
                <w:sz w:val="20"/>
              </w:rPr>
              <w:t>67</w:t>
            </w: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20" w:type="dxa"/>
            <w:tcBorders>
              <w:top w:val="single" w:sz="2" w:space="0" w:color="auto"/>
              <w:left w:val="single" w:sz="12" w:space="0" w:color="auto"/>
              <w:bottom w:val="single" w:sz="2" w:space="0" w:color="auto"/>
              <w:right w:val="single" w:sz="2" w:space="0" w:color="auto"/>
            </w:tcBorders>
          </w:tcPr>
          <w:p w:rsidR="00C214C4" w:rsidRDefault="00C214C4" w:rsidP="00B622C6">
            <w:pPr>
              <w:ind w:left="-108" w:right="-108"/>
              <w:jc w:val="center"/>
              <w:rPr>
                <w:sz w:val="20"/>
              </w:rPr>
            </w:pPr>
          </w:p>
        </w:tc>
        <w:tc>
          <w:tcPr>
            <w:tcW w:w="480" w:type="dxa"/>
            <w:tcBorders>
              <w:top w:val="single" w:sz="2" w:space="0" w:color="auto"/>
              <w:left w:val="single" w:sz="2" w:space="0" w:color="auto"/>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00" w:type="dxa"/>
            <w:tcBorders>
              <w:top w:val="single" w:sz="2" w:space="0" w:color="auto"/>
              <w:left w:val="single" w:sz="12" w:space="0" w:color="auto"/>
              <w:bottom w:val="single" w:sz="2" w:space="0" w:color="auto"/>
            </w:tcBorders>
          </w:tcPr>
          <w:p w:rsidR="00C214C4" w:rsidRDefault="00C214C4" w:rsidP="00B622C6">
            <w:pPr>
              <w:ind w:left="-108" w:right="-108"/>
              <w:jc w:val="center"/>
              <w:rPr>
                <w:sz w:val="20"/>
              </w:rPr>
            </w:pPr>
          </w:p>
        </w:tc>
        <w:tc>
          <w:tcPr>
            <w:tcW w:w="500" w:type="dxa"/>
            <w:tcBorders>
              <w:top w:val="single" w:sz="2" w:space="0" w:color="auto"/>
              <w:left w:val="nil"/>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tcBorders>
          </w:tcPr>
          <w:p w:rsidR="00C214C4" w:rsidRDefault="00C214C4" w:rsidP="00B622C6">
            <w:pPr>
              <w:ind w:left="-193" w:right="-203"/>
              <w:jc w:val="center"/>
              <w:rPr>
                <w:sz w:val="20"/>
              </w:rPr>
            </w:pPr>
            <w:r>
              <w:rPr>
                <w:sz w:val="20"/>
              </w:rPr>
              <w:t>3,3744</w:t>
            </w:r>
          </w:p>
        </w:tc>
        <w:tc>
          <w:tcPr>
            <w:tcW w:w="72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r>
              <w:rPr>
                <w:sz w:val="20"/>
              </w:rPr>
              <w:t>1965</w:t>
            </w:r>
          </w:p>
        </w:tc>
        <w:tc>
          <w:tcPr>
            <w:tcW w:w="480" w:type="dxa"/>
            <w:tcBorders>
              <w:top w:val="single" w:sz="2" w:space="0" w:color="auto"/>
              <w:left w:val="single" w:sz="12" w:space="0" w:color="auto"/>
              <w:bottom w:val="single" w:sz="2" w:space="0" w:color="auto"/>
              <w:right w:val="single" w:sz="18" w:space="0" w:color="auto"/>
            </w:tcBorders>
          </w:tcPr>
          <w:p w:rsidR="00C214C4" w:rsidRDefault="00C214C4" w:rsidP="00B622C6">
            <w:pPr>
              <w:ind w:left="-108" w:right="-108"/>
              <w:jc w:val="center"/>
              <w:rPr>
                <w:sz w:val="20"/>
              </w:rPr>
            </w:pPr>
            <w:r>
              <w:rPr>
                <w:sz w:val="20"/>
              </w:rPr>
              <w:t>68</w:t>
            </w:r>
          </w:p>
        </w:tc>
        <w:tc>
          <w:tcPr>
            <w:tcW w:w="600" w:type="dxa"/>
            <w:tcBorders>
              <w:top w:val="single" w:sz="2" w:space="0" w:color="auto"/>
              <w:left w:val="nil"/>
              <w:bottom w:val="single" w:sz="2" w:space="0" w:color="auto"/>
            </w:tcBorders>
          </w:tcPr>
          <w:p w:rsidR="00C214C4" w:rsidRDefault="00C214C4" w:rsidP="00B622C6">
            <w:pPr>
              <w:jc w:val="center"/>
              <w:rPr>
                <w:sz w:val="20"/>
              </w:rPr>
            </w:pPr>
          </w:p>
        </w:tc>
        <w:tc>
          <w:tcPr>
            <w:tcW w:w="740" w:type="dxa"/>
            <w:tcBorders>
              <w:top w:val="single" w:sz="2" w:space="0" w:color="auto"/>
              <w:bottom w:val="single" w:sz="2" w:space="0" w:color="auto"/>
              <w:right w:val="single" w:sz="12" w:space="0" w:color="auto"/>
            </w:tcBorders>
          </w:tcPr>
          <w:p w:rsidR="00C214C4" w:rsidRDefault="00C214C4" w:rsidP="00B622C6">
            <w:pPr>
              <w:jc w:val="center"/>
              <w:rPr>
                <w:sz w:val="20"/>
              </w:rPr>
            </w:pPr>
          </w:p>
        </w:tc>
        <w:tc>
          <w:tcPr>
            <w:tcW w:w="580" w:type="dxa"/>
            <w:tcBorders>
              <w:top w:val="single" w:sz="2" w:space="0" w:color="auto"/>
              <w:left w:val="single" w:sz="12" w:space="0" w:color="auto"/>
              <w:bottom w:val="single" w:sz="2" w:space="0" w:color="auto"/>
              <w:right w:val="single" w:sz="12" w:space="0" w:color="auto"/>
            </w:tcBorders>
          </w:tcPr>
          <w:p w:rsidR="00C214C4" w:rsidRDefault="00C214C4" w:rsidP="00B622C6">
            <w:pPr>
              <w:jc w:val="center"/>
              <w:rPr>
                <w:sz w:val="20"/>
              </w:rPr>
            </w:pPr>
          </w:p>
        </w:tc>
        <w:tc>
          <w:tcPr>
            <w:tcW w:w="760" w:type="dxa"/>
            <w:tcBorders>
              <w:top w:val="single" w:sz="2" w:space="0" w:color="auto"/>
              <w:left w:val="single" w:sz="12" w:space="0" w:color="auto"/>
              <w:bottom w:val="single" w:sz="2" w:space="0" w:color="auto"/>
              <w:right w:val="single" w:sz="12" w:space="0" w:color="auto"/>
            </w:tcBorders>
          </w:tcPr>
          <w:p w:rsidR="00C214C4" w:rsidRDefault="00C214C4" w:rsidP="00B622C6">
            <w:pPr>
              <w:jc w:val="center"/>
              <w:rPr>
                <w:sz w:val="20"/>
              </w:rPr>
            </w:pPr>
            <w:r>
              <w:rPr>
                <w:sz w:val="20"/>
              </w:rPr>
              <w:t>183</w:t>
            </w:r>
          </w:p>
        </w:tc>
        <w:tc>
          <w:tcPr>
            <w:tcW w:w="1040" w:type="dxa"/>
            <w:tcBorders>
              <w:top w:val="single" w:sz="2" w:space="0" w:color="auto"/>
              <w:left w:val="single" w:sz="12" w:space="0" w:color="auto"/>
              <w:bottom w:val="single" w:sz="2" w:space="0" w:color="auto"/>
              <w:right w:val="single" w:sz="24" w:space="0" w:color="auto"/>
            </w:tcBorders>
          </w:tcPr>
          <w:p w:rsidR="00C214C4" w:rsidRDefault="00C214C4" w:rsidP="00B622C6">
            <w:pPr>
              <w:jc w:val="center"/>
              <w:rPr>
                <w:sz w:val="20"/>
              </w:rPr>
            </w:pPr>
            <w:r>
              <w:rPr>
                <w:sz w:val="20"/>
              </w:rPr>
              <w:t>13</w:t>
            </w:r>
          </w:p>
        </w:tc>
      </w:tr>
      <w:tr w:rsidR="00C214C4" w:rsidTr="00B622C6">
        <w:trPr>
          <w:cantSplit/>
          <w:trHeight w:val="180"/>
        </w:trPr>
        <w:tc>
          <w:tcPr>
            <w:tcW w:w="588" w:type="dxa"/>
            <w:tcBorders>
              <w:top w:val="single" w:sz="2" w:space="0" w:color="auto"/>
              <w:left w:val="single" w:sz="24" w:space="0" w:color="auto"/>
              <w:bottom w:val="single" w:sz="2" w:space="0" w:color="auto"/>
              <w:right w:val="single" w:sz="18" w:space="0" w:color="auto"/>
            </w:tcBorders>
          </w:tcPr>
          <w:p w:rsidR="00C214C4" w:rsidRDefault="00C214C4" w:rsidP="00B622C6">
            <w:pPr>
              <w:spacing w:line="360" w:lineRule="auto"/>
              <w:jc w:val="center"/>
              <w:rPr>
                <w:sz w:val="20"/>
              </w:rPr>
            </w:pPr>
            <w:r>
              <w:rPr>
                <w:sz w:val="20"/>
              </w:rPr>
              <w:t>3</w:t>
            </w:r>
          </w:p>
        </w:tc>
        <w:tc>
          <w:tcPr>
            <w:tcW w:w="2112" w:type="dxa"/>
            <w:tcBorders>
              <w:top w:val="single" w:sz="2" w:space="0" w:color="auto"/>
              <w:left w:val="nil"/>
              <w:bottom w:val="single" w:sz="2" w:space="0" w:color="auto"/>
              <w:right w:val="single" w:sz="18" w:space="0" w:color="auto"/>
            </w:tcBorders>
          </w:tcPr>
          <w:p w:rsidR="00C214C4" w:rsidRDefault="00C214C4" w:rsidP="00B622C6">
            <w:pPr>
              <w:rPr>
                <w:sz w:val="20"/>
              </w:rPr>
            </w:pPr>
            <w:r>
              <w:rPr>
                <w:sz w:val="20"/>
              </w:rPr>
              <w:t>Верхняя Уртамка</w:t>
            </w:r>
          </w:p>
        </w:tc>
        <w:tc>
          <w:tcPr>
            <w:tcW w:w="540" w:type="dxa"/>
            <w:tcBorders>
              <w:top w:val="single" w:sz="2" w:space="0" w:color="auto"/>
              <w:left w:val="nil"/>
              <w:bottom w:val="single" w:sz="2" w:space="0" w:color="auto"/>
              <w:right w:val="single" w:sz="12" w:space="0" w:color="auto"/>
            </w:tcBorders>
          </w:tcPr>
          <w:p w:rsidR="00C214C4" w:rsidRDefault="00C214C4" w:rsidP="00B622C6">
            <w:pPr>
              <w:rPr>
                <w:sz w:val="20"/>
              </w:rPr>
            </w:pPr>
          </w:p>
        </w:tc>
        <w:tc>
          <w:tcPr>
            <w:tcW w:w="720" w:type="dxa"/>
            <w:tcBorders>
              <w:top w:val="single" w:sz="2" w:space="0" w:color="auto"/>
              <w:left w:val="single" w:sz="12" w:space="0" w:color="auto"/>
              <w:bottom w:val="single" w:sz="2" w:space="0" w:color="auto"/>
              <w:right w:val="single" w:sz="2" w:space="0" w:color="auto"/>
            </w:tcBorders>
          </w:tcPr>
          <w:p w:rsidR="00C214C4" w:rsidRDefault="00C214C4" w:rsidP="00B622C6">
            <w:pPr>
              <w:rPr>
                <w:sz w:val="20"/>
              </w:rPr>
            </w:pPr>
          </w:p>
        </w:tc>
        <w:tc>
          <w:tcPr>
            <w:tcW w:w="540" w:type="dxa"/>
            <w:tcBorders>
              <w:top w:val="single" w:sz="2" w:space="0" w:color="auto"/>
              <w:left w:val="single" w:sz="2" w:space="0" w:color="auto"/>
              <w:bottom w:val="single" w:sz="2" w:space="0" w:color="auto"/>
              <w:right w:val="single" w:sz="18" w:space="0" w:color="auto"/>
            </w:tcBorders>
          </w:tcPr>
          <w:p w:rsidR="00C214C4" w:rsidRDefault="00C214C4" w:rsidP="00B622C6">
            <w:pP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00" w:type="dxa"/>
            <w:tcBorders>
              <w:top w:val="single" w:sz="2" w:space="0" w:color="auto"/>
              <w:left w:val="single" w:sz="12" w:space="0" w:color="auto"/>
              <w:bottom w:val="single" w:sz="2" w:space="0" w:color="auto"/>
            </w:tcBorders>
          </w:tcPr>
          <w:p w:rsidR="00C214C4" w:rsidRDefault="00C214C4" w:rsidP="00B622C6">
            <w:pPr>
              <w:ind w:left="-108" w:right="-108"/>
              <w:jc w:val="center"/>
              <w:rPr>
                <w:sz w:val="20"/>
              </w:rPr>
            </w:pPr>
          </w:p>
        </w:tc>
        <w:tc>
          <w:tcPr>
            <w:tcW w:w="500" w:type="dxa"/>
            <w:tcBorders>
              <w:top w:val="single" w:sz="2" w:space="0" w:color="auto"/>
              <w:left w:val="nil"/>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20" w:type="dxa"/>
            <w:tcBorders>
              <w:top w:val="single" w:sz="2" w:space="0" w:color="auto"/>
              <w:left w:val="single" w:sz="12" w:space="0" w:color="auto"/>
              <w:bottom w:val="single" w:sz="2" w:space="0" w:color="auto"/>
              <w:right w:val="single" w:sz="2" w:space="0" w:color="auto"/>
            </w:tcBorders>
          </w:tcPr>
          <w:p w:rsidR="00C214C4" w:rsidRDefault="00C214C4" w:rsidP="00B622C6">
            <w:pPr>
              <w:ind w:left="-108" w:right="-108"/>
              <w:jc w:val="center"/>
              <w:rPr>
                <w:sz w:val="20"/>
              </w:rPr>
            </w:pPr>
          </w:p>
        </w:tc>
        <w:tc>
          <w:tcPr>
            <w:tcW w:w="480" w:type="dxa"/>
            <w:tcBorders>
              <w:top w:val="single" w:sz="2" w:space="0" w:color="auto"/>
              <w:left w:val="single" w:sz="2" w:space="0" w:color="auto"/>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00" w:type="dxa"/>
            <w:tcBorders>
              <w:top w:val="single" w:sz="2" w:space="0" w:color="auto"/>
              <w:left w:val="single" w:sz="12" w:space="0" w:color="auto"/>
              <w:bottom w:val="single" w:sz="2" w:space="0" w:color="auto"/>
            </w:tcBorders>
          </w:tcPr>
          <w:p w:rsidR="00C214C4" w:rsidRDefault="00C214C4" w:rsidP="00B622C6">
            <w:pPr>
              <w:ind w:left="-108" w:right="-108"/>
              <w:jc w:val="center"/>
              <w:rPr>
                <w:sz w:val="20"/>
              </w:rPr>
            </w:pPr>
          </w:p>
        </w:tc>
        <w:tc>
          <w:tcPr>
            <w:tcW w:w="500" w:type="dxa"/>
            <w:tcBorders>
              <w:top w:val="single" w:sz="2" w:space="0" w:color="auto"/>
              <w:left w:val="nil"/>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tcBorders>
          </w:tcPr>
          <w:p w:rsidR="00C214C4" w:rsidRDefault="00C214C4" w:rsidP="00B622C6">
            <w:pPr>
              <w:ind w:left="-193" w:right="-203"/>
              <w:jc w:val="center"/>
              <w:rPr>
                <w:sz w:val="20"/>
              </w:rPr>
            </w:pPr>
            <w:r>
              <w:rPr>
                <w:sz w:val="20"/>
              </w:rPr>
              <w:t>13,85</w:t>
            </w:r>
          </w:p>
        </w:tc>
        <w:tc>
          <w:tcPr>
            <w:tcW w:w="72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r>
              <w:rPr>
                <w:sz w:val="20"/>
              </w:rPr>
              <w:t>1965</w:t>
            </w:r>
          </w:p>
        </w:tc>
        <w:tc>
          <w:tcPr>
            <w:tcW w:w="480" w:type="dxa"/>
            <w:tcBorders>
              <w:top w:val="single" w:sz="2" w:space="0" w:color="auto"/>
              <w:left w:val="single" w:sz="12" w:space="0" w:color="auto"/>
              <w:bottom w:val="single" w:sz="2" w:space="0" w:color="auto"/>
              <w:right w:val="single" w:sz="18" w:space="0" w:color="auto"/>
            </w:tcBorders>
          </w:tcPr>
          <w:p w:rsidR="00C214C4" w:rsidRDefault="00C214C4" w:rsidP="00B622C6">
            <w:pPr>
              <w:ind w:left="-108" w:right="-108"/>
              <w:jc w:val="center"/>
              <w:rPr>
                <w:sz w:val="20"/>
              </w:rPr>
            </w:pPr>
            <w:r>
              <w:rPr>
                <w:sz w:val="20"/>
              </w:rPr>
              <w:t>68</w:t>
            </w:r>
          </w:p>
        </w:tc>
        <w:tc>
          <w:tcPr>
            <w:tcW w:w="600" w:type="dxa"/>
            <w:tcBorders>
              <w:top w:val="single" w:sz="2" w:space="0" w:color="auto"/>
              <w:left w:val="nil"/>
              <w:bottom w:val="single" w:sz="2" w:space="0" w:color="auto"/>
            </w:tcBorders>
          </w:tcPr>
          <w:p w:rsidR="00C214C4" w:rsidRDefault="00C214C4" w:rsidP="00B622C6">
            <w:pPr>
              <w:jc w:val="center"/>
              <w:rPr>
                <w:sz w:val="20"/>
              </w:rPr>
            </w:pPr>
          </w:p>
        </w:tc>
        <w:tc>
          <w:tcPr>
            <w:tcW w:w="740" w:type="dxa"/>
            <w:tcBorders>
              <w:top w:val="single" w:sz="2" w:space="0" w:color="auto"/>
              <w:bottom w:val="single" w:sz="2" w:space="0" w:color="auto"/>
              <w:right w:val="single" w:sz="12" w:space="0" w:color="auto"/>
            </w:tcBorders>
          </w:tcPr>
          <w:p w:rsidR="00C214C4" w:rsidRDefault="00C214C4" w:rsidP="00B622C6">
            <w:pPr>
              <w:jc w:val="center"/>
              <w:rPr>
                <w:sz w:val="20"/>
              </w:rPr>
            </w:pPr>
          </w:p>
        </w:tc>
        <w:tc>
          <w:tcPr>
            <w:tcW w:w="580" w:type="dxa"/>
            <w:tcBorders>
              <w:top w:val="single" w:sz="2" w:space="0" w:color="auto"/>
              <w:left w:val="single" w:sz="12" w:space="0" w:color="auto"/>
              <w:bottom w:val="single" w:sz="2" w:space="0" w:color="auto"/>
              <w:right w:val="single" w:sz="12" w:space="0" w:color="auto"/>
            </w:tcBorders>
          </w:tcPr>
          <w:p w:rsidR="00C214C4" w:rsidRDefault="00C214C4" w:rsidP="00B622C6">
            <w:pPr>
              <w:jc w:val="center"/>
              <w:rPr>
                <w:sz w:val="20"/>
              </w:rPr>
            </w:pPr>
          </w:p>
        </w:tc>
        <w:tc>
          <w:tcPr>
            <w:tcW w:w="760" w:type="dxa"/>
            <w:tcBorders>
              <w:top w:val="single" w:sz="2" w:space="0" w:color="auto"/>
              <w:left w:val="single" w:sz="12" w:space="0" w:color="auto"/>
              <w:bottom w:val="single" w:sz="2" w:space="0" w:color="auto"/>
              <w:right w:val="single" w:sz="12" w:space="0" w:color="auto"/>
            </w:tcBorders>
          </w:tcPr>
          <w:p w:rsidR="00C214C4" w:rsidRDefault="00C214C4" w:rsidP="00B622C6">
            <w:pPr>
              <w:jc w:val="center"/>
              <w:rPr>
                <w:sz w:val="20"/>
              </w:rPr>
            </w:pPr>
            <w:r>
              <w:rPr>
                <w:sz w:val="20"/>
              </w:rPr>
              <w:t>83</w:t>
            </w:r>
          </w:p>
        </w:tc>
        <w:tc>
          <w:tcPr>
            <w:tcW w:w="1040" w:type="dxa"/>
            <w:tcBorders>
              <w:top w:val="single" w:sz="2" w:space="0" w:color="auto"/>
              <w:left w:val="single" w:sz="12" w:space="0" w:color="auto"/>
              <w:bottom w:val="single" w:sz="2" w:space="0" w:color="auto"/>
              <w:right w:val="single" w:sz="24" w:space="0" w:color="auto"/>
            </w:tcBorders>
          </w:tcPr>
          <w:p w:rsidR="00C214C4" w:rsidRDefault="00C214C4" w:rsidP="00B622C6">
            <w:pPr>
              <w:jc w:val="center"/>
              <w:rPr>
                <w:sz w:val="20"/>
              </w:rPr>
            </w:pPr>
            <w:r>
              <w:rPr>
                <w:sz w:val="20"/>
              </w:rPr>
              <w:t>6</w:t>
            </w:r>
          </w:p>
        </w:tc>
      </w:tr>
      <w:tr w:rsidR="00C214C4" w:rsidTr="00B622C6">
        <w:trPr>
          <w:cantSplit/>
          <w:trHeight w:val="180"/>
        </w:trPr>
        <w:tc>
          <w:tcPr>
            <w:tcW w:w="588" w:type="dxa"/>
            <w:tcBorders>
              <w:top w:val="single" w:sz="2" w:space="0" w:color="auto"/>
              <w:left w:val="single" w:sz="24" w:space="0" w:color="auto"/>
              <w:bottom w:val="single" w:sz="2" w:space="0" w:color="auto"/>
              <w:right w:val="single" w:sz="18" w:space="0" w:color="auto"/>
            </w:tcBorders>
          </w:tcPr>
          <w:p w:rsidR="00C214C4" w:rsidRDefault="00C214C4" w:rsidP="00B622C6">
            <w:pPr>
              <w:spacing w:line="360" w:lineRule="auto"/>
              <w:jc w:val="center"/>
              <w:rPr>
                <w:sz w:val="20"/>
              </w:rPr>
            </w:pPr>
            <w:r>
              <w:rPr>
                <w:sz w:val="20"/>
              </w:rPr>
              <w:t>4</w:t>
            </w:r>
          </w:p>
        </w:tc>
        <w:tc>
          <w:tcPr>
            <w:tcW w:w="2112" w:type="dxa"/>
            <w:tcBorders>
              <w:top w:val="single" w:sz="2" w:space="0" w:color="auto"/>
              <w:left w:val="nil"/>
              <w:bottom w:val="single" w:sz="2" w:space="0" w:color="auto"/>
              <w:right w:val="single" w:sz="18" w:space="0" w:color="auto"/>
            </w:tcBorders>
          </w:tcPr>
          <w:p w:rsidR="00C214C4" w:rsidRDefault="00C214C4" w:rsidP="00B622C6">
            <w:pPr>
              <w:rPr>
                <w:sz w:val="20"/>
              </w:rPr>
            </w:pPr>
            <w:r>
              <w:rPr>
                <w:sz w:val="20"/>
              </w:rPr>
              <w:t>Новосергеевка</w:t>
            </w:r>
          </w:p>
        </w:tc>
        <w:tc>
          <w:tcPr>
            <w:tcW w:w="540" w:type="dxa"/>
            <w:tcBorders>
              <w:top w:val="single" w:sz="2" w:space="0" w:color="auto"/>
              <w:left w:val="nil"/>
              <w:bottom w:val="single" w:sz="2" w:space="0" w:color="auto"/>
              <w:right w:val="single" w:sz="12" w:space="0" w:color="auto"/>
            </w:tcBorders>
          </w:tcPr>
          <w:p w:rsidR="00C214C4" w:rsidRDefault="00C214C4" w:rsidP="00B622C6">
            <w:pPr>
              <w:rPr>
                <w:sz w:val="20"/>
              </w:rPr>
            </w:pPr>
          </w:p>
        </w:tc>
        <w:tc>
          <w:tcPr>
            <w:tcW w:w="720" w:type="dxa"/>
            <w:tcBorders>
              <w:top w:val="single" w:sz="2" w:space="0" w:color="auto"/>
              <w:left w:val="single" w:sz="12" w:space="0" w:color="auto"/>
              <w:bottom w:val="single" w:sz="2" w:space="0" w:color="auto"/>
              <w:right w:val="single" w:sz="2" w:space="0" w:color="auto"/>
            </w:tcBorders>
          </w:tcPr>
          <w:p w:rsidR="00C214C4" w:rsidRDefault="00C214C4" w:rsidP="00B622C6">
            <w:pPr>
              <w:rPr>
                <w:sz w:val="20"/>
              </w:rPr>
            </w:pPr>
          </w:p>
        </w:tc>
        <w:tc>
          <w:tcPr>
            <w:tcW w:w="540" w:type="dxa"/>
            <w:tcBorders>
              <w:top w:val="single" w:sz="2" w:space="0" w:color="auto"/>
              <w:left w:val="single" w:sz="2" w:space="0" w:color="auto"/>
              <w:bottom w:val="single" w:sz="2" w:space="0" w:color="auto"/>
              <w:right w:val="single" w:sz="18" w:space="0" w:color="auto"/>
            </w:tcBorders>
          </w:tcPr>
          <w:p w:rsidR="00C214C4" w:rsidRDefault="00C214C4" w:rsidP="00B622C6">
            <w:pP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r>
              <w:rPr>
                <w:sz w:val="20"/>
              </w:rPr>
              <w:t>2</w:t>
            </w:r>
          </w:p>
        </w:tc>
        <w:tc>
          <w:tcPr>
            <w:tcW w:w="700" w:type="dxa"/>
            <w:tcBorders>
              <w:top w:val="single" w:sz="2" w:space="0" w:color="auto"/>
              <w:left w:val="single" w:sz="12" w:space="0" w:color="auto"/>
              <w:bottom w:val="single" w:sz="2" w:space="0" w:color="auto"/>
            </w:tcBorders>
          </w:tcPr>
          <w:p w:rsidR="00C214C4" w:rsidRDefault="00C214C4" w:rsidP="00B622C6">
            <w:pPr>
              <w:ind w:left="-108" w:right="-108"/>
              <w:jc w:val="center"/>
              <w:rPr>
                <w:sz w:val="20"/>
              </w:rPr>
            </w:pPr>
            <w:r>
              <w:rPr>
                <w:sz w:val="20"/>
              </w:rPr>
              <w:t>1989,90</w:t>
            </w:r>
          </w:p>
        </w:tc>
        <w:tc>
          <w:tcPr>
            <w:tcW w:w="500" w:type="dxa"/>
            <w:tcBorders>
              <w:top w:val="single" w:sz="2" w:space="0" w:color="auto"/>
              <w:left w:val="nil"/>
              <w:bottom w:val="single" w:sz="2" w:space="0" w:color="auto"/>
              <w:right w:val="single" w:sz="18" w:space="0" w:color="auto"/>
            </w:tcBorders>
          </w:tcPr>
          <w:p w:rsidR="00C214C4" w:rsidRDefault="00C214C4" w:rsidP="00B622C6">
            <w:pPr>
              <w:ind w:left="-108" w:right="-108"/>
              <w:jc w:val="center"/>
              <w:rPr>
                <w:sz w:val="20"/>
              </w:rPr>
            </w:pPr>
            <w:r>
              <w:rPr>
                <w:sz w:val="20"/>
              </w:rPr>
              <w:t>50</w:t>
            </w: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20" w:type="dxa"/>
            <w:tcBorders>
              <w:top w:val="single" w:sz="2" w:space="0" w:color="auto"/>
              <w:left w:val="single" w:sz="12" w:space="0" w:color="auto"/>
              <w:bottom w:val="single" w:sz="2" w:space="0" w:color="auto"/>
              <w:right w:val="single" w:sz="2" w:space="0" w:color="auto"/>
            </w:tcBorders>
          </w:tcPr>
          <w:p w:rsidR="00C214C4" w:rsidRDefault="00C214C4" w:rsidP="00B622C6">
            <w:pPr>
              <w:ind w:left="-108" w:right="-108"/>
              <w:jc w:val="center"/>
              <w:rPr>
                <w:sz w:val="20"/>
              </w:rPr>
            </w:pPr>
          </w:p>
        </w:tc>
        <w:tc>
          <w:tcPr>
            <w:tcW w:w="480" w:type="dxa"/>
            <w:tcBorders>
              <w:top w:val="single" w:sz="2" w:space="0" w:color="auto"/>
              <w:left w:val="single" w:sz="2" w:space="0" w:color="auto"/>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00" w:type="dxa"/>
            <w:tcBorders>
              <w:top w:val="single" w:sz="2" w:space="0" w:color="auto"/>
              <w:left w:val="single" w:sz="12" w:space="0" w:color="auto"/>
              <w:bottom w:val="single" w:sz="2" w:space="0" w:color="auto"/>
            </w:tcBorders>
          </w:tcPr>
          <w:p w:rsidR="00C214C4" w:rsidRDefault="00C214C4" w:rsidP="00B622C6">
            <w:pPr>
              <w:ind w:left="-108" w:right="-108"/>
              <w:jc w:val="center"/>
              <w:rPr>
                <w:sz w:val="20"/>
              </w:rPr>
            </w:pPr>
          </w:p>
        </w:tc>
        <w:tc>
          <w:tcPr>
            <w:tcW w:w="500" w:type="dxa"/>
            <w:tcBorders>
              <w:top w:val="single" w:sz="2" w:space="0" w:color="auto"/>
              <w:left w:val="nil"/>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tcBorders>
          </w:tcPr>
          <w:p w:rsidR="00C214C4" w:rsidRDefault="00C214C4" w:rsidP="00B622C6">
            <w:pPr>
              <w:ind w:left="-193" w:right="-203"/>
              <w:jc w:val="center"/>
              <w:rPr>
                <w:sz w:val="20"/>
              </w:rPr>
            </w:pPr>
            <w:r>
              <w:rPr>
                <w:sz w:val="20"/>
              </w:rPr>
              <w:t>4,978</w:t>
            </w:r>
          </w:p>
        </w:tc>
        <w:tc>
          <w:tcPr>
            <w:tcW w:w="72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r>
              <w:rPr>
                <w:sz w:val="20"/>
              </w:rPr>
              <w:t>1966</w:t>
            </w:r>
          </w:p>
        </w:tc>
        <w:tc>
          <w:tcPr>
            <w:tcW w:w="480" w:type="dxa"/>
            <w:tcBorders>
              <w:top w:val="single" w:sz="2" w:space="0" w:color="auto"/>
              <w:left w:val="single" w:sz="12" w:space="0" w:color="auto"/>
              <w:bottom w:val="single" w:sz="2" w:space="0" w:color="auto"/>
              <w:right w:val="single" w:sz="18" w:space="0" w:color="auto"/>
            </w:tcBorders>
          </w:tcPr>
          <w:p w:rsidR="00C214C4" w:rsidRDefault="00C214C4" w:rsidP="00B622C6">
            <w:pPr>
              <w:ind w:left="-108" w:right="-108"/>
              <w:jc w:val="center"/>
              <w:rPr>
                <w:sz w:val="20"/>
              </w:rPr>
            </w:pPr>
            <w:r>
              <w:rPr>
                <w:sz w:val="20"/>
              </w:rPr>
              <w:t>66</w:t>
            </w:r>
          </w:p>
        </w:tc>
        <w:tc>
          <w:tcPr>
            <w:tcW w:w="600" w:type="dxa"/>
            <w:tcBorders>
              <w:top w:val="single" w:sz="2" w:space="0" w:color="auto"/>
              <w:left w:val="nil"/>
              <w:bottom w:val="single" w:sz="2" w:space="0" w:color="auto"/>
            </w:tcBorders>
          </w:tcPr>
          <w:p w:rsidR="00C214C4" w:rsidRDefault="00C214C4" w:rsidP="00B622C6">
            <w:pPr>
              <w:jc w:val="center"/>
              <w:rPr>
                <w:sz w:val="20"/>
              </w:rPr>
            </w:pPr>
          </w:p>
        </w:tc>
        <w:tc>
          <w:tcPr>
            <w:tcW w:w="740" w:type="dxa"/>
            <w:tcBorders>
              <w:top w:val="single" w:sz="2" w:space="0" w:color="auto"/>
              <w:bottom w:val="single" w:sz="2" w:space="0" w:color="auto"/>
              <w:right w:val="single" w:sz="12" w:space="0" w:color="auto"/>
            </w:tcBorders>
          </w:tcPr>
          <w:p w:rsidR="00C214C4" w:rsidRDefault="00C214C4" w:rsidP="00B622C6">
            <w:pPr>
              <w:jc w:val="center"/>
              <w:rPr>
                <w:sz w:val="20"/>
              </w:rPr>
            </w:pPr>
          </w:p>
        </w:tc>
        <w:tc>
          <w:tcPr>
            <w:tcW w:w="580" w:type="dxa"/>
            <w:tcBorders>
              <w:top w:val="single" w:sz="2" w:space="0" w:color="auto"/>
              <w:left w:val="single" w:sz="12" w:space="0" w:color="auto"/>
              <w:bottom w:val="single" w:sz="2" w:space="0" w:color="auto"/>
              <w:right w:val="single" w:sz="12" w:space="0" w:color="auto"/>
            </w:tcBorders>
          </w:tcPr>
          <w:p w:rsidR="00C214C4" w:rsidRDefault="00C214C4" w:rsidP="00B622C6">
            <w:pPr>
              <w:jc w:val="center"/>
              <w:rPr>
                <w:sz w:val="20"/>
              </w:rPr>
            </w:pPr>
          </w:p>
        </w:tc>
        <w:tc>
          <w:tcPr>
            <w:tcW w:w="760" w:type="dxa"/>
            <w:tcBorders>
              <w:top w:val="single" w:sz="2" w:space="0" w:color="auto"/>
              <w:left w:val="single" w:sz="12" w:space="0" w:color="auto"/>
              <w:bottom w:val="single" w:sz="2" w:space="0" w:color="auto"/>
              <w:right w:val="single" w:sz="12" w:space="0" w:color="auto"/>
            </w:tcBorders>
          </w:tcPr>
          <w:p w:rsidR="00C214C4" w:rsidRDefault="00C214C4" w:rsidP="00B622C6">
            <w:pPr>
              <w:jc w:val="center"/>
              <w:rPr>
                <w:sz w:val="20"/>
              </w:rPr>
            </w:pPr>
            <w:r>
              <w:rPr>
                <w:sz w:val="20"/>
              </w:rPr>
              <w:t>313</w:t>
            </w:r>
          </w:p>
        </w:tc>
        <w:tc>
          <w:tcPr>
            <w:tcW w:w="1040" w:type="dxa"/>
            <w:tcBorders>
              <w:top w:val="single" w:sz="2" w:space="0" w:color="auto"/>
              <w:left w:val="single" w:sz="12" w:space="0" w:color="auto"/>
              <w:bottom w:val="single" w:sz="2" w:space="0" w:color="auto"/>
              <w:right w:val="single" w:sz="24" w:space="0" w:color="auto"/>
            </w:tcBorders>
          </w:tcPr>
          <w:p w:rsidR="00C214C4" w:rsidRDefault="00C214C4" w:rsidP="00B622C6">
            <w:pPr>
              <w:jc w:val="center"/>
              <w:rPr>
                <w:sz w:val="20"/>
              </w:rPr>
            </w:pPr>
            <w:r>
              <w:rPr>
                <w:sz w:val="20"/>
              </w:rPr>
              <w:t>23</w:t>
            </w:r>
          </w:p>
        </w:tc>
      </w:tr>
      <w:tr w:rsidR="00C214C4" w:rsidTr="00B622C6">
        <w:trPr>
          <w:cantSplit/>
          <w:trHeight w:val="180"/>
        </w:trPr>
        <w:tc>
          <w:tcPr>
            <w:tcW w:w="588" w:type="dxa"/>
            <w:tcBorders>
              <w:top w:val="single" w:sz="2" w:space="0" w:color="auto"/>
              <w:left w:val="single" w:sz="24" w:space="0" w:color="auto"/>
              <w:bottom w:val="single" w:sz="2" w:space="0" w:color="auto"/>
              <w:right w:val="single" w:sz="18" w:space="0" w:color="auto"/>
            </w:tcBorders>
          </w:tcPr>
          <w:p w:rsidR="00C214C4" w:rsidRDefault="00C214C4" w:rsidP="00B622C6">
            <w:pPr>
              <w:spacing w:line="360" w:lineRule="auto"/>
              <w:jc w:val="center"/>
              <w:rPr>
                <w:sz w:val="20"/>
              </w:rPr>
            </w:pPr>
            <w:r>
              <w:rPr>
                <w:sz w:val="20"/>
              </w:rPr>
              <w:t>5</w:t>
            </w:r>
          </w:p>
        </w:tc>
        <w:tc>
          <w:tcPr>
            <w:tcW w:w="2112" w:type="dxa"/>
            <w:tcBorders>
              <w:top w:val="single" w:sz="2" w:space="0" w:color="auto"/>
              <w:left w:val="nil"/>
              <w:bottom w:val="single" w:sz="2" w:space="0" w:color="auto"/>
              <w:right w:val="single" w:sz="18" w:space="0" w:color="auto"/>
            </w:tcBorders>
          </w:tcPr>
          <w:p w:rsidR="00C214C4" w:rsidRDefault="00C214C4" w:rsidP="00B622C6">
            <w:pPr>
              <w:rPr>
                <w:sz w:val="20"/>
              </w:rPr>
            </w:pPr>
            <w:r>
              <w:rPr>
                <w:sz w:val="20"/>
              </w:rPr>
              <w:t>Тека</w:t>
            </w:r>
          </w:p>
        </w:tc>
        <w:tc>
          <w:tcPr>
            <w:tcW w:w="540" w:type="dxa"/>
            <w:tcBorders>
              <w:top w:val="single" w:sz="2" w:space="0" w:color="auto"/>
              <w:left w:val="nil"/>
              <w:bottom w:val="single" w:sz="2" w:space="0" w:color="auto"/>
              <w:right w:val="single" w:sz="12" w:space="0" w:color="auto"/>
            </w:tcBorders>
          </w:tcPr>
          <w:p w:rsidR="00C214C4" w:rsidRDefault="00C214C4" w:rsidP="00B622C6">
            <w:pPr>
              <w:rPr>
                <w:sz w:val="20"/>
              </w:rPr>
            </w:pPr>
          </w:p>
        </w:tc>
        <w:tc>
          <w:tcPr>
            <w:tcW w:w="720" w:type="dxa"/>
            <w:tcBorders>
              <w:top w:val="single" w:sz="2" w:space="0" w:color="auto"/>
              <w:left w:val="single" w:sz="12" w:space="0" w:color="auto"/>
              <w:bottom w:val="single" w:sz="2" w:space="0" w:color="auto"/>
              <w:right w:val="single" w:sz="2" w:space="0" w:color="auto"/>
            </w:tcBorders>
          </w:tcPr>
          <w:p w:rsidR="00C214C4" w:rsidRDefault="00C214C4" w:rsidP="00B622C6">
            <w:pPr>
              <w:rPr>
                <w:sz w:val="20"/>
              </w:rPr>
            </w:pPr>
          </w:p>
        </w:tc>
        <w:tc>
          <w:tcPr>
            <w:tcW w:w="540" w:type="dxa"/>
            <w:tcBorders>
              <w:top w:val="single" w:sz="2" w:space="0" w:color="auto"/>
              <w:left w:val="single" w:sz="2" w:space="0" w:color="auto"/>
              <w:bottom w:val="single" w:sz="2" w:space="0" w:color="auto"/>
              <w:right w:val="single" w:sz="18" w:space="0" w:color="auto"/>
            </w:tcBorders>
          </w:tcPr>
          <w:p w:rsidR="00C214C4" w:rsidRDefault="00C214C4" w:rsidP="00B622C6">
            <w:pP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00" w:type="dxa"/>
            <w:tcBorders>
              <w:top w:val="single" w:sz="2" w:space="0" w:color="auto"/>
              <w:left w:val="single" w:sz="12" w:space="0" w:color="auto"/>
              <w:bottom w:val="single" w:sz="2" w:space="0" w:color="auto"/>
            </w:tcBorders>
          </w:tcPr>
          <w:p w:rsidR="00C214C4" w:rsidRDefault="00C214C4" w:rsidP="00B622C6">
            <w:pPr>
              <w:ind w:left="-108" w:right="-108"/>
              <w:jc w:val="center"/>
              <w:rPr>
                <w:sz w:val="20"/>
              </w:rPr>
            </w:pPr>
          </w:p>
        </w:tc>
        <w:tc>
          <w:tcPr>
            <w:tcW w:w="500" w:type="dxa"/>
            <w:tcBorders>
              <w:top w:val="single" w:sz="2" w:space="0" w:color="auto"/>
              <w:left w:val="nil"/>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p>
        </w:tc>
        <w:tc>
          <w:tcPr>
            <w:tcW w:w="720" w:type="dxa"/>
            <w:tcBorders>
              <w:top w:val="single" w:sz="2" w:space="0" w:color="auto"/>
              <w:left w:val="single" w:sz="12" w:space="0" w:color="auto"/>
              <w:bottom w:val="single" w:sz="2" w:space="0" w:color="auto"/>
              <w:right w:val="single" w:sz="2" w:space="0" w:color="auto"/>
            </w:tcBorders>
          </w:tcPr>
          <w:p w:rsidR="00C214C4" w:rsidRDefault="00C214C4" w:rsidP="00B622C6">
            <w:pPr>
              <w:ind w:left="-108" w:right="-108"/>
              <w:jc w:val="center"/>
              <w:rPr>
                <w:sz w:val="20"/>
              </w:rPr>
            </w:pPr>
          </w:p>
        </w:tc>
        <w:tc>
          <w:tcPr>
            <w:tcW w:w="480" w:type="dxa"/>
            <w:tcBorders>
              <w:top w:val="single" w:sz="2" w:space="0" w:color="auto"/>
              <w:left w:val="single" w:sz="2" w:space="0" w:color="auto"/>
              <w:bottom w:val="single" w:sz="2" w:space="0" w:color="auto"/>
              <w:right w:val="single" w:sz="18" w:space="0" w:color="auto"/>
            </w:tcBorders>
          </w:tcPr>
          <w:p w:rsidR="00C214C4" w:rsidRDefault="00C214C4" w:rsidP="00B622C6">
            <w:pPr>
              <w:ind w:left="-108" w:right="-108"/>
              <w:jc w:val="center"/>
              <w:rPr>
                <w:sz w:val="20"/>
              </w:rPr>
            </w:pPr>
          </w:p>
        </w:tc>
        <w:tc>
          <w:tcPr>
            <w:tcW w:w="60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r>
              <w:rPr>
                <w:sz w:val="20"/>
              </w:rPr>
              <w:t>2</w:t>
            </w:r>
          </w:p>
        </w:tc>
        <w:tc>
          <w:tcPr>
            <w:tcW w:w="700" w:type="dxa"/>
            <w:tcBorders>
              <w:top w:val="single" w:sz="2" w:space="0" w:color="auto"/>
              <w:left w:val="single" w:sz="12" w:space="0" w:color="auto"/>
              <w:bottom w:val="single" w:sz="2" w:space="0" w:color="auto"/>
            </w:tcBorders>
          </w:tcPr>
          <w:p w:rsidR="00C214C4" w:rsidRDefault="00C214C4" w:rsidP="00B622C6">
            <w:pPr>
              <w:ind w:left="-108" w:right="-108"/>
              <w:jc w:val="center"/>
              <w:rPr>
                <w:sz w:val="20"/>
              </w:rPr>
            </w:pPr>
            <w:r>
              <w:rPr>
                <w:sz w:val="20"/>
              </w:rPr>
              <w:t>1967,98</w:t>
            </w:r>
          </w:p>
        </w:tc>
        <w:tc>
          <w:tcPr>
            <w:tcW w:w="500" w:type="dxa"/>
            <w:tcBorders>
              <w:top w:val="single" w:sz="2" w:space="0" w:color="auto"/>
              <w:left w:val="nil"/>
              <w:bottom w:val="single" w:sz="2" w:space="0" w:color="auto"/>
              <w:right w:val="single" w:sz="18" w:space="0" w:color="auto"/>
            </w:tcBorders>
          </w:tcPr>
          <w:p w:rsidR="00C214C4" w:rsidRDefault="00C214C4" w:rsidP="00B622C6">
            <w:pPr>
              <w:ind w:left="-108" w:right="-108"/>
              <w:jc w:val="center"/>
              <w:rPr>
                <w:sz w:val="20"/>
              </w:rPr>
            </w:pPr>
            <w:r>
              <w:rPr>
                <w:sz w:val="20"/>
              </w:rPr>
              <w:t>52</w:t>
            </w:r>
          </w:p>
        </w:tc>
        <w:tc>
          <w:tcPr>
            <w:tcW w:w="600" w:type="dxa"/>
            <w:tcBorders>
              <w:top w:val="single" w:sz="2" w:space="0" w:color="auto"/>
              <w:left w:val="nil"/>
              <w:bottom w:val="single" w:sz="2" w:space="0" w:color="auto"/>
            </w:tcBorders>
          </w:tcPr>
          <w:p w:rsidR="00C214C4" w:rsidRDefault="00C214C4" w:rsidP="00B622C6">
            <w:pPr>
              <w:ind w:left="-193" w:right="-203"/>
              <w:jc w:val="center"/>
              <w:rPr>
                <w:sz w:val="20"/>
              </w:rPr>
            </w:pPr>
            <w:r>
              <w:rPr>
                <w:sz w:val="20"/>
              </w:rPr>
              <w:t>13,85</w:t>
            </w:r>
          </w:p>
        </w:tc>
        <w:tc>
          <w:tcPr>
            <w:tcW w:w="720" w:type="dxa"/>
            <w:tcBorders>
              <w:top w:val="single" w:sz="2" w:space="0" w:color="auto"/>
              <w:left w:val="nil"/>
              <w:bottom w:val="single" w:sz="2" w:space="0" w:color="auto"/>
              <w:right w:val="single" w:sz="12" w:space="0" w:color="auto"/>
            </w:tcBorders>
          </w:tcPr>
          <w:p w:rsidR="00C214C4" w:rsidRDefault="00C214C4" w:rsidP="00B622C6">
            <w:pPr>
              <w:ind w:left="-108" w:right="-108"/>
              <w:jc w:val="center"/>
              <w:rPr>
                <w:sz w:val="20"/>
              </w:rPr>
            </w:pPr>
            <w:r>
              <w:rPr>
                <w:sz w:val="20"/>
              </w:rPr>
              <w:t>1965</w:t>
            </w:r>
          </w:p>
        </w:tc>
        <w:tc>
          <w:tcPr>
            <w:tcW w:w="480" w:type="dxa"/>
            <w:tcBorders>
              <w:top w:val="single" w:sz="2" w:space="0" w:color="auto"/>
              <w:left w:val="single" w:sz="12" w:space="0" w:color="auto"/>
              <w:bottom w:val="single" w:sz="2" w:space="0" w:color="auto"/>
              <w:right w:val="single" w:sz="18" w:space="0" w:color="auto"/>
            </w:tcBorders>
          </w:tcPr>
          <w:p w:rsidR="00C214C4" w:rsidRDefault="00C214C4" w:rsidP="00B622C6">
            <w:pPr>
              <w:ind w:left="-108" w:right="-108"/>
              <w:jc w:val="center"/>
              <w:rPr>
                <w:sz w:val="20"/>
              </w:rPr>
            </w:pPr>
            <w:r>
              <w:rPr>
                <w:sz w:val="20"/>
              </w:rPr>
              <w:t>68</w:t>
            </w:r>
          </w:p>
        </w:tc>
        <w:tc>
          <w:tcPr>
            <w:tcW w:w="600" w:type="dxa"/>
            <w:tcBorders>
              <w:top w:val="single" w:sz="2" w:space="0" w:color="auto"/>
              <w:left w:val="nil"/>
              <w:bottom w:val="single" w:sz="2" w:space="0" w:color="auto"/>
            </w:tcBorders>
          </w:tcPr>
          <w:p w:rsidR="00C214C4" w:rsidRDefault="00C214C4" w:rsidP="00B622C6">
            <w:pPr>
              <w:jc w:val="center"/>
              <w:rPr>
                <w:sz w:val="20"/>
              </w:rPr>
            </w:pPr>
          </w:p>
        </w:tc>
        <w:tc>
          <w:tcPr>
            <w:tcW w:w="740" w:type="dxa"/>
            <w:tcBorders>
              <w:top w:val="single" w:sz="2" w:space="0" w:color="auto"/>
              <w:bottom w:val="single" w:sz="2" w:space="0" w:color="auto"/>
              <w:right w:val="single" w:sz="12" w:space="0" w:color="auto"/>
            </w:tcBorders>
          </w:tcPr>
          <w:p w:rsidR="00C214C4" w:rsidRDefault="00C214C4" w:rsidP="00B622C6">
            <w:pPr>
              <w:jc w:val="center"/>
              <w:rPr>
                <w:sz w:val="20"/>
              </w:rPr>
            </w:pPr>
          </w:p>
        </w:tc>
        <w:tc>
          <w:tcPr>
            <w:tcW w:w="580" w:type="dxa"/>
            <w:tcBorders>
              <w:top w:val="single" w:sz="2" w:space="0" w:color="auto"/>
              <w:left w:val="single" w:sz="12" w:space="0" w:color="auto"/>
              <w:bottom w:val="single" w:sz="2" w:space="0" w:color="auto"/>
              <w:right w:val="single" w:sz="12" w:space="0" w:color="auto"/>
            </w:tcBorders>
          </w:tcPr>
          <w:p w:rsidR="00C214C4" w:rsidRDefault="00C214C4" w:rsidP="00B622C6">
            <w:pPr>
              <w:jc w:val="center"/>
              <w:rPr>
                <w:sz w:val="20"/>
              </w:rPr>
            </w:pPr>
          </w:p>
        </w:tc>
        <w:tc>
          <w:tcPr>
            <w:tcW w:w="760" w:type="dxa"/>
            <w:tcBorders>
              <w:top w:val="single" w:sz="2" w:space="0" w:color="auto"/>
              <w:left w:val="single" w:sz="12" w:space="0" w:color="auto"/>
              <w:bottom w:val="single" w:sz="2" w:space="0" w:color="auto"/>
              <w:right w:val="single" w:sz="12" w:space="0" w:color="auto"/>
            </w:tcBorders>
          </w:tcPr>
          <w:p w:rsidR="00C214C4" w:rsidRDefault="00C214C4" w:rsidP="00B622C6">
            <w:pPr>
              <w:jc w:val="center"/>
              <w:rPr>
                <w:sz w:val="20"/>
              </w:rPr>
            </w:pPr>
            <w:r>
              <w:rPr>
                <w:sz w:val="20"/>
              </w:rPr>
              <w:t>393</w:t>
            </w:r>
          </w:p>
        </w:tc>
        <w:tc>
          <w:tcPr>
            <w:tcW w:w="1040" w:type="dxa"/>
            <w:tcBorders>
              <w:top w:val="single" w:sz="2" w:space="0" w:color="auto"/>
              <w:left w:val="single" w:sz="12" w:space="0" w:color="auto"/>
              <w:bottom w:val="single" w:sz="2" w:space="0" w:color="auto"/>
              <w:right w:val="single" w:sz="24" w:space="0" w:color="auto"/>
            </w:tcBorders>
          </w:tcPr>
          <w:p w:rsidR="00C214C4" w:rsidRDefault="00C214C4" w:rsidP="00B622C6">
            <w:pPr>
              <w:jc w:val="center"/>
              <w:rPr>
                <w:sz w:val="20"/>
              </w:rPr>
            </w:pPr>
            <w:r>
              <w:rPr>
                <w:sz w:val="20"/>
              </w:rPr>
              <w:t>28</w:t>
            </w:r>
          </w:p>
        </w:tc>
      </w:tr>
      <w:tr w:rsidR="00C214C4" w:rsidTr="00B622C6">
        <w:trPr>
          <w:cantSplit/>
          <w:trHeight w:val="180"/>
        </w:trPr>
        <w:tc>
          <w:tcPr>
            <w:tcW w:w="588" w:type="dxa"/>
            <w:tcBorders>
              <w:left w:val="single" w:sz="24" w:space="0" w:color="auto"/>
              <w:bottom w:val="single" w:sz="18" w:space="0" w:color="auto"/>
              <w:right w:val="single" w:sz="18" w:space="0" w:color="auto"/>
            </w:tcBorders>
          </w:tcPr>
          <w:p w:rsidR="00C214C4" w:rsidRDefault="00C214C4" w:rsidP="00B622C6">
            <w:pPr>
              <w:spacing w:line="360" w:lineRule="auto"/>
              <w:jc w:val="center"/>
              <w:rPr>
                <w:sz w:val="20"/>
              </w:rPr>
            </w:pPr>
          </w:p>
        </w:tc>
        <w:tc>
          <w:tcPr>
            <w:tcW w:w="2112" w:type="dxa"/>
            <w:tcBorders>
              <w:left w:val="nil"/>
              <w:bottom w:val="single" w:sz="18" w:space="0" w:color="auto"/>
              <w:right w:val="single" w:sz="18" w:space="0" w:color="auto"/>
            </w:tcBorders>
          </w:tcPr>
          <w:p w:rsidR="00C214C4" w:rsidRDefault="00C214C4" w:rsidP="00B622C6">
            <w:pPr>
              <w:rPr>
                <w:sz w:val="20"/>
              </w:rPr>
            </w:pPr>
          </w:p>
        </w:tc>
        <w:tc>
          <w:tcPr>
            <w:tcW w:w="540" w:type="dxa"/>
            <w:tcBorders>
              <w:left w:val="nil"/>
              <w:bottom w:val="single" w:sz="18" w:space="0" w:color="auto"/>
              <w:right w:val="single" w:sz="12" w:space="0" w:color="auto"/>
            </w:tcBorders>
          </w:tcPr>
          <w:p w:rsidR="00C214C4" w:rsidRDefault="00C214C4" w:rsidP="00B622C6">
            <w:pPr>
              <w:rPr>
                <w:sz w:val="20"/>
              </w:rPr>
            </w:pPr>
          </w:p>
        </w:tc>
        <w:tc>
          <w:tcPr>
            <w:tcW w:w="720" w:type="dxa"/>
            <w:tcBorders>
              <w:left w:val="single" w:sz="12" w:space="0" w:color="auto"/>
              <w:bottom w:val="single" w:sz="18" w:space="0" w:color="auto"/>
              <w:right w:val="single" w:sz="2" w:space="0" w:color="auto"/>
            </w:tcBorders>
          </w:tcPr>
          <w:p w:rsidR="00C214C4" w:rsidRDefault="00C214C4" w:rsidP="00B622C6">
            <w:pPr>
              <w:pStyle w:val="Footer"/>
              <w:tabs>
                <w:tab w:val="clear" w:pos="4677"/>
                <w:tab w:val="clear" w:pos="9355"/>
              </w:tabs>
              <w:rPr>
                <w:sz w:val="20"/>
              </w:rPr>
            </w:pPr>
          </w:p>
        </w:tc>
        <w:tc>
          <w:tcPr>
            <w:tcW w:w="540" w:type="dxa"/>
            <w:tcBorders>
              <w:left w:val="single" w:sz="2" w:space="0" w:color="auto"/>
              <w:bottom w:val="single" w:sz="18" w:space="0" w:color="auto"/>
              <w:right w:val="single" w:sz="18" w:space="0" w:color="auto"/>
            </w:tcBorders>
          </w:tcPr>
          <w:p w:rsidR="00C214C4" w:rsidRDefault="00C214C4" w:rsidP="00B622C6">
            <w:pPr>
              <w:rPr>
                <w:sz w:val="20"/>
              </w:rPr>
            </w:pPr>
          </w:p>
        </w:tc>
        <w:tc>
          <w:tcPr>
            <w:tcW w:w="600" w:type="dxa"/>
            <w:tcBorders>
              <w:left w:val="nil"/>
              <w:bottom w:val="single" w:sz="18" w:space="0" w:color="auto"/>
              <w:right w:val="single" w:sz="12" w:space="0" w:color="auto"/>
            </w:tcBorders>
          </w:tcPr>
          <w:p w:rsidR="00C214C4" w:rsidRDefault="00C214C4" w:rsidP="00B622C6">
            <w:pPr>
              <w:ind w:left="-108" w:right="-108"/>
              <w:jc w:val="center"/>
              <w:rPr>
                <w:sz w:val="20"/>
              </w:rPr>
            </w:pPr>
          </w:p>
        </w:tc>
        <w:tc>
          <w:tcPr>
            <w:tcW w:w="700" w:type="dxa"/>
            <w:tcBorders>
              <w:left w:val="single" w:sz="12" w:space="0" w:color="auto"/>
              <w:bottom w:val="single" w:sz="18" w:space="0" w:color="auto"/>
            </w:tcBorders>
          </w:tcPr>
          <w:p w:rsidR="00C214C4" w:rsidRDefault="00C214C4" w:rsidP="00B622C6">
            <w:pPr>
              <w:ind w:left="-108" w:right="-108"/>
              <w:jc w:val="center"/>
              <w:rPr>
                <w:sz w:val="20"/>
              </w:rPr>
            </w:pPr>
          </w:p>
        </w:tc>
        <w:tc>
          <w:tcPr>
            <w:tcW w:w="500" w:type="dxa"/>
            <w:tcBorders>
              <w:left w:val="nil"/>
              <w:bottom w:val="single" w:sz="18" w:space="0" w:color="auto"/>
              <w:right w:val="single" w:sz="18" w:space="0" w:color="auto"/>
            </w:tcBorders>
          </w:tcPr>
          <w:p w:rsidR="00C214C4" w:rsidRDefault="00C214C4" w:rsidP="00B622C6">
            <w:pPr>
              <w:ind w:left="-108" w:right="-108"/>
              <w:jc w:val="center"/>
              <w:rPr>
                <w:sz w:val="20"/>
              </w:rPr>
            </w:pPr>
          </w:p>
        </w:tc>
        <w:tc>
          <w:tcPr>
            <w:tcW w:w="600" w:type="dxa"/>
            <w:tcBorders>
              <w:left w:val="nil"/>
              <w:bottom w:val="single" w:sz="18" w:space="0" w:color="auto"/>
              <w:right w:val="single" w:sz="12" w:space="0" w:color="auto"/>
            </w:tcBorders>
          </w:tcPr>
          <w:p w:rsidR="00C214C4" w:rsidRDefault="00C214C4" w:rsidP="00B622C6">
            <w:pPr>
              <w:ind w:left="-108" w:right="-108"/>
              <w:jc w:val="center"/>
              <w:rPr>
                <w:sz w:val="20"/>
              </w:rPr>
            </w:pPr>
          </w:p>
        </w:tc>
        <w:tc>
          <w:tcPr>
            <w:tcW w:w="720" w:type="dxa"/>
            <w:tcBorders>
              <w:left w:val="single" w:sz="12" w:space="0" w:color="auto"/>
              <w:bottom w:val="single" w:sz="18" w:space="0" w:color="auto"/>
              <w:right w:val="single" w:sz="2" w:space="0" w:color="auto"/>
            </w:tcBorders>
          </w:tcPr>
          <w:p w:rsidR="00C214C4" w:rsidRDefault="00C214C4" w:rsidP="00B622C6">
            <w:pPr>
              <w:ind w:left="-108" w:right="-108"/>
              <w:jc w:val="center"/>
              <w:rPr>
                <w:sz w:val="20"/>
              </w:rPr>
            </w:pPr>
          </w:p>
        </w:tc>
        <w:tc>
          <w:tcPr>
            <w:tcW w:w="480" w:type="dxa"/>
            <w:tcBorders>
              <w:left w:val="single" w:sz="2" w:space="0" w:color="auto"/>
              <w:bottom w:val="single" w:sz="18" w:space="0" w:color="auto"/>
              <w:right w:val="single" w:sz="18" w:space="0" w:color="auto"/>
            </w:tcBorders>
          </w:tcPr>
          <w:p w:rsidR="00C214C4" w:rsidRDefault="00C214C4" w:rsidP="00B622C6">
            <w:pPr>
              <w:ind w:left="-108" w:right="-108"/>
              <w:jc w:val="center"/>
              <w:rPr>
                <w:sz w:val="20"/>
              </w:rPr>
            </w:pPr>
          </w:p>
        </w:tc>
        <w:tc>
          <w:tcPr>
            <w:tcW w:w="600" w:type="dxa"/>
            <w:tcBorders>
              <w:left w:val="nil"/>
              <w:bottom w:val="single" w:sz="18" w:space="0" w:color="auto"/>
              <w:right w:val="single" w:sz="12" w:space="0" w:color="auto"/>
            </w:tcBorders>
          </w:tcPr>
          <w:p w:rsidR="00C214C4" w:rsidRDefault="00C214C4" w:rsidP="00B622C6">
            <w:pPr>
              <w:ind w:left="-108" w:right="-108"/>
              <w:jc w:val="center"/>
              <w:rPr>
                <w:sz w:val="20"/>
              </w:rPr>
            </w:pPr>
          </w:p>
        </w:tc>
        <w:tc>
          <w:tcPr>
            <w:tcW w:w="700" w:type="dxa"/>
            <w:tcBorders>
              <w:left w:val="single" w:sz="12" w:space="0" w:color="auto"/>
              <w:bottom w:val="single" w:sz="18" w:space="0" w:color="auto"/>
            </w:tcBorders>
          </w:tcPr>
          <w:p w:rsidR="00C214C4" w:rsidRDefault="00C214C4" w:rsidP="00B622C6">
            <w:pPr>
              <w:ind w:left="-108" w:right="-108"/>
              <w:jc w:val="center"/>
              <w:rPr>
                <w:sz w:val="20"/>
              </w:rPr>
            </w:pPr>
          </w:p>
        </w:tc>
        <w:tc>
          <w:tcPr>
            <w:tcW w:w="500" w:type="dxa"/>
            <w:tcBorders>
              <w:left w:val="nil"/>
              <w:bottom w:val="single" w:sz="18" w:space="0" w:color="auto"/>
              <w:right w:val="single" w:sz="18" w:space="0" w:color="auto"/>
            </w:tcBorders>
          </w:tcPr>
          <w:p w:rsidR="00C214C4" w:rsidRDefault="00C214C4" w:rsidP="00B622C6">
            <w:pPr>
              <w:ind w:left="-108" w:right="-108"/>
              <w:jc w:val="center"/>
              <w:rPr>
                <w:sz w:val="20"/>
              </w:rPr>
            </w:pPr>
          </w:p>
        </w:tc>
        <w:tc>
          <w:tcPr>
            <w:tcW w:w="600" w:type="dxa"/>
            <w:tcBorders>
              <w:left w:val="nil"/>
              <w:bottom w:val="single" w:sz="18" w:space="0" w:color="auto"/>
            </w:tcBorders>
          </w:tcPr>
          <w:p w:rsidR="00C214C4" w:rsidRDefault="00C214C4" w:rsidP="00B622C6">
            <w:pPr>
              <w:ind w:left="-193" w:right="-203"/>
              <w:jc w:val="center"/>
              <w:rPr>
                <w:sz w:val="20"/>
              </w:rPr>
            </w:pPr>
          </w:p>
        </w:tc>
        <w:tc>
          <w:tcPr>
            <w:tcW w:w="720" w:type="dxa"/>
            <w:tcBorders>
              <w:left w:val="nil"/>
              <w:bottom w:val="single" w:sz="18" w:space="0" w:color="auto"/>
              <w:right w:val="single" w:sz="12" w:space="0" w:color="auto"/>
            </w:tcBorders>
          </w:tcPr>
          <w:p w:rsidR="00C214C4" w:rsidRDefault="00C214C4" w:rsidP="00B622C6">
            <w:pPr>
              <w:ind w:left="-193" w:right="-203"/>
              <w:jc w:val="center"/>
              <w:rPr>
                <w:sz w:val="20"/>
              </w:rPr>
            </w:pPr>
          </w:p>
        </w:tc>
        <w:tc>
          <w:tcPr>
            <w:tcW w:w="480" w:type="dxa"/>
            <w:tcBorders>
              <w:left w:val="single" w:sz="12" w:space="0" w:color="auto"/>
              <w:bottom w:val="single" w:sz="18" w:space="0" w:color="auto"/>
              <w:right w:val="single" w:sz="18" w:space="0" w:color="auto"/>
            </w:tcBorders>
          </w:tcPr>
          <w:p w:rsidR="00C214C4" w:rsidRDefault="00C214C4" w:rsidP="00B622C6">
            <w:pPr>
              <w:ind w:left="-193" w:right="-203"/>
              <w:jc w:val="center"/>
              <w:rPr>
                <w:sz w:val="20"/>
              </w:rPr>
            </w:pPr>
          </w:p>
        </w:tc>
        <w:tc>
          <w:tcPr>
            <w:tcW w:w="600" w:type="dxa"/>
            <w:tcBorders>
              <w:left w:val="nil"/>
              <w:bottom w:val="single" w:sz="18" w:space="0" w:color="auto"/>
            </w:tcBorders>
          </w:tcPr>
          <w:p w:rsidR="00C214C4" w:rsidRDefault="00C214C4" w:rsidP="00B622C6">
            <w:pPr>
              <w:jc w:val="center"/>
              <w:rPr>
                <w:sz w:val="20"/>
              </w:rPr>
            </w:pPr>
          </w:p>
        </w:tc>
        <w:tc>
          <w:tcPr>
            <w:tcW w:w="740" w:type="dxa"/>
            <w:tcBorders>
              <w:bottom w:val="single" w:sz="18" w:space="0" w:color="auto"/>
              <w:right w:val="single" w:sz="12" w:space="0" w:color="auto"/>
            </w:tcBorders>
          </w:tcPr>
          <w:p w:rsidR="00C214C4" w:rsidRDefault="00C214C4" w:rsidP="00B622C6">
            <w:pPr>
              <w:jc w:val="center"/>
              <w:rPr>
                <w:sz w:val="20"/>
              </w:rPr>
            </w:pPr>
          </w:p>
        </w:tc>
        <w:tc>
          <w:tcPr>
            <w:tcW w:w="580" w:type="dxa"/>
            <w:tcBorders>
              <w:left w:val="single" w:sz="12" w:space="0" w:color="auto"/>
              <w:bottom w:val="single" w:sz="18" w:space="0" w:color="auto"/>
              <w:right w:val="single" w:sz="12" w:space="0" w:color="auto"/>
            </w:tcBorders>
          </w:tcPr>
          <w:p w:rsidR="00C214C4" w:rsidRDefault="00C214C4" w:rsidP="00B622C6">
            <w:pPr>
              <w:jc w:val="center"/>
              <w:rPr>
                <w:sz w:val="20"/>
              </w:rPr>
            </w:pPr>
          </w:p>
        </w:tc>
        <w:tc>
          <w:tcPr>
            <w:tcW w:w="760" w:type="dxa"/>
            <w:tcBorders>
              <w:left w:val="single" w:sz="12" w:space="0" w:color="auto"/>
              <w:bottom w:val="single" w:sz="18" w:space="0" w:color="auto"/>
              <w:right w:val="single" w:sz="12" w:space="0" w:color="auto"/>
            </w:tcBorders>
          </w:tcPr>
          <w:p w:rsidR="00C214C4" w:rsidRDefault="00C214C4" w:rsidP="00B622C6">
            <w:pPr>
              <w:jc w:val="center"/>
              <w:rPr>
                <w:sz w:val="20"/>
              </w:rPr>
            </w:pPr>
          </w:p>
        </w:tc>
        <w:tc>
          <w:tcPr>
            <w:tcW w:w="1040" w:type="dxa"/>
            <w:tcBorders>
              <w:left w:val="single" w:sz="12" w:space="0" w:color="auto"/>
              <w:bottom w:val="single" w:sz="18" w:space="0" w:color="auto"/>
              <w:right w:val="single" w:sz="24" w:space="0" w:color="auto"/>
            </w:tcBorders>
          </w:tcPr>
          <w:p w:rsidR="00C214C4" w:rsidRDefault="00C214C4" w:rsidP="00B622C6">
            <w:pPr>
              <w:jc w:val="center"/>
              <w:rPr>
                <w:sz w:val="20"/>
              </w:rPr>
            </w:pPr>
          </w:p>
        </w:tc>
      </w:tr>
      <w:tr w:rsidR="00C214C4" w:rsidTr="00B622C6">
        <w:trPr>
          <w:cantSplit/>
          <w:trHeight w:val="180"/>
        </w:trPr>
        <w:tc>
          <w:tcPr>
            <w:tcW w:w="588" w:type="dxa"/>
            <w:tcBorders>
              <w:top w:val="single" w:sz="18" w:space="0" w:color="auto"/>
              <w:left w:val="single" w:sz="24" w:space="0" w:color="auto"/>
              <w:bottom w:val="single" w:sz="24" w:space="0" w:color="auto"/>
              <w:right w:val="single" w:sz="18" w:space="0" w:color="auto"/>
            </w:tcBorders>
          </w:tcPr>
          <w:p w:rsidR="00C214C4" w:rsidRDefault="00C214C4" w:rsidP="00B622C6">
            <w:pPr>
              <w:spacing w:line="360" w:lineRule="auto"/>
              <w:jc w:val="center"/>
              <w:rPr>
                <w:b/>
                <w:sz w:val="20"/>
              </w:rPr>
            </w:pPr>
          </w:p>
        </w:tc>
        <w:tc>
          <w:tcPr>
            <w:tcW w:w="2112" w:type="dxa"/>
            <w:tcBorders>
              <w:top w:val="single" w:sz="18" w:space="0" w:color="auto"/>
              <w:left w:val="nil"/>
              <w:bottom w:val="single" w:sz="24" w:space="0" w:color="auto"/>
              <w:right w:val="single" w:sz="18" w:space="0" w:color="auto"/>
            </w:tcBorders>
          </w:tcPr>
          <w:p w:rsidR="00C214C4" w:rsidRDefault="00C214C4" w:rsidP="00B622C6">
            <w:pPr>
              <w:rPr>
                <w:b/>
                <w:sz w:val="20"/>
              </w:rPr>
            </w:pPr>
            <w:r>
              <w:rPr>
                <w:b/>
                <w:sz w:val="20"/>
              </w:rPr>
              <w:t>Итого</w:t>
            </w:r>
          </w:p>
        </w:tc>
        <w:tc>
          <w:tcPr>
            <w:tcW w:w="540" w:type="dxa"/>
            <w:tcBorders>
              <w:top w:val="single" w:sz="18" w:space="0" w:color="auto"/>
              <w:left w:val="nil"/>
              <w:bottom w:val="single" w:sz="24" w:space="0" w:color="auto"/>
              <w:right w:val="single" w:sz="12" w:space="0" w:color="auto"/>
            </w:tcBorders>
          </w:tcPr>
          <w:p w:rsidR="00C214C4" w:rsidRDefault="00C214C4" w:rsidP="00B622C6">
            <w:pPr>
              <w:rPr>
                <w:sz w:val="20"/>
              </w:rPr>
            </w:pPr>
          </w:p>
        </w:tc>
        <w:tc>
          <w:tcPr>
            <w:tcW w:w="720" w:type="dxa"/>
            <w:tcBorders>
              <w:top w:val="single" w:sz="18" w:space="0" w:color="auto"/>
              <w:left w:val="single" w:sz="12" w:space="0" w:color="auto"/>
              <w:bottom w:val="single" w:sz="24" w:space="0" w:color="auto"/>
              <w:right w:val="single" w:sz="2" w:space="0" w:color="auto"/>
            </w:tcBorders>
          </w:tcPr>
          <w:p w:rsidR="00C214C4" w:rsidRDefault="00C214C4" w:rsidP="00B622C6">
            <w:pPr>
              <w:rPr>
                <w:sz w:val="20"/>
              </w:rPr>
            </w:pPr>
          </w:p>
        </w:tc>
        <w:tc>
          <w:tcPr>
            <w:tcW w:w="540" w:type="dxa"/>
            <w:tcBorders>
              <w:top w:val="single" w:sz="18" w:space="0" w:color="auto"/>
              <w:left w:val="single" w:sz="2" w:space="0" w:color="auto"/>
              <w:bottom w:val="single" w:sz="24" w:space="0" w:color="auto"/>
              <w:right w:val="single" w:sz="18" w:space="0" w:color="auto"/>
            </w:tcBorders>
          </w:tcPr>
          <w:p w:rsidR="00C214C4" w:rsidRDefault="00C214C4" w:rsidP="00B622C6">
            <w:pPr>
              <w:rPr>
                <w:sz w:val="20"/>
              </w:rPr>
            </w:pPr>
          </w:p>
        </w:tc>
        <w:tc>
          <w:tcPr>
            <w:tcW w:w="600" w:type="dxa"/>
            <w:tcBorders>
              <w:top w:val="single" w:sz="18" w:space="0" w:color="auto"/>
              <w:left w:val="nil"/>
              <w:bottom w:val="single" w:sz="24" w:space="0" w:color="auto"/>
              <w:right w:val="single" w:sz="12" w:space="0" w:color="auto"/>
            </w:tcBorders>
          </w:tcPr>
          <w:p w:rsidR="00C214C4" w:rsidRDefault="00C214C4" w:rsidP="00B622C6">
            <w:pPr>
              <w:ind w:left="-108" w:right="-108"/>
              <w:jc w:val="center"/>
              <w:rPr>
                <w:sz w:val="20"/>
              </w:rPr>
            </w:pPr>
          </w:p>
        </w:tc>
        <w:tc>
          <w:tcPr>
            <w:tcW w:w="700" w:type="dxa"/>
            <w:tcBorders>
              <w:top w:val="single" w:sz="18" w:space="0" w:color="auto"/>
              <w:left w:val="single" w:sz="12" w:space="0" w:color="auto"/>
              <w:bottom w:val="single" w:sz="24" w:space="0" w:color="auto"/>
            </w:tcBorders>
          </w:tcPr>
          <w:p w:rsidR="00C214C4" w:rsidRDefault="00C214C4" w:rsidP="00B622C6">
            <w:pPr>
              <w:ind w:left="-108" w:right="-108"/>
              <w:jc w:val="center"/>
              <w:rPr>
                <w:sz w:val="20"/>
              </w:rPr>
            </w:pPr>
          </w:p>
        </w:tc>
        <w:tc>
          <w:tcPr>
            <w:tcW w:w="500" w:type="dxa"/>
            <w:tcBorders>
              <w:top w:val="single" w:sz="18" w:space="0" w:color="auto"/>
              <w:left w:val="nil"/>
              <w:bottom w:val="single" w:sz="24" w:space="0" w:color="auto"/>
              <w:right w:val="single" w:sz="18" w:space="0" w:color="auto"/>
            </w:tcBorders>
          </w:tcPr>
          <w:p w:rsidR="00C214C4" w:rsidRDefault="00C214C4" w:rsidP="00B622C6">
            <w:pPr>
              <w:ind w:left="-108" w:right="-108"/>
              <w:jc w:val="center"/>
              <w:rPr>
                <w:sz w:val="20"/>
              </w:rPr>
            </w:pPr>
          </w:p>
        </w:tc>
        <w:tc>
          <w:tcPr>
            <w:tcW w:w="600" w:type="dxa"/>
            <w:tcBorders>
              <w:top w:val="single" w:sz="18" w:space="0" w:color="auto"/>
              <w:left w:val="nil"/>
              <w:bottom w:val="single" w:sz="24" w:space="0" w:color="auto"/>
              <w:right w:val="single" w:sz="12" w:space="0" w:color="auto"/>
            </w:tcBorders>
          </w:tcPr>
          <w:p w:rsidR="00C214C4" w:rsidRDefault="00C214C4" w:rsidP="00B622C6">
            <w:pPr>
              <w:ind w:left="-108" w:right="-108"/>
              <w:jc w:val="center"/>
              <w:rPr>
                <w:sz w:val="20"/>
              </w:rPr>
            </w:pPr>
          </w:p>
        </w:tc>
        <w:tc>
          <w:tcPr>
            <w:tcW w:w="720" w:type="dxa"/>
            <w:tcBorders>
              <w:top w:val="single" w:sz="18" w:space="0" w:color="auto"/>
              <w:left w:val="single" w:sz="12" w:space="0" w:color="auto"/>
              <w:bottom w:val="single" w:sz="24" w:space="0" w:color="auto"/>
              <w:right w:val="single" w:sz="2" w:space="0" w:color="auto"/>
            </w:tcBorders>
          </w:tcPr>
          <w:p w:rsidR="00C214C4" w:rsidRDefault="00C214C4" w:rsidP="00B622C6">
            <w:pPr>
              <w:ind w:left="-108" w:right="-108"/>
              <w:jc w:val="center"/>
              <w:rPr>
                <w:sz w:val="20"/>
              </w:rPr>
            </w:pPr>
          </w:p>
        </w:tc>
        <w:tc>
          <w:tcPr>
            <w:tcW w:w="480" w:type="dxa"/>
            <w:tcBorders>
              <w:top w:val="single" w:sz="18" w:space="0" w:color="auto"/>
              <w:left w:val="single" w:sz="2" w:space="0" w:color="auto"/>
              <w:bottom w:val="single" w:sz="24" w:space="0" w:color="auto"/>
              <w:right w:val="single" w:sz="18" w:space="0" w:color="auto"/>
            </w:tcBorders>
          </w:tcPr>
          <w:p w:rsidR="00C214C4" w:rsidRDefault="00C214C4" w:rsidP="00B622C6">
            <w:pPr>
              <w:ind w:left="-108" w:right="-108"/>
              <w:jc w:val="center"/>
              <w:rPr>
                <w:sz w:val="20"/>
              </w:rPr>
            </w:pPr>
          </w:p>
        </w:tc>
        <w:tc>
          <w:tcPr>
            <w:tcW w:w="600" w:type="dxa"/>
            <w:tcBorders>
              <w:top w:val="single" w:sz="18" w:space="0" w:color="auto"/>
              <w:left w:val="nil"/>
              <w:bottom w:val="single" w:sz="24" w:space="0" w:color="auto"/>
              <w:right w:val="single" w:sz="12" w:space="0" w:color="auto"/>
            </w:tcBorders>
          </w:tcPr>
          <w:p w:rsidR="00C214C4" w:rsidRDefault="00C214C4" w:rsidP="00B622C6">
            <w:pPr>
              <w:ind w:left="-108" w:right="-108"/>
              <w:jc w:val="center"/>
              <w:rPr>
                <w:sz w:val="20"/>
              </w:rPr>
            </w:pPr>
          </w:p>
        </w:tc>
        <w:tc>
          <w:tcPr>
            <w:tcW w:w="700" w:type="dxa"/>
            <w:tcBorders>
              <w:top w:val="single" w:sz="18" w:space="0" w:color="auto"/>
              <w:left w:val="single" w:sz="12" w:space="0" w:color="auto"/>
              <w:bottom w:val="single" w:sz="24" w:space="0" w:color="auto"/>
            </w:tcBorders>
          </w:tcPr>
          <w:p w:rsidR="00C214C4" w:rsidRDefault="00C214C4" w:rsidP="00B622C6">
            <w:pPr>
              <w:ind w:left="-108" w:right="-108"/>
              <w:jc w:val="center"/>
              <w:rPr>
                <w:sz w:val="20"/>
              </w:rPr>
            </w:pPr>
          </w:p>
        </w:tc>
        <w:tc>
          <w:tcPr>
            <w:tcW w:w="500" w:type="dxa"/>
            <w:tcBorders>
              <w:top w:val="single" w:sz="18" w:space="0" w:color="auto"/>
              <w:left w:val="nil"/>
              <w:bottom w:val="single" w:sz="24" w:space="0" w:color="auto"/>
              <w:right w:val="single" w:sz="18" w:space="0" w:color="auto"/>
            </w:tcBorders>
          </w:tcPr>
          <w:p w:rsidR="00C214C4" w:rsidRDefault="00C214C4" w:rsidP="00B622C6">
            <w:pPr>
              <w:ind w:left="-108" w:right="-108"/>
              <w:jc w:val="center"/>
              <w:rPr>
                <w:sz w:val="20"/>
              </w:rPr>
            </w:pPr>
          </w:p>
        </w:tc>
        <w:tc>
          <w:tcPr>
            <w:tcW w:w="600" w:type="dxa"/>
            <w:tcBorders>
              <w:top w:val="single" w:sz="18" w:space="0" w:color="auto"/>
              <w:left w:val="nil"/>
              <w:bottom w:val="single" w:sz="24" w:space="0" w:color="auto"/>
            </w:tcBorders>
          </w:tcPr>
          <w:p w:rsidR="00C214C4" w:rsidRDefault="00C214C4" w:rsidP="00B622C6">
            <w:pPr>
              <w:ind w:left="-193" w:right="-203"/>
              <w:jc w:val="center"/>
              <w:rPr>
                <w:sz w:val="20"/>
              </w:rPr>
            </w:pPr>
          </w:p>
        </w:tc>
        <w:tc>
          <w:tcPr>
            <w:tcW w:w="720" w:type="dxa"/>
            <w:tcBorders>
              <w:top w:val="single" w:sz="18" w:space="0" w:color="auto"/>
              <w:left w:val="nil"/>
              <w:bottom w:val="single" w:sz="24" w:space="0" w:color="auto"/>
              <w:right w:val="single" w:sz="12" w:space="0" w:color="auto"/>
            </w:tcBorders>
          </w:tcPr>
          <w:p w:rsidR="00C214C4" w:rsidRDefault="00C214C4" w:rsidP="00B622C6">
            <w:pPr>
              <w:ind w:left="-193" w:right="-203"/>
              <w:jc w:val="center"/>
              <w:rPr>
                <w:sz w:val="20"/>
              </w:rPr>
            </w:pPr>
          </w:p>
        </w:tc>
        <w:tc>
          <w:tcPr>
            <w:tcW w:w="480" w:type="dxa"/>
            <w:tcBorders>
              <w:top w:val="single" w:sz="18" w:space="0" w:color="auto"/>
              <w:left w:val="single" w:sz="12" w:space="0" w:color="auto"/>
              <w:bottom w:val="single" w:sz="24" w:space="0" w:color="auto"/>
              <w:right w:val="single" w:sz="18" w:space="0" w:color="auto"/>
            </w:tcBorders>
          </w:tcPr>
          <w:p w:rsidR="00C214C4" w:rsidRDefault="00C214C4" w:rsidP="00B622C6">
            <w:pPr>
              <w:ind w:left="-193" w:right="-203"/>
              <w:jc w:val="center"/>
              <w:rPr>
                <w:sz w:val="20"/>
              </w:rPr>
            </w:pPr>
          </w:p>
        </w:tc>
        <w:tc>
          <w:tcPr>
            <w:tcW w:w="600" w:type="dxa"/>
            <w:tcBorders>
              <w:top w:val="single" w:sz="18" w:space="0" w:color="auto"/>
              <w:left w:val="nil"/>
              <w:bottom w:val="single" w:sz="24" w:space="0" w:color="auto"/>
            </w:tcBorders>
          </w:tcPr>
          <w:p w:rsidR="00C214C4" w:rsidRDefault="00C214C4" w:rsidP="00B622C6">
            <w:pPr>
              <w:jc w:val="center"/>
              <w:rPr>
                <w:sz w:val="20"/>
              </w:rPr>
            </w:pPr>
          </w:p>
        </w:tc>
        <w:tc>
          <w:tcPr>
            <w:tcW w:w="740" w:type="dxa"/>
            <w:tcBorders>
              <w:top w:val="single" w:sz="18" w:space="0" w:color="auto"/>
              <w:bottom w:val="single" w:sz="24" w:space="0" w:color="auto"/>
              <w:right w:val="single" w:sz="12" w:space="0" w:color="auto"/>
            </w:tcBorders>
          </w:tcPr>
          <w:p w:rsidR="00C214C4" w:rsidRDefault="00C214C4" w:rsidP="00B622C6">
            <w:pPr>
              <w:jc w:val="center"/>
              <w:rPr>
                <w:sz w:val="20"/>
              </w:rPr>
            </w:pPr>
          </w:p>
        </w:tc>
        <w:tc>
          <w:tcPr>
            <w:tcW w:w="580" w:type="dxa"/>
            <w:tcBorders>
              <w:top w:val="single" w:sz="18" w:space="0" w:color="auto"/>
              <w:left w:val="single" w:sz="12" w:space="0" w:color="auto"/>
              <w:bottom w:val="single" w:sz="24" w:space="0" w:color="auto"/>
              <w:right w:val="single" w:sz="12" w:space="0" w:color="auto"/>
            </w:tcBorders>
          </w:tcPr>
          <w:p w:rsidR="00C214C4" w:rsidRDefault="00C214C4" w:rsidP="00B622C6">
            <w:pPr>
              <w:jc w:val="center"/>
              <w:rPr>
                <w:sz w:val="20"/>
              </w:rPr>
            </w:pPr>
          </w:p>
        </w:tc>
        <w:tc>
          <w:tcPr>
            <w:tcW w:w="760" w:type="dxa"/>
            <w:tcBorders>
              <w:top w:val="single" w:sz="18" w:space="0" w:color="auto"/>
              <w:left w:val="single" w:sz="12" w:space="0" w:color="auto"/>
              <w:bottom w:val="single" w:sz="24" w:space="0" w:color="auto"/>
              <w:right w:val="single" w:sz="12" w:space="0" w:color="auto"/>
            </w:tcBorders>
          </w:tcPr>
          <w:p w:rsidR="00C214C4" w:rsidRDefault="00C214C4" w:rsidP="00B622C6">
            <w:pPr>
              <w:jc w:val="center"/>
              <w:rPr>
                <w:sz w:val="20"/>
              </w:rPr>
            </w:pPr>
            <w:r>
              <w:rPr>
                <w:sz w:val="20"/>
              </w:rPr>
              <w:t>1385</w:t>
            </w:r>
          </w:p>
        </w:tc>
        <w:tc>
          <w:tcPr>
            <w:tcW w:w="1040" w:type="dxa"/>
            <w:tcBorders>
              <w:top w:val="single" w:sz="18" w:space="0" w:color="auto"/>
              <w:left w:val="single" w:sz="12" w:space="0" w:color="auto"/>
              <w:bottom w:val="single" w:sz="24" w:space="0" w:color="auto"/>
              <w:right w:val="single" w:sz="24" w:space="0" w:color="auto"/>
            </w:tcBorders>
          </w:tcPr>
          <w:p w:rsidR="00C214C4" w:rsidRDefault="00C214C4" w:rsidP="00B622C6">
            <w:pPr>
              <w:jc w:val="center"/>
              <w:rPr>
                <w:sz w:val="20"/>
              </w:rPr>
            </w:pPr>
            <w:r>
              <w:rPr>
                <w:sz w:val="20"/>
              </w:rPr>
              <w:t>100</w:t>
            </w:r>
          </w:p>
        </w:tc>
      </w:tr>
    </w:tbl>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pPr>
    </w:p>
    <w:p w:rsidR="00C214C4" w:rsidRDefault="00C214C4" w:rsidP="00E47321">
      <w:pPr>
        <w:widowControl/>
        <w:suppressAutoHyphens w:val="0"/>
        <w:rPr>
          <w:b/>
          <w:i/>
          <w:lang w:val="en-US"/>
        </w:rPr>
        <w:sectPr w:rsidR="00C214C4" w:rsidSect="00E47321">
          <w:pgSz w:w="16838" w:h="11906" w:orient="landscape"/>
          <w:pgMar w:top="850" w:right="1134" w:bottom="1701" w:left="1134" w:header="708" w:footer="708" w:gutter="0"/>
          <w:cols w:space="708"/>
          <w:docGrid w:linePitch="360"/>
        </w:sectPr>
      </w:pPr>
    </w:p>
    <w:p w:rsidR="00C214C4" w:rsidRPr="00F12758" w:rsidRDefault="00C214C4" w:rsidP="00E47321">
      <w:pPr>
        <w:suppressAutoHyphens w:val="0"/>
        <w:ind w:firstLine="708"/>
        <w:rPr>
          <w:b/>
          <w:i/>
          <w:shd w:val="clear" w:color="auto" w:fill="FFFFFF"/>
        </w:rPr>
      </w:pPr>
      <w:r w:rsidRPr="00F12758">
        <w:rPr>
          <w:b/>
          <w:i/>
          <w:shd w:val="clear" w:color="auto" w:fill="FFFFFF"/>
        </w:rPr>
        <w:t>Водоотведение.  Существующее положение</w:t>
      </w:r>
    </w:p>
    <w:p w:rsidR="00C214C4" w:rsidRPr="00F12758" w:rsidRDefault="00C214C4" w:rsidP="00E47321">
      <w:pPr>
        <w:suppressAutoHyphens w:val="0"/>
        <w:ind w:firstLine="708"/>
        <w:jc w:val="both"/>
        <w:rPr>
          <w:shd w:val="clear" w:color="auto" w:fill="FFFFFF"/>
        </w:rPr>
      </w:pPr>
      <w:r w:rsidRPr="00F12758">
        <w:rPr>
          <w:shd w:val="clear" w:color="auto" w:fill="FFFFFF"/>
        </w:rPr>
        <w:t xml:space="preserve">Система канализации в сельском поселении, отсутствует. Канализование </w:t>
      </w:r>
      <w:r w:rsidRPr="00F12758">
        <w:rPr>
          <w:rFonts w:cs="Arial"/>
          <w:shd w:val="clear" w:color="auto" w:fill="FFFFFF"/>
        </w:rPr>
        <w:t>зданий, имеющих внутреннюю канализацию,</w:t>
      </w:r>
      <w:r w:rsidRPr="00F12758">
        <w:rPr>
          <w:shd w:val="clear" w:color="auto" w:fill="FFFFFF"/>
        </w:rPr>
        <w:t xml:space="preserve">  происходит в индивидуальные выгребы с последующей фильтрацией в грунт.</w:t>
      </w:r>
    </w:p>
    <w:p w:rsidR="00C214C4" w:rsidRPr="00F12758" w:rsidRDefault="00C214C4" w:rsidP="00E47321">
      <w:pPr>
        <w:suppressAutoHyphens w:val="0"/>
        <w:ind w:firstLine="360"/>
        <w:jc w:val="both"/>
        <w:rPr>
          <w:rFonts w:cs="Arial"/>
          <w:shd w:val="clear" w:color="auto" w:fill="FFFFFF"/>
        </w:rPr>
      </w:pPr>
      <w:r w:rsidRPr="00F12758">
        <w:rPr>
          <w:shd w:val="clear" w:color="auto" w:fill="FFFFFF"/>
        </w:rPr>
        <w:t xml:space="preserve">    </w:t>
      </w:r>
      <w:r w:rsidRPr="00F12758">
        <w:rPr>
          <w:rFonts w:cs="Arial"/>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C214C4" w:rsidRPr="00A507A8" w:rsidRDefault="00C214C4" w:rsidP="00E47321">
      <w:pPr>
        <w:suppressAutoHyphens w:val="0"/>
        <w:jc w:val="both"/>
        <w:rPr>
          <w:b/>
          <w:color w:val="FF0000"/>
          <w:shd w:val="clear" w:color="auto" w:fill="FFFF00"/>
        </w:rPr>
      </w:pPr>
    </w:p>
    <w:p w:rsidR="00C214C4" w:rsidRDefault="00C214C4" w:rsidP="00E47321">
      <w:pPr>
        <w:shd w:val="clear" w:color="auto" w:fill="FFFFFF"/>
        <w:autoSpaceDE w:val="0"/>
        <w:ind w:firstLine="708"/>
        <w:jc w:val="both"/>
        <w:rPr>
          <w:rFonts w:eastAsia="Times New Roman" w:cs="Arial"/>
          <w:b/>
          <w:bCs/>
          <w:i/>
          <w:shd w:val="clear" w:color="auto" w:fill="FFFFFF"/>
        </w:rPr>
      </w:pPr>
    </w:p>
    <w:p w:rsidR="00C214C4" w:rsidRPr="005B6FBA" w:rsidRDefault="00C214C4" w:rsidP="00E47321">
      <w:pPr>
        <w:shd w:val="clear" w:color="auto" w:fill="FFFFFF"/>
        <w:autoSpaceDE w:val="0"/>
        <w:ind w:firstLine="708"/>
        <w:jc w:val="both"/>
        <w:rPr>
          <w:rFonts w:eastAsia="Times New Roman" w:cs="Arial"/>
          <w:b/>
          <w:bCs/>
          <w:i/>
          <w:shd w:val="clear" w:color="auto" w:fill="FFFFFF"/>
        </w:rPr>
      </w:pPr>
      <w:r w:rsidRPr="005B6FBA">
        <w:rPr>
          <w:rFonts w:eastAsia="Times New Roman" w:cs="Arial"/>
          <w:b/>
          <w:bCs/>
          <w:i/>
          <w:shd w:val="clear" w:color="auto" w:fill="FFFFFF"/>
        </w:rPr>
        <w:t>Газоснабжение. Существующее положение</w:t>
      </w:r>
    </w:p>
    <w:p w:rsidR="00C214C4" w:rsidRDefault="00C214C4" w:rsidP="00E47321">
      <w:pPr>
        <w:shd w:val="clear" w:color="auto" w:fill="FFFFFF"/>
        <w:autoSpaceDE w:val="0"/>
        <w:jc w:val="both"/>
        <w:rPr>
          <w:rFonts w:eastAsia="Times New Roman" w:cs="Arial"/>
          <w:bCs/>
          <w:shd w:val="clear" w:color="auto" w:fill="FFFFFF"/>
        </w:rPr>
      </w:pPr>
      <w:r w:rsidRPr="005B6FBA">
        <w:rPr>
          <w:rFonts w:eastAsia="Times New Roman" w:cs="Arial"/>
          <w:bCs/>
          <w:shd w:val="clear" w:color="auto" w:fill="FFFFFF"/>
        </w:rPr>
        <w:t>В настоящее время территории Малиновского сельского поселения не газифицирована.</w:t>
      </w:r>
    </w:p>
    <w:p w:rsidR="00C214C4" w:rsidRPr="005B6FBA" w:rsidRDefault="00C214C4" w:rsidP="00E47321">
      <w:pPr>
        <w:shd w:val="clear" w:color="auto" w:fill="FFFFFF"/>
        <w:autoSpaceDE w:val="0"/>
        <w:jc w:val="both"/>
        <w:rPr>
          <w:rFonts w:eastAsia="Times New Roman" w:cs="Arial"/>
          <w:bCs/>
          <w:shd w:val="clear" w:color="auto" w:fill="FFFFFF"/>
        </w:rPr>
      </w:pPr>
    </w:p>
    <w:p w:rsidR="00C214C4" w:rsidRDefault="00C214C4" w:rsidP="004D10FC">
      <w:pPr>
        <w:shd w:val="clear" w:color="auto" w:fill="FFFFFF"/>
        <w:autoSpaceDE w:val="0"/>
        <w:jc w:val="both"/>
        <w:rPr>
          <w:rFonts w:eastAsia="Times New Roman" w:cs="Arial"/>
          <w:bCs/>
          <w:shd w:val="clear" w:color="auto" w:fill="FFFFFF"/>
        </w:rPr>
      </w:pPr>
      <w:r w:rsidRPr="005B6FBA">
        <w:rPr>
          <w:rFonts w:eastAsia="Times New Roman" w:cs="Arial"/>
          <w:bCs/>
          <w:shd w:val="clear" w:color="auto" w:fill="FFFFFF"/>
        </w:rPr>
        <w:t>.</w:t>
      </w:r>
    </w:p>
    <w:p w:rsidR="00C214C4" w:rsidRDefault="00C214C4" w:rsidP="00E47321">
      <w:pPr>
        <w:shd w:val="clear" w:color="auto" w:fill="FFFFFF"/>
        <w:autoSpaceDE w:val="0"/>
        <w:ind w:firstLine="708"/>
        <w:jc w:val="both"/>
        <w:rPr>
          <w:rFonts w:eastAsia="Times New Roman" w:cs="Arial"/>
          <w:b/>
          <w:bCs/>
          <w:i/>
          <w:shd w:val="clear" w:color="auto" w:fill="FFFFFF"/>
        </w:rPr>
      </w:pPr>
      <w:r w:rsidRPr="000E7BDE">
        <w:rPr>
          <w:rFonts w:eastAsia="Times New Roman" w:cs="Arial"/>
          <w:b/>
          <w:bCs/>
          <w:i/>
          <w:shd w:val="clear" w:color="auto" w:fill="FFFFFF"/>
        </w:rPr>
        <w:t>Электроснабжение. Существующее положение</w:t>
      </w:r>
    </w:p>
    <w:p w:rsidR="00C214C4" w:rsidRPr="00935B68" w:rsidRDefault="00C214C4" w:rsidP="00E47321">
      <w:pPr>
        <w:shd w:val="clear" w:color="auto" w:fill="FFFFFF"/>
        <w:autoSpaceDE w:val="0"/>
        <w:ind w:firstLine="708"/>
        <w:jc w:val="both"/>
        <w:rPr>
          <w:rFonts w:eastAsia="Times New Roman" w:cs="Arial"/>
          <w:bCs/>
          <w:shd w:val="clear" w:color="auto" w:fill="FFFFFF"/>
        </w:rPr>
      </w:pPr>
    </w:p>
    <w:p w:rsidR="00C214C4" w:rsidRPr="00BE6450" w:rsidRDefault="00C214C4" w:rsidP="00E47321">
      <w:pPr>
        <w:shd w:val="clear" w:color="auto" w:fill="FFFFFF"/>
        <w:autoSpaceDE w:val="0"/>
        <w:ind w:firstLine="142"/>
        <w:jc w:val="both"/>
        <w:rPr>
          <w:rFonts w:eastAsia="Times New Roman" w:cs="Arial"/>
          <w:shd w:val="clear" w:color="auto" w:fill="FFFFFF"/>
        </w:rPr>
      </w:pPr>
      <w:r w:rsidRPr="00A507A8">
        <w:rPr>
          <w:rFonts w:eastAsia="Times New Roman" w:cs="Arial"/>
          <w:color w:val="FF0000"/>
          <w:shd w:val="clear" w:color="auto" w:fill="FFFFFF"/>
        </w:rPr>
        <w:t xml:space="preserve">         </w:t>
      </w:r>
      <w:r w:rsidRPr="00BE6450">
        <w:rPr>
          <w:rFonts w:eastAsia="Times New Roman" w:cs="Arial"/>
          <w:shd w:val="clear" w:color="auto" w:fill="FFFFFF"/>
        </w:rPr>
        <w:t>Основная цель разработки настоящего раздела ГП - обеспечение оптимального развития энергосистемы Малиновского сельского поселения Кожевниковского района Томской области, взаимоувязанного с его территориально-планировочным развитием.</w:t>
      </w:r>
    </w:p>
    <w:p w:rsidR="00C214C4" w:rsidRPr="00BE6450" w:rsidRDefault="00C214C4" w:rsidP="00E47321">
      <w:pPr>
        <w:shd w:val="clear" w:color="auto" w:fill="FFFFFF"/>
        <w:autoSpaceDE w:val="0"/>
        <w:ind w:firstLine="709"/>
        <w:jc w:val="both"/>
        <w:rPr>
          <w:rFonts w:eastAsia="Times New Roman" w:cs="Arial"/>
          <w:shd w:val="clear" w:color="auto" w:fill="FFFFFF"/>
        </w:rPr>
      </w:pPr>
      <w:r w:rsidRPr="00BE6450">
        <w:rPr>
          <w:rFonts w:eastAsia="Times New Roman" w:cs="Arial"/>
          <w:shd w:val="clear" w:color="auto" w:fill="FFFFFF"/>
        </w:rPr>
        <w:t xml:space="preserve">В настоящее время электроснабжение потребителей осуществляется от системы ОАО«ТРК». Электроснабжение бытовых потребителей и промышленных предприятий поселения осуществляется на напряжении 10 и 0,4 кВ с шин распределительных понижающих подстанций (ПС) через трансформаторные подстанции 10/0,4кВ (в количестве 12 шт). </w:t>
      </w:r>
    </w:p>
    <w:p w:rsidR="00C214C4" w:rsidRPr="00BE6450" w:rsidRDefault="00C214C4" w:rsidP="00E47321">
      <w:pPr>
        <w:shd w:val="clear" w:color="auto" w:fill="FFFFFF"/>
        <w:autoSpaceDE w:val="0"/>
        <w:ind w:firstLine="709"/>
        <w:jc w:val="both"/>
        <w:rPr>
          <w:rFonts w:eastAsia="Times New Roman" w:cs="Arial"/>
          <w:shd w:val="clear" w:color="auto" w:fill="FFFFFF"/>
        </w:rPr>
      </w:pPr>
      <w:r w:rsidRPr="00BE6450">
        <w:rPr>
          <w:rFonts w:eastAsia="Times New Roman" w:cs="Arial"/>
          <w:shd w:val="clear" w:color="auto" w:fill="FFFFFF"/>
        </w:rPr>
        <w:t xml:space="preserve">Электрические сети напряжением 10кВ - 3-х проводные. Схема электроснабжения смешанная, выполненная проводом АС по опорам ВЛ. </w:t>
      </w:r>
    </w:p>
    <w:p w:rsidR="00C214C4" w:rsidRPr="00BE6450" w:rsidRDefault="00C214C4" w:rsidP="00E47321">
      <w:pPr>
        <w:shd w:val="clear" w:color="auto" w:fill="FFFFFF"/>
        <w:autoSpaceDE w:val="0"/>
        <w:jc w:val="both"/>
        <w:rPr>
          <w:rFonts w:eastAsia="Times New Roman" w:cs="Arial"/>
          <w:shd w:val="clear" w:color="auto" w:fill="FFFFFF"/>
        </w:rPr>
      </w:pPr>
      <w:r w:rsidRPr="00BE6450">
        <w:rPr>
          <w:rFonts w:eastAsia="Times New Roman" w:cs="Arial"/>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C214C4" w:rsidRDefault="00C214C4" w:rsidP="00E47321">
      <w:pPr>
        <w:shd w:val="clear" w:color="auto" w:fill="FFFFFF"/>
        <w:autoSpaceDE w:val="0"/>
        <w:jc w:val="both"/>
        <w:rPr>
          <w:rFonts w:eastAsia="Times New Roman" w:cs="Arial"/>
          <w:shd w:val="clear" w:color="auto" w:fill="FFFFFF"/>
        </w:rPr>
      </w:pPr>
      <w:r w:rsidRPr="00BE6450">
        <w:rPr>
          <w:rFonts w:eastAsia="Times New Roman" w:cs="Arial"/>
          <w:shd w:val="clear" w:color="auto" w:fill="FFFFFF"/>
        </w:rPr>
        <w:tab/>
        <w:t>Оборудование  на подстанциях находится в удовлетворительном состоянии.</w:t>
      </w:r>
    </w:p>
    <w:p w:rsidR="00C214C4" w:rsidRDefault="00C214C4" w:rsidP="00E47321">
      <w:pPr>
        <w:shd w:val="clear" w:color="auto" w:fill="FFFFFF"/>
        <w:autoSpaceDE w:val="0"/>
        <w:jc w:val="both"/>
        <w:rPr>
          <w:rFonts w:eastAsia="Times New Roman" w:cs="Arial"/>
          <w:shd w:val="clear" w:color="auto" w:fill="FFFFFF"/>
        </w:rPr>
      </w:pPr>
    </w:p>
    <w:p w:rsidR="00C214C4" w:rsidRPr="00BE6450" w:rsidRDefault="00C214C4" w:rsidP="00E47321">
      <w:pPr>
        <w:shd w:val="clear" w:color="auto" w:fill="FFFFFF"/>
        <w:autoSpaceDE w:val="0"/>
        <w:jc w:val="both"/>
        <w:rPr>
          <w:rFonts w:eastAsia="Times New Roman" w:cs="Arial"/>
          <w:shd w:val="clear" w:color="auto" w:fill="FFFFFF"/>
        </w:rPr>
      </w:pPr>
      <w:r w:rsidRPr="00A7704E">
        <w:rPr>
          <w:rFonts w:eastAsia="Times New Roman" w:cs="Arial"/>
          <w:noProof/>
          <w:shd w:val="clear" w:color="auto" w:fill="FFFFFF"/>
          <w:lang w:eastAsia="ru-RU"/>
        </w:rPr>
        <w:pict>
          <v:shape id="_x0000_i1035" type="#_x0000_t75" alt="Кожевн_Кожевн 2012 Model (1).jpg" style="width:492pt;height:208.5pt;visibility:visible">
            <v:imagedata r:id="rId43" o:title=""/>
          </v:shape>
        </w:pict>
      </w:r>
    </w:p>
    <w:p w:rsidR="00C214C4" w:rsidRPr="00A507A8" w:rsidRDefault="00C214C4" w:rsidP="00E47321">
      <w:pPr>
        <w:shd w:val="clear" w:color="auto" w:fill="FFFFFF"/>
        <w:autoSpaceDE w:val="0"/>
        <w:jc w:val="both"/>
        <w:rPr>
          <w:i/>
          <w:color w:val="FF0000"/>
        </w:rPr>
      </w:pPr>
    </w:p>
    <w:p w:rsidR="00C214C4" w:rsidRPr="000E7BDE" w:rsidRDefault="00C214C4" w:rsidP="00E47321">
      <w:pPr>
        <w:suppressAutoHyphens w:val="0"/>
        <w:ind w:firstLine="708"/>
        <w:jc w:val="both"/>
        <w:rPr>
          <w:b/>
          <w:bCs/>
          <w:i/>
          <w:shd w:val="clear" w:color="auto" w:fill="FFFFFF"/>
        </w:rPr>
      </w:pPr>
      <w:r w:rsidRPr="000E7BDE">
        <w:rPr>
          <w:b/>
          <w:bCs/>
          <w:i/>
          <w:shd w:val="clear" w:color="auto" w:fill="FFFFFF"/>
        </w:rPr>
        <w:t>Системы связи. Существующее положение</w:t>
      </w:r>
    </w:p>
    <w:p w:rsidR="00C214C4" w:rsidRPr="000E7BDE" w:rsidRDefault="00C214C4" w:rsidP="00E47321">
      <w:pPr>
        <w:ind w:firstLine="709"/>
        <w:jc w:val="both"/>
        <w:rPr>
          <w:shd w:val="clear" w:color="auto" w:fill="FFFFFF"/>
        </w:rPr>
      </w:pPr>
      <w:r w:rsidRPr="000E7BDE">
        <w:rPr>
          <w:shd w:val="clear" w:color="auto" w:fill="FFFFFF"/>
        </w:rPr>
        <w:t>В настоящее время организациям и населению сельского поселения предоставляются следующие основные виды телекоммуникационных услуг:</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местная телефонная связь;</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универсальная телефонная связь с использованием таксофонов;</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телеграфная связь;</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услуги телефонной связи в выделенной сети;</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услуги подвижной радиотелефонной связи;</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услуги связи для цели эфирного вещания;</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почтовая связь;</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междугородная и международная связь;</w:t>
      </w:r>
    </w:p>
    <w:p w:rsidR="00C214C4" w:rsidRPr="000E7BDE" w:rsidRDefault="00C214C4" w:rsidP="00E47321">
      <w:pPr>
        <w:numPr>
          <w:ilvl w:val="0"/>
          <w:numId w:val="1"/>
        </w:numPr>
        <w:ind w:left="720" w:hanging="360"/>
        <w:jc w:val="both"/>
        <w:rPr>
          <w:shd w:val="clear" w:color="auto" w:fill="FFFFFF"/>
        </w:rPr>
      </w:pPr>
      <w:r w:rsidRPr="000E7BDE">
        <w:rPr>
          <w:shd w:val="clear" w:color="auto" w:fill="FFFFFF"/>
        </w:rPr>
        <w:t>связь по передаче данных.</w:t>
      </w:r>
    </w:p>
    <w:p w:rsidR="00C214C4" w:rsidRPr="000E7BDE" w:rsidRDefault="00C214C4" w:rsidP="00E47321">
      <w:pPr>
        <w:suppressAutoHyphens w:val="0"/>
        <w:jc w:val="both"/>
        <w:rPr>
          <w:shd w:val="clear" w:color="auto" w:fill="FFFFFF"/>
        </w:rPr>
      </w:pPr>
    </w:p>
    <w:p w:rsidR="00C214C4" w:rsidRPr="000E7BDE" w:rsidRDefault="00C214C4" w:rsidP="00E47321">
      <w:pPr>
        <w:suppressAutoHyphens w:val="0"/>
        <w:jc w:val="both"/>
        <w:rPr>
          <w:b/>
          <w:bCs/>
          <w:i/>
          <w:shd w:val="clear" w:color="auto" w:fill="FFFFFF"/>
        </w:rPr>
      </w:pPr>
      <w:r w:rsidRPr="000E7BDE">
        <w:rPr>
          <w:b/>
          <w:bCs/>
          <w:i/>
          <w:shd w:val="clear" w:color="auto" w:fill="FFFFFF"/>
        </w:rPr>
        <w:t>Система фиксированной связи:</w:t>
      </w:r>
    </w:p>
    <w:p w:rsidR="00C214C4" w:rsidRPr="000E7BDE" w:rsidRDefault="00C214C4" w:rsidP="00E47321">
      <w:pPr>
        <w:suppressAutoHyphens w:val="0"/>
        <w:ind w:firstLine="709"/>
        <w:jc w:val="both"/>
        <w:rPr>
          <w:shd w:val="clear" w:color="auto" w:fill="FFFFFF"/>
        </w:rPr>
      </w:pPr>
      <w:r>
        <w:rPr>
          <w:shd w:val="clear" w:color="auto" w:fill="FFFFFF"/>
        </w:rPr>
        <w:t xml:space="preserve">Малиновское сельское поселение </w:t>
      </w:r>
      <w:r w:rsidRPr="000E7BDE">
        <w:rPr>
          <w:shd w:val="clear" w:color="auto" w:fill="FFFFFF"/>
        </w:rPr>
        <w:t xml:space="preserve">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0E7BDE">
        <w:rPr>
          <w:shd w:val="clear" w:color="auto" w:fill="FFFFFF"/>
          <w:lang w:val="en-US"/>
        </w:rPr>
        <w:t>FM</w:t>
      </w:r>
      <w:r w:rsidRPr="000E7BDE">
        <w:rPr>
          <w:shd w:val="clear" w:color="auto" w:fill="FFFFFF"/>
        </w:rPr>
        <w:t xml:space="preserve"> частот. </w:t>
      </w:r>
    </w:p>
    <w:p w:rsidR="00C214C4" w:rsidRPr="000E7BDE" w:rsidRDefault="00C214C4" w:rsidP="00E47321">
      <w:pPr>
        <w:suppressAutoHyphens w:val="0"/>
        <w:jc w:val="both"/>
        <w:rPr>
          <w:shd w:val="clear" w:color="auto" w:fill="FFFFFF"/>
        </w:rPr>
      </w:pPr>
      <w:r w:rsidRPr="000E7BDE">
        <w:rPr>
          <w:shd w:val="clear" w:color="auto" w:fill="FFFFFF"/>
        </w:rPr>
        <w:tab/>
        <w:t>На территории поселения расположена одна телефонная станция.</w:t>
      </w:r>
    </w:p>
    <w:p w:rsidR="00C214C4" w:rsidRPr="000E7BDE" w:rsidRDefault="00C214C4" w:rsidP="00E47321">
      <w:pPr>
        <w:jc w:val="both"/>
        <w:rPr>
          <w:b/>
          <w:bCs/>
          <w:i/>
          <w:shd w:val="clear" w:color="auto" w:fill="FFFFFF"/>
        </w:rPr>
      </w:pPr>
      <w:r w:rsidRPr="000E7BDE">
        <w:rPr>
          <w:b/>
          <w:bCs/>
          <w:i/>
          <w:shd w:val="clear" w:color="auto" w:fill="FFFFFF"/>
        </w:rPr>
        <w:t>Почтовая связь.</w:t>
      </w:r>
    </w:p>
    <w:p w:rsidR="00C214C4" w:rsidRPr="000E7BDE" w:rsidRDefault="00C214C4" w:rsidP="00E47321">
      <w:pPr>
        <w:jc w:val="both"/>
        <w:rPr>
          <w:shd w:val="clear" w:color="auto" w:fill="FFFFFF"/>
        </w:rPr>
      </w:pPr>
      <w:r w:rsidRPr="000E7BDE">
        <w:rPr>
          <w:shd w:val="clear" w:color="auto" w:fill="FFFFFF"/>
        </w:rPr>
        <w:tab/>
        <w:t>Почтовые отделения связи предоставляют следующие виды услуг:</w:t>
      </w:r>
    </w:p>
    <w:p w:rsidR="00C214C4" w:rsidRPr="000E7BDE" w:rsidRDefault="00C214C4" w:rsidP="00E47321">
      <w:pPr>
        <w:numPr>
          <w:ilvl w:val="0"/>
          <w:numId w:val="3"/>
        </w:numPr>
        <w:jc w:val="both"/>
        <w:rPr>
          <w:shd w:val="clear" w:color="auto" w:fill="FFFFFF"/>
        </w:rPr>
      </w:pPr>
      <w:r w:rsidRPr="000E7BDE">
        <w:rPr>
          <w:shd w:val="clear" w:color="auto" w:fill="FFFFFF"/>
        </w:rPr>
        <w:t>прием и доставка письменной корреспонденции;</w:t>
      </w:r>
    </w:p>
    <w:p w:rsidR="00C214C4" w:rsidRPr="000E7BDE" w:rsidRDefault="00C214C4" w:rsidP="00E47321">
      <w:pPr>
        <w:numPr>
          <w:ilvl w:val="0"/>
          <w:numId w:val="3"/>
        </w:numPr>
        <w:jc w:val="both"/>
        <w:rPr>
          <w:shd w:val="clear" w:color="auto" w:fill="FFFFFF"/>
        </w:rPr>
      </w:pPr>
      <w:r w:rsidRPr="000E7BDE">
        <w:rPr>
          <w:shd w:val="clear" w:color="auto" w:fill="FFFFFF"/>
        </w:rPr>
        <w:t>прием и выдача бандеролей, посылок;</w:t>
      </w:r>
    </w:p>
    <w:p w:rsidR="00C214C4" w:rsidRPr="000E7BDE" w:rsidRDefault="00C214C4" w:rsidP="00E47321">
      <w:pPr>
        <w:numPr>
          <w:ilvl w:val="0"/>
          <w:numId w:val="3"/>
        </w:numPr>
        <w:jc w:val="both"/>
        <w:rPr>
          <w:shd w:val="clear" w:color="auto" w:fill="FFFFFF"/>
        </w:rPr>
      </w:pPr>
      <w:r w:rsidRPr="000E7BDE">
        <w:rPr>
          <w:shd w:val="clear" w:color="auto" w:fill="FFFFFF"/>
        </w:rPr>
        <w:t>доставка счетов, извещений, уведомлений;</w:t>
      </w:r>
    </w:p>
    <w:p w:rsidR="00C214C4" w:rsidRPr="000E7BDE" w:rsidRDefault="00C214C4" w:rsidP="00E47321">
      <w:pPr>
        <w:numPr>
          <w:ilvl w:val="0"/>
          <w:numId w:val="3"/>
        </w:numPr>
        <w:jc w:val="both"/>
        <w:rPr>
          <w:shd w:val="clear" w:color="auto" w:fill="FFFFFF"/>
        </w:rPr>
      </w:pPr>
      <w:r w:rsidRPr="000E7BDE">
        <w:rPr>
          <w:shd w:val="clear" w:color="auto" w:fill="FFFFFF"/>
        </w:rPr>
        <w:t>прием и оплата денежных переводов;</w:t>
      </w:r>
    </w:p>
    <w:p w:rsidR="00C214C4" w:rsidRPr="000E7BDE" w:rsidRDefault="00C214C4" w:rsidP="00E47321">
      <w:pPr>
        <w:numPr>
          <w:ilvl w:val="0"/>
          <w:numId w:val="3"/>
        </w:numPr>
        <w:jc w:val="both"/>
        <w:rPr>
          <w:shd w:val="clear" w:color="auto" w:fill="FFFFFF"/>
        </w:rPr>
      </w:pPr>
      <w:r w:rsidRPr="000E7BDE">
        <w:rPr>
          <w:shd w:val="clear" w:color="auto" w:fill="FFFFFF"/>
        </w:rPr>
        <w:t>доставка пенсий и пособий;</w:t>
      </w:r>
    </w:p>
    <w:p w:rsidR="00C214C4" w:rsidRPr="000E7BDE" w:rsidRDefault="00C214C4" w:rsidP="00E47321">
      <w:pPr>
        <w:numPr>
          <w:ilvl w:val="0"/>
          <w:numId w:val="3"/>
        </w:numPr>
        <w:jc w:val="both"/>
        <w:rPr>
          <w:shd w:val="clear" w:color="auto" w:fill="FFFFFF"/>
        </w:rPr>
      </w:pPr>
      <w:r w:rsidRPr="000E7BDE">
        <w:rPr>
          <w:shd w:val="clear" w:color="auto" w:fill="FFFFFF"/>
        </w:rPr>
        <w:t>прием коммунальных, муниципальных и других платежей;</w:t>
      </w:r>
    </w:p>
    <w:p w:rsidR="00C214C4" w:rsidRPr="000E7BDE" w:rsidRDefault="00C214C4" w:rsidP="00E47321">
      <w:pPr>
        <w:numPr>
          <w:ilvl w:val="0"/>
          <w:numId w:val="3"/>
        </w:numPr>
        <w:jc w:val="both"/>
        <w:rPr>
          <w:shd w:val="clear" w:color="auto" w:fill="FFFFFF"/>
        </w:rPr>
      </w:pPr>
      <w:r w:rsidRPr="000E7BDE">
        <w:rPr>
          <w:shd w:val="clear" w:color="auto" w:fill="FFFFFF"/>
        </w:rPr>
        <w:t>прием платежей за услуги электросвязи и сотовой связи;</w:t>
      </w:r>
    </w:p>
    <w:p w:rsidR="00C214C4" w:rsidRPr="000E7BDE" w:rsidRDefault="00C214C4" w:rsidP="00E47321">
      <w:pPr>
        <w:numPr>
          <w:ilvl w:val="0"/>
          <w:numId w:val="3"/>
        </w:numPr>
        <w:jc w:val="both"/>
        <w:rPr>
          <w:shd w:val="clear" w:color="auto" w:fill="FFFFFF"/>
        </w:rPr>
      </w:pPr>
      <w:r w:rsidRPr="000E7BDE">
        <w:rPr>
          <w:shd w:val="clear" w:color="auto" w:fill="FFFFFF"/>
        </w:rPr>
        <w:t>проведение подписной компании, доставка периодических изданий;</w:t>
      </w:r>
    </w:p>
    <w:p w:rsidR="00C214C4" w:rsidRPr="000E7BDE" w:rsidRDefault="00C214C4" w:rsidP="00E47321">
      <w:pPr>
        <w:numPr>
          <w:ilvl w:val="0"/>
          <w:numId w:val="3"/>
        </w:numPr>
        <w:jc w:val="both"/>
        <w:rPr>
          <w:shd w:val="clear" w:color="auto" w:fill="FFFFFF"/>
        </w:rPr>
      </w:pPr>
      <w:r w:rsidRPr="000E7BDE">
        <w:rPr>
          <w:shd w:val="clear" w:color="auto" w:fill="FFFFFF"/>
        </w:rPr>
        <w:t>реализация товаров розничной торговли, лотерей;</w:t>
      </w:r>
    </w:p>
    <w:p w:rsidR="00C214C4" w:rsidRPr="000E7BDE" w:rsidRDefault="00C214C4" w:rsidP="00E47321">
      <w:pPr>
        <w:numPr>
          <w:ilvl w:val="0"/>
          <w:numId w:val="3"/>
        </w:numPr>
        <w:jc w:val="both"/>
        <w:rPr>
          <w:shd w:val="clear" w:color="auto" w:fill="FFFFFF"/>
          <w:lang w:val="en-US"/>
        </w:rPr>
      </w:pPr>
      <w:r w:rsidRPr="000E7BDE">
        <w:rPr>
          <w:shd w:val="clear" w:color="auto" w:fill="FFFFFF"/>
        </w:rPr>
        <w:t>телекоммуникационные и телеграфные услуги</w:t>
      </w:r>
      <w:r w:rsidRPr="000E7BDE">
        <w:rPr>
          <w:shd w:val="clear" w:color="auto" w:fill="FFFFFF"/>
          <w:lang w:val="en-US"/>
        </w:rPr>
        <w:t>;</w:t>
      </w:r>
    </w:p>
    <w:p w:rsidR="00C214C4" w:rsidRPr="000E7BDE" w:rsidRDefault="00C214C4" w:rsidP="00E47321">
      <w:pPr>
        <w:numPr>
          <w:ilvl w:val="0"/>
          <w:numId w:val="3"/>
        </w:numPr>
        <w:jc w:val="both"/>
        <w:rPr>
          <w:shd w:val="clear" w:color="auto" w:fill="FFFFFF"/>
          <w:lang w:val="en-US"/>
        </w:rPr>
      </w:pPr>
      <w:r w:rsidRPr="000E7BDE">
        <w:rPr>
          <w:shd w:val="clear" w:color="auto" w:fill="FFFFFF"/>
        </w:rPr>
        <w:t>продажа знаков ГЗПО</w:t>
      </w:r>
      <w:r w:rsidRPr="000E7BDE">
        <w:rPr>
          <w:shd w:val="clear" w:color="auto" w:fill="FFFFFF"/>
          <w:lang w:val="en-US"/>
        </w:rPr>
        <w:t>.</w:t>
      </w:r>
    </w:p>
    <w:p w:rsidR="00C214C4" w:rsidRPr="000E7BDE" w:rsidRDefault="00C214C4" w:rsidP="00E47321">
      <w:pPr>
        <w:suppressAutoHyphens w:val="0"/>
        <w:ind w:firstLine="567"/>
        <w:jc w:val="both"/>
        <w:rPr>
          <w:shd w:val="clear" w:color="auto" w:fill="FFFFFF"/>
        </w:rPr>
      </w:pPr>
      <w:r w:rsidRPr="000E7BDE">
        <w:rPr>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сельском поселении — </w:t>
      </w:r>
      <w:r>
        <w:rPr>
          <w:shd w:val="clear" w:color="auto" w:fill="FFFFFF"/>
        </w:rPr>
        <w:t>10</w:t>
      </w:r>
      <w:r w:rsidRPr="000E7BDE">
        <w:rPr>
          <w:shd w:val="clear" w:color="auto" w:fill="FFFFFF"/>
        </w:rPr>
        <w:t xml:space="preserve">%. </w:t>
      </w:r>
    </w:p>
    <w:p w:rsidR="00C214C4" w:rsidRPr="000E7BDE" w:rsidRDefault="00C214C4" w:rsidP="00E47321">
      <w:pPr>
        <w:suppressAutoHyphens w:val="0"/>
        <w:ind w:firstLine="709"/>
        <w:jc w:val="both"/>
        <w:rPr>
          <w:shd w:val="clear" w:color="auto" w:fill="FFFFFF"/>
        </w:rPr>
      </w:pPr>
    </w:p>
    <w:p w:rsidR="00C214C4" w:rsidRPr="00E47321" w:rsidRDefault="00C214C4" w:rsidP="00E47321">
      <w:pPr>
        <w:ind w:firstLine="709"/>
        <w:jc w:val="both"/>
        <w:rPr>
          <w:b/>
          <w:bCs/>
          <w:i/>
          <w:shd w:val="clear" w:color="auto" w:fill="FFFFFF"/>
        </w:rPr>
      </w:pPr>
    </w:p>
    <w:p w:rsidR="00C214C4" w:rsidRPr="000E7BDE" w:rsidRDefault="00C214C4" w:rsidP="00E47321">
      <w:pPr>
        <w:ind w:firstLine="709"/>
        <w:jc w:val="both"/>
        <w:rPr>
          <w:b/>
          <w:bCs/>
          <w:i/>
          <w:shd w:val="clear" w:color="auto" w:fill="FFFFFF"/>
        </w:rPr>
      </w:pPr>
      <w:r w:rsidRPr="000E7BDE">
        <w:rPr>
          <w:b/>
          <w:bCs/>
          <w:i/>
          <w:shd w:val="clear" w:color="auto" w:fill="FFFFFF"/>
        </w:rPr>
        <w:t>Услуги сотовой подвижной связи.</w:t>
      </w:r>
    </w:p>
    <w:p w:rsidR="00C214C4" w:rsidRPr="000E7BDE" w:rsidRDefault="00C214C4" w:rsidP="00E47321">
      <w:pPr>
        <w:suppressAutoHyphens w:val="0"/>
        <w:ind w:firstLine="567"/>
        <w:jc w:val="both"/>
        <w:rPr>
          <w:shd w:val="clear" w:color="auto" w:fill="FFFFFF"/>
        </w:rPr>
      </w:pPr>
      <w:r w:rsidRPr="000E7BDE">
        <w:rPr>
          <w:shd w:val="clear" w:color="auto" w:fill="FFFFFF"/>
        </w:rPr>
        <w:t xml:space="preserve">Услуги подвижной сотовой связи в </w:t>
      </w:r>
      <w:r>
        <w:rPr>
          <w:shd w:val="clear" w:color="auto" w:fill="FFFFFF"/>
        </w:rPr>
        <w:t>Малиновском сельском поселении</w:t>
      </w:r>
      <w:r w:rsidRPr="000E7BDE">
        <w:rPr>
          <w:shd w:val="clear" w:color="auto" w:fill="FFFFFF"/>
        </w:rPr>
        <w:t xml:space="preserve"> оказывают следующие операторы:</w:t>
      </w:r>
      <w:r w:rsidRPr="000E7BDE">
        <w:t xml:space="preserve"> </w:t>
      </w:r>
      <w:r>
        <w:t>ОАО "Вымпелком" (Билайн),</w:t>
      </w:r>
      <w:r w:rsidRPr="000E7BDE">
        <w:t xml:space="preserve"> </w:t>
      </w:r>
      <w:r>
        <w:t>ОАО "МегаФон" Сибирский филиал,</w:t>
      </w:r>
      <w:r w:rsidRPr="000E7BDE">
        <w:rPr>
          <w:shd w:val="clear" w:color="auto" w:fill="FFFFFF"/>
        </w:rPr>
        <w:t xml:space="preserve"> </w:t>
      </w:r>
      <w:r>
        <w:t>ОАО "Мобильные ТелеСистемы" (МТС), Теле 2</w:t>
      </w:r>
      <w:r w:rsidRPr="000E7BDE">
        <w:rPr>
          <w:shd w:val="clear" w:color="auto" w:fill="FFFFFF"/>
        </w:rPr>
        <w:t xml:space="preserve">. Уровень покрытия территории поселения сетями сотовой связи </w:t>
      </w:r>
      <w:r>
        <w:rPr>
          <w:shd w:val="clear" w:color="auto" w:fill="FFFFFF"/>
        </w:rPr>
        <w:t>50</w:t>
      </w:r>
      <w:r w:rsidRPr="000E7BDE">
        <w:rPr>
          <w:shd w:val="clear" w:color="auto" w:fill="FFFFFF"/>
        </w:rPr>
        <w:t xml:space="preserve"> %</w:t>
      </w:r>
      <w:r>
        <w:rPr>
          <w:shd w:val="clear" w:color="auto" w:fill="FFFFFF"/>
        </w:rPr>
        <w:t>.</w:t>
      </w:r>
      <w:r w:rsidRPr="000E7BDE">
        <w:rPr>
          <w:shd w:val="clear" w:color="auto" w:fill="FFFFFF"/>
        </w:rPr>
        <w:t xml:space="preserve">  </w:t>
      </w:r>
    </w:p>
    <w:p w:rsidR="00C214C4" w:rsidRPr="00087E50" w:rsidRDefault="00C214C4" w:rsidP="00E47321">
      <w:pPr>
        <w:pStyle w:val="Heading2"/>
        <w:jc w:val="center"/>
        <w:rPr>
          <w:rFonts w:ascii="Times New Roman" w:hAnsi="Times New Roman"/>
          <w:sz w:val="24"/>
          <w:szCs w:val="24"/>
          <w:shd w:val="clear" w:color="auto" w:fill="FFFFFF"/>
        </w:rPr>
      </w:pPr>
      <w:bookmarkStart w:id="47" w:name="_Toc356298185"/>
      <w:r w:rsidRPr="00087E50">
        <w:rPr>
          <w:rFonts w:ascii="Times New Roman" w:hAnsi="Times New Roman"/>
          <w:sz w:val="24"/>
          <w:szCs w:val="24"/>
          <w:shd w:val="clear" w:color="auto" w:fill="FFFFFF"/>
        </w:rPr>
        <w:t>1.9.2. Транспортная инфраструктура</w:t>
      </w:r>
      <w:bookmarkEnd w:id="47"/>
    </w:p>
    <w:p w:rsidR="00C214C4" w:rsidRPr="001F1E4C" w:rsidRDefault="00C214C4" w:rsidP="00E47321">
      <w:pPr>
        <w:ind w:firstLine="567"/>
        <w:jc w:val="both"/>
      </w:pPr>
      <w:r w:rsidRPr="001F1E4C">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C214C4" w:rsidRDefault="00C214C4" w:rsidP="00E47321">
      <w:pPr>
        <w:ind w:firstLine="567"/>
        <w:jc w:val="both"/>
      </w:pPr>
      <w:r w:rsidRPr="001F1E4C">
        <w:t>Местоположение сельского поселения отразилось на характере внешних транспортных связей.</w:t>
      </w:r>
    </w:p>
    <w:p w:rsidR="00C214C4" w:rsidRDefault="00C214C4" w:rsidP="00E47321">
      <w:pPr>
        <w:ind w:firstLine="567"/>
        <w:jc w:val="both"/>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10"/>
        <w:gridCol w:w="5670"/>
      </w:tblGrid>
      <w:tr w:rsidR="00C214C4" w:rsidTr="00326BAA">
        <w:tc>
          <w:tcPr>
            <w:tcW w:w="9180" w:type="dxa"/>
            <w:gridSpan w:val="2"/>
          </w:tcPr>
          <w:p w:rsidR="00C214C4" w:rsidRPr="00326BAA" w:rsidRDefault="00C214C4" w:rsidP="00B622C6">
            <w:pPr>
              <w:rPr>
                <w:b/>
              </w:rPr>
            </w:pPr>
            <w:r w:rsidRPr="00326BAA">
              <w:rPr>
                <w:b/>
              </w:rPr>
              <w:t>Характеристика территориальных а/дорог в границах с/поселений:</w:t>
            </w:r>
          </w:p>
        </w:tc>
      </w:tr>
      <w:tr w:rsidR="00C214C4" w:rsidTr="00326BAA">
        <w:tc>
          <w:tcPr>
            <w:tcW w:w="3510" w:type="dxa"/>
          </w:tcPr>
          <w:p w:rsidR="00C214C4" w:rsidRPr="00EB64BF" w:rsidRDefault="00C214C4" w:rsidP="00B622C6">
            <w:r w:rsidRPr="00EB64BF">
              <w:t>Наименование (титул)</w:t>
            </w:r>
          </w:p>
        </w:tc>
        <w:tc>
          <w:tcPr>
            <w:tcW w:w="5670" w:type="dxa"/>
          </w:tcPr>
          <w:p w:rsidR="00C214C4" w:rsidRPr="00EB64BF" w:rsidRDefault="00C214C4" w:rsidP="00B622C6">
            <w:r w:rsidRPr="00EB64BF">
              <w:t>Уртам-Тека - Борзуновка</w:t>
            </w:r>
          </w:p>
        </w:tc>
      </w:tr>
      <w:tr w:rsidR="00C214C4" w:rsidTr="00326BAA">
        <w:tc>
          <w:tcPr>
            <w:tcW w:w="3510" w:type="dxa"/>
          </w:tcPr>
          <w:p w:rsidR="00C214C4" w:rsidRPr="00EB64BF" w:rsidRDefault="00C214C4" w:rsidP="00B622C6">
            <w:r w:rsidRPr="00EB64BF">
              <w:t>Тип покрытия</w:t>
            </w:r>
          </w:p>
        </w:tc>
        <w:tc>
          <w:tcPr>
            <w:tcW w:w="5670" w:type="dxa"/>
          </w:tcPr>
          <w:p w:rsidR="00C214C4" w:rsidRPr="00EB64BF" w:rsidRDefault="00C214C4" w:rsidP="00B622C6">
            <w:r w:rsidRPr="00EB64BF">
              <w:t xml:space="preserve">Асфальтобетон </w:t>
            </w:r>
          </w:p>
        </w:tc>
      </w:tr>
      <w:tr w:rsidR="00C214C4" w:rsidTr="00326BAA">
        <w:tc>
          <w:tcPr>
            <w:tcW w:w="3510" w:type="dxa"/>
          </w:tcPr>
          <w:p w:rsidR="00C214C4" w:rsidRPr="00EB64BF" w:rsidRDefault="00C214C4" w:rsidP="00B622C6">
            <w:r w:rsidRPr="00EB64BF">
              <w:t>Тех. категория</w:t>
            </w:r>
          </w:p>
        </w:tc>
        <w:tc>
          <w:tcPr>
            <w:tcW w:w="5670" w:type="dxa"/>
          </w:tcPr>
          <w:p w:rsidR="00C214C4" w:rsidRPr="00326BAA" w:rsidRDefault="00C214C4" w:rsidP="00B622C6">
            <w:pPr>
              <w:rPr>
                <w:lang w:val="en-US"/>
              </w:rPr>
            </w:pPr>
            <w:r w:rsidRPr="00326BAA">
              <w:rPr>
                <w:lang w:val="en-US"/>
              </w:rPr>
              <w:t>III категория</w:t>
            </w:r>
          </w:p>
        </w:tc>
      </w:tr>
      <w:tr w:rsidR="00C214C4" w:rsidTr="00326BAA">
        <w:tc>
          <w:tcPr>
            <w:tcW w:w="3510" w:type="dxa"/>
          </w:tcPr>
          <w:p w:rsidR="00C214C4" w:rsidRPr="00EB64BF" w:rsidRDefault="00C214C4" w:rsidP="00B622C6">
            <w:r w:rsidRPr="00EB64BF">
              <w:t xml:space="preserve">Протяженность уч-ков, </w:t>
            </w:r>
          </w:p>
          <w:p w:rsidR="00C214C4" w:rsidRPr="00EB64BF" w:rsidRDefault="00C214C4" w:rsidP="00B622C6">
            <w:r w:rsidRPr="00EB64BF">
              <w:t>тип покрытия</w:t>
            </w:r>
          </w:p>
        </w:tc>
        <w:tc>
          <w:tcPr>
            <w:tcW w:w="5670" w:type="dxa"/>
          </w:tcPr>
          <w:p w:rsidR="00C214C4" w:rsidRPr="00EB64BF" w:rsidRDefault="00C214C4" w:rsidP="00B622C6">
            <w:r w:rsidRPr="00EB64BF">
              <w:t xml:space="preserve">22,0 км. - асфальтобетон </w:t>
            </w:r>
          </w:p>
        </w:tc>
      </w:tr>
      <w:tr w:rsidR="00C214C4" w:rsidTr="00326BAA">
        <w:tc>
          <w:tcPr>
            <w:tcW w:w="3510" w:type="dxa"/>
          </w:tcPr>
          <w:p w:rsidR="00C214C4" w:rsidRPr="00EB64BF" w:rsidRDefault="00C214C4" w:rsidP="00B622C6">
            <w:r w:rsidRPr="00EB64BF">
              <w:t>Ширина зем. полотна и проезжей части</w:t>
            </w:r>
          </w:p>
        </w:tc>
        <w:tc>
          <w:tcPr>
            <w:tcW w:w="5670" w:type="dxa"/>
          </w:tcPr>
          <w:p w:rsidR="00C214C4" w:rsidRPr="00EB64BF" w:rsidRDefault="00C214C4" w:rsidP="00B622C6">
            <w:r w:rsidRPr="00EB64BF">
              <w:t>6,0 м.</w:t>
            </w:r>
          </w:p>
        </w:tc>
      </w:tr>
      <w:tr w:rsidR="00C214C4" w:rsidTr="00326BAA">
        <w:tc>
          <w:tcPr>
            <w:tcW w:w="3510" w:type="dxa"/>
          </w:tcPr>
          <w:p w:rsidR="00C214C4" w:rsidRPr="00EB64BF" w:rsidRDefault="00C214C4" w:rsidP="00B622C6">
            <w:r w:rsidRPr="00EB64BF">
              <w:t>Технико-эксплуатационное состояние</w:t>
            </w:r>
          </w:p>
        </w:tc>
        <w:tc>
          <w:tcPr>
            <w:tcW w:w="5670" w:type="dxa"/>
          </w:tcPr>
          <w:p w:rsidR="00C214C4" w:rsidRPr="00EB64BF" w:rsidRDefault="00C214C4" w:rsidP="00B622C6">
            <w:r w:rsidRPr="00EB64BF">
              <w:t>Удовлетворительное</w:t>
            </w:r>
          </w:p>
        </w:tc>
      </w:tr>
      <w:tr w:rsidR="00C214C4" w:rsidTr="00326BAA">
        <w:tc>
          <w:tcPr>
            <w:tcW w:w="3510" w:type="dxa"/>
          </w:tcPr>
          <w:p w:rsidR="00C214C4" w:rsidRPr="00EB64BF" w:rsidRDefault="00C214C4" w:rsidP="00B622C6">
            <w:r w:rsidRPr="00EB64BF">
              <w:t>Среднесуточная интенсивность движения в сут.</w:t>
            </w:r>
          </w:p>
        </w:tc>
        <w:tc>
          <w:tcPr>
            <w:tcW w:w="5670" w:type="dxa"/>
          </w:tcPr>
          <w:p w:rsidR="00C214C4" w:rsidRPr="00EB64BF" w:rsidRDefault="00C214C4" w:rsidP="00B622C6">
            <w:r w:rsidRPr="00EB64BF">
              <w:t>До 50 маш./сут.</w:t>
            </w:r>
          </w:p>
        </w:tc>
      </w:tr>
      <w:tr w:rsidR="00C214C4" w:rsidTr="00326BAA">
        <w:tc>
          <w:tcPr>
            <w:tcW w:w="9180" w:type="dxa"/>
            <w:gridSpan w:val="2"/>
          </w:tcPr>
          <w:p w:rsidR="00C214C4" w:rsidRPr="00326BAA" w:rsidRDefault="00C214C4" w:rsidP="00B622C6">
            <w:pPr>
              <w:rPr>
                <w:b/>
              </w:rPr>
            </w:pPr>
            <w:r w:rsidRPr="00326BAA">
              <w:rPr>
                <w:b/>
              </w:rPr>
              <w:t>Характеристика мостовых переходов длиной 100м. и более и путепроводов:</w:t>
            </w:r>
          </w:p>
        </w:tc>
      </w:tr>
      <w:tr w:rsidR="00C214C4" w:rsidTr="00326BAA">
        <w:tc>
          <w:tcPr>
            <w:tcW w:w="3510" w:type="dxa"/>
          </w:tcPr>
          <w:p w:rsidR="00C214C4" w:rsidRPr="00EB64BF" w:rsidRDefault="00C214C4" w:rsidP="00B622C6">
            <w:r w:rsidRPr="00EB64BF">
              <w:t>Местоположение</w:t>
            </w:r>
          </w:p>
          <w:p w:rsidR="00C214C4" w:rsidRPr="00EB64BF" w:rsidRDefault="00C214C4" w:rsidP="00B622C6">
            <w:r w:rsidRPr="00EB64BF">
              <w:t xml:space="preserve">Наименование </w:t>
            </w:r>
          </w:p>
          <w:p w:rsidR="00C214C4" w:rsidRPr="00EB64BF" w:rsidRDefault="00C214C4" w:rsidP="00B622C6">
            <w:r w:rsidRPr="00EB64BF">
              <w:t>препятствия</w:t>
            </w:r>
          </w:p>
        </w:tc>
        <w:tc>
          <w:tcPr>
            <w:tcW w:w="5670" w:type="dxa"/>
          </w:tcPr>
          <w:p w:rsidR="00C214C4" w:rsidRPr="00EB64BF" w:rsidRDefault="00C214C4" w:rsidP="00B622C6">
            <w:r w:rsidRPr="00EB64BF">
              <w:t>Уртам-Тека - Борзуновка</w:t>
            </w:r>
          </w:p>
          <w:p w:rsidR="00C214C4" w:rsidRPr="00EB64BF" w:rsidRDefault="00C214C4" w:rsidP="00B622C6">
            <w:r w:rsidRPr="00EB64BF">
              <w:t>р.Верх-Уртамка</w:t>
            </w:r>
          </w:p>
        </w:tc>
      </w:tr>
      <w:tr w:rsidR="00C214C4" w:rsidTr="00326BAA">
        <w:tc>
          <w:tcPr>
            <w:tcW w:w="3510" w:type="dxa"/>
          </w:tcPr>
          <w:p w:rsidR="00C214C4" w:rsidRPr="00EB64BF" w:rsidRDefault="00C214C4" w:rsidP="00B622C6">
            <w:r w:rsidRPr="00EB64BF">
              <w:t>Длина</w:t>
            </w:r>
          </w:p>
          <w:p w:rsidR="00C214C4" w:rsidRPr="00EB64BF" w:rsidRDefault="00C214C4" w:rsidP="00B622C6"/>
        </w:tc>
        <w:tc>
          <w:tcPr>
            <w:tcW w:w="5670" w:type="dxa"/>
          </w:tcPr>
          <w:p w:rsidR="00C214C4" w:rsidRPr="00EB64BF" w:rsidRDefault="00C214C4" w:rsidP="00B622C6">
            <w:r w:rsidRPr="00EB64BF">
              <w:t>29,0 м.</w:t>
            </w:r>
          </w:p>
        </w:tc>
      </w:tr>
      <w:tr w:rsidR="00C214C4" w:rsidTr="00326BAA">
        <w:tc>
          <w:tcPr>
            <w:tcW w:w="3510" w:type="dxa"/>
          </w:tcPr>
          <w:p w:rsidR="00C214C4" w:rsidRPr="00EB64BF" w:rsidRDefault="00C214C4" w:rsidP="00B622C6">
            <w:r w:rsidRPr="00EB64BF">
              <w:t>Год постройки, кап.ремонта, тех.состояние</w:t>
            </w:r>
          </w:p>
          <w:p w:rsidR="00C214C4" w:rsidRPr="00EB64BF" w:rsidRDefault="00C214C4" w:rsidP="00B622C6"/>
        </w:tc>
        <w:tc>
          <w:tcPr>
            <w:tcW w:w="5670" w:type="dxa"/>
          </w:tcPr>
          <w:p w:rsidR="00C214C4" w:rsidRPr="00EB64BF" w:rsidRDefault="00C214C4" w:rsidP="00B622C6">
            <w:r w:rsidRPr="00EB64BF">
              <w:t>1989г.</w:t>
            </w:r>
          </w:p>
        </w:tc>
      </w:tr>
    </w:tbl>
    <w:p w:rsidR="00C214C4" w:rsidRDefault="00C214C4" w:rsidP="00E47321">
      <w:pPr>
        <w:widowControl/>
        <w:suppressAutoHyphens w:val="0"/>
        <w:rPr>
          <w:b/>
        </w:rPr>
        <w:sectPr w:rsidR="00C214C4" w:rsidSect="002E3A55">
          <w:pgSz w:w="11906" w:h="16838"/>
          <w:pgMar w:top="1134" w:right="850" w:bottom="1134" w:left="1701" w:header="708" w:footer="708" w:gutter="0"/>
          <w:cols w:space="708"/>
          <w:docGrid w:linePitch="360"/>
        </w:sectPr>
      </w:pPr>
    </w:p>
    <w:p w:rsidR="00C214C4" w:rsidRDefault="00C214C4" w:rsidP="00E47321">
      <w:pPr>
        <w:jc w:val="center"/>
        <w:rPr>
          <w:b/>
          <w:bCs/>
          <w:kern w:val="0"/>
          <w:lang w:eastAsia="ru-RU"/>
        </w:rPr>
      </w:pPr>
      <w:r w:rsidRPr="00AB5A72">
        <w:rPr>
          <w:b/>
          <w:bCs/>
          <w:i/>
          <w:iCs/>
          <w:kern w:val="0"/>
          <w:lang w:eastAsia="ru-RU"/>
        </w:rPr>
        <w:t>Информация по протяженности дорог</w:t>
      </w:r>
      <w:r w:rsidRPr="00AB5A72">
        <w:rPr>
          <w:b/>
          <w:bCs/>
          <w:i/>
          <w:iCs/>
          <w:kern w:val="0"/>
          <w:lang w:eastAsia="ru-RU"/>
        </w:rPr>
        <w:br/>
      </w:r>
      <w:r w:rsidRPr="00AB5A72">
        <w:rPr>
          <w:kern w:val="0"/>
          <w:lang w:eastAsia="ru-RU"/>
        </w:rPr>
        <w:t xml:space="preserve">Малиновского </w:t>
      </w:r>
      <w:r w:rsidRPr="00AB5A72">
        <w:rPr>
          <w:b/>
          <w:bCs/>
          <w:i/>
          <w:iCs/>
          <w:kern w:val="0"/>
          <w:lang w:eastAsia="ru-RU"/>
        </w:rPr>
        <w:t>сельского поселения</w:t>
      </w:r>
      <w:r w:rsidRPr="00AB5A72">
        <w:rPr>
          <w:b/>
          <w:bCs/>
          <w:i/>
          <w:iCs/>
          <w:kern w:val="0"/>
          <w:lang w:eastAsia="ru-RU"/>
        </w:rPr>
        <w:br/>
      </w:r>
      <w:r w:rsidRPr="00AB5A72">
        <w:rPr>
          <w:b/>
          <w:bCs/>
          <w:kern w:val="0"/>
          <w:lang w:eastAsia="ru-RU"/>
        </w:rPr>
        <w:t xml:space="preserve">по состоянию на </w:t>
      </w:r>
      <w:r>
        <w:rPr>
          <w:b/>
          <w:bCs/>
          <w:kern w:val="0"/>
          <w:lang w:eastAsia="ru-RU"/>
        </w:rPr>
        <w:t>01.02.2013  г</w:t>
      </w:r>
      <w:r w:rsidRPr="00AB5A72">
        <w:rPr>
          <w:b/>
          <w:bCs/>
          <w:kern w:val="0"/>
          <w:lang w:eastAsia="ru-RU"/>
        </w:rPr>
        <w:t>.</w:t>
      </w:r>
    </w:p>
    <w:tbl>
      <w:tblPr>
        <w:tblpPr w:leftFromText="180" w:rightFromText="180" w:vertAnchor="text" w:tblpY="1"/>
        <w:tblOverlap w:val="never"/>
        <w:tblW w:w="0" w:type="auto"/>
        <w:tblInd w:w="40" w:type="dxa"/>
        <w:tblLayout w:type="fixed"/>
        <w:tblCellMar>
          <w:left w:w="40" w:type="dxa"/>
          <w:right w:w="40" w:type="dxa"/>
        </w:tblCellMar>
        <w:tblLook w:val="0000"/>
      </w:tblPr>
      <w:tblGrid>
        <w:gridCol w:w="514"/>
        <w:gridCol w:w="3768"/>
        <w:gridCol w:w="1723"/>
        <w:gridCol w:w="1858"/>
        <w:gridCol w:w="1565"/>
        <w:gridCol w:w="1800"/>
        <w:gridCol w:w="1813"/>
      </w:tblGrid>
      <w:tr w:rsidR="00C214C4" w:rsidRPr="00AB5A72" w:rsidTr="00B622C6">
        <w:tc>
          <w:tcPr>
            <w:tcW w:w="13041" w:type="dxa"/>
            <w:gridSpan w:val="7"/>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smallCaps/>
                <w:kern w:val="1"/>
                <w:lang w:eastAsia="ar-SA"/>
              </w:rPr>
            </w:pPr>
            <w:r w:rsidRPr="00AB5A72">
              <w:rPr>
                <w:rFonts w:ascii="Times New Roman" w:eastAsia="Arial Unicode MS" w:hAnsi="Times New Roman" w:cs="Times New Roman"/>
                <w:bCs/>
                <w:kern w:val="1"/>
                <w:lang w:eastAsia="ar-SA"/>
              </w:rPr>
              <w:t xml:space="preserve">Наименование населенного пункта: </w:t>
            </w:r>
            <w:r w:rsidRPr="00FD4B0C">
              <w:rPr>
                <w:rFonts w:ascii="Times New Roman" w:eastAsia="Arial Unicode MS" w:hAnsi="Times New Roman" w:cs="Times New Roman"/>
                <w:b/>
                <w:smallCaps/>
                <w:kern w:val="1"/>
                <w:lang w:eastAsia="ar-SA"/>
              </w:rPr>
              <w:t>с.Тека</w:t>
            </w:r>
          </w:p>
        </w:tc>
      </w:tr>
      <w:tr w:rsidR="00C214C4" w:rsidRPr="00AB5A72" w:rsidTr="00B622C6">
        <w:tc>
          <w:tcPr>
            <w:tcW w:w="514" w:type="dxa"/>
            <w:tcBorders>
              <w:top w:val="single" w:sz="6" w:space="0" w:color="auto"/>
              <w:left w:val="single" w:sz="6" w:space="0" w:color="auto"/>
              <w:bottom w:val="nil"/>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3768" w:type="dxa"/>
            <w:tcBorders>
              <w:top w:val="single" w:sz="6" w:space="0" w:color="auto"/>
              <w:left w:val="single" w:sz="6" w:space="0" w:color="auto"/>
              <w:bottom w:val="nil"/>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3581"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В черте населенного пункта</w:t>
            </w:r>
          </w:p>
        </w:tc>
        <w:tc>
          <w:tcPr>
            <w:tcW w:w="3365"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За чертой населенного пункта</w:t>
            </w:r>
          </w:p>
        </w:tc>
        <w:tc>
          <w:tcPr>
            <w:tcW w:w="1813" w:type="dxa"/>
            <w:tcBorders>
              <w:top w:val="single" w:sz="6" w:space="0" w:color="auto"/>
              <w:left w:val="single" w:sz="6" w:space="0" w:color="auto"/>
              <w:bottom w:val="nil"/>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r>
      <w:tr w:rsidR="00C214C4" w:rsidRPr="00AB5A72" w:rsidTr="00B622C6">
        <w:tc>
          <w:tcPr>
            <w:tcW w:w="514" w:type="dxa"/>
            <w:tcBorders>
              <w:top w:val="nil"/>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3768" w:type="dxa"/>
            <w:tcBorders>
              <w:top w:val="nil"/>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Наименование дороги (улицы)</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 xml:space="preserve">Кол-во официально </w:t>
            </w:r>
            <w:r w:rsidRPr="00AB5A72">
              <w:rPr>
                <w:rFonts w:ascii="Times New Roman" w:eastAsia="Arial Unicode MS" w:hAnsi="Times New Roman" w:cs="Times New Roman"/>
                <w:smallCaps/>
                <w:kern w:val="1"/>
                <w:lang w:eastAsia="ar-SA"/>
              </w:rPr>
              <w:t xml:space="preserve">зарегистриров анных. </w:t>
            </w:r>
            <w:r w:rsidRPr="00AB5A72">
              <w:rPr>
                <w:rFonts w:ascii="Times New Roman" w:eastAsia="Arial Unicode MS" w:hAnsi="Times New Roman" w:cs="Times New Roman"/>
                <w:bCs/>
                <w:kern w:val="1"/>
                <w:lang w:eastAsia="ar-SA"/>
              </w:rPr>
              <w:t>метр</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bCs/>
                <w:kern w:val="1"/>
                <w:lang w:eastAsia="ar-SA"/>
              </w:rPr>
            </w:pPr>
            <w:r w:rsidRPr="00AB5A72">
              <w:rPr>
                <w:rFonts w:eastAsia="Arial Unicode MS"/>
                <w:bCs/>
                <w:kern w:val="1"/>
                <w:lang w:eastAsia="ar-SA"/>
              </w:rPr>
              <w:t xml:space="preserve">Кол-во </w:t>
            </w:r>
            <w:r w:rsidRPr="00AB5A72">
              <w:rPr>
                <w:rFonts w:eastAsia="Arial Unicode MS"/>
                <w:smallCaps/>
                <w:kern w:val="1"/>
                <w:lang w:eastAsia="ar-SA"/>
              </w:rPr>
              <w:t xml:space="preserve">не зарегистрирова иных, </w:t>
            </w:r>
            <w:r w:rsidRPr="00AB5A72">
              <w:rPr>
                <w:rFonts w:eastAsia="Arial Unicode MS"/>
                <w:bCs/>
                <w:kern w:val="1"/>
                <w:lang w:eastAsia="ar-SA"/>
              </w:rPr>
              <w:t>метр</w:t>
            </w:r>
          </w:p>
        </w:tc>
        <w:tc>
          <w:tcPr>
            <w:tcW w:w="1565"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 xml:space="preserve">Кол-во официально </w:t>
            </w:r>
            <w:r w:rsidRPr="00AB5A72">
              <w:rPr>
                <w:rFonts w:ascii="Times New Roman" w:eastAsia="Arial Unicode MS" w:hAnsi="Times New Roman" w:cs="Times New Roman"/>
                <w:smallCaps/>
                <w:kern w:val="1"/>
                <w:lang w:eastAsia="ar-SA"/>
              </w:rPr>
              <w:t xml:space="preserve">зарегистриро ванных, </w:t>
            </w:r>
            <w:r w:rsidRPr="00AB5A72">
              <w:rPr>
                <w:rFonts w:ascii="Times New Roman" w:eastAsia="Arial Unicode MS" w:hAnsi="Times New Roman" w:cs="Times New Roman"/>
                <w:bCs/>
                <w:kern w:val="1"/>
                <w:lang w:eastAsia="ar-SA"/>
              </w:rPr>
              <w:t>метр</w:t>
            </w: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bCs/>
                <w:kern w:val="1"/>
                <w:lang w:eastAsia="ar-SA"/>
              </w:rPr>
            </w:pPr>
            <w:r w:rsidRPr="00AB5A72">
              <w:rPr>
                <w:rFonts w:eastAsia="Arial Unicode MS"/>
                <w:bCs/>
                <w:kern w:val="1"/>
                <w:lang w:eastAsia="ar-SA"/>
              </w:rPr>
              <w:t xml:space="preserve">Кол-во </w:t>
            </w:r>
            <w:r w:rsidRPr="00AB5A72">
              <w:rPr>
                <w:rFonts w:eastAsia="Arial Unicode MS"/>
                <w:smallCaps/>
                <w:kern w:val="1"/>
                <w:lang w:eastAsia="ar-SA"/>
              </w:rPr>
              <w:t xml:space="preserve">не зарегистрирова иных, </w:t>
            </w:r>
            <w:r w:rsidRPr="00AB5A72">
              <w:rPr>
                <w:rFonts w:eastAsia="Arial Unicode MS"/>
                <w:bCs/>
                <w:kern w:val="1"/>
                <w:lang w:eastAsia="ar-SA"/>
              </w:rPr>
              <w:t>метр</w:t>
            </w:r>
          </w:p>
        </w:tc>
        <w:tc>
          <w:tcPr>
            <w:tcW w:w="1813" w:type="dxa"/>
            <w:tcBorders>
              <w:top w:val="nil"/>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Вид покрытия</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1</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ул. Ленина</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750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гравийное</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2</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ул. Набережная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887</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гравийное</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3</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ул. Полевая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500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грунтовая</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4</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пер. Школьный</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368</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грунтовая</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5</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ул. Молодёжная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290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гравийное</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6</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ул. Садовая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850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гравийное</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7</w:t>
            </w:r>
          </w:p>
        </w:tc>
        <w:tc>
          <w:tcPr>
            <w:tcW w:w="5491"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пер. от ул.Молодёжной 11 до ул. Садовой 18</w:t>
            </w:r>
            <w:r>
              <w:rPr>
                <w:rFonts w:ascii="Times New Roman" w:eastAsia="Arial Unicode MS" w:hAnsi="Times New Roman" w:cs="Times New Roman"/>
                <w:bCs/>
                <w:kern w:val="1"/>
                <w:lang w:eastAsia="ar-SA"/>
              </w:rPr>
              <w:t xml:space="preserve">        150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гравийное</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8</w:t>
            </w:r>
          </w:p>
        </w:tc>
        <w:tc>
          <w:tcPr>
            <w:tcW w:w="5491"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Отрезок от трассы на Кожевниково до свалки</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300</w:t>
            </w: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 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9</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Дорога на кладбище</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1800</w:t>
            </w: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 ( 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5</w:t>
            </w:r>
          </w:p>
        </w:tc>
        <w:tc>
          <w:tcPr>
            <w:tcW w:w="3768"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smallCaps/>
                <w:kern w:val="1"/>
                <w:lang w:eastAsia="ar-SA"/>
              </w:rPr>
            </w:pPr>
            <w:r w:rsidRPr="00AB5A72">
              <w:rPr>
                <w:rFonts w:eastAsia="Arial Unicode MS"/>
                <w:smallCaps/>
                <w:kern w:val="1"/>
                <w:lang w:eastAsia="ar-SA"/>
              </w:rPr>
              <w:t>ИТОГО по населенному пункту: с. Тека</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tabs>
                <w:tab w:val="left" w:leader="underscore" w:pos="614"/>
              </w:tabs>
              <w:rPr>
                <w:rFonts w:eastAsia="Arial Unicode MS"/>
                <w:smallCaps/>
                <w:kern w:val="1"/>
                <w:lang w:eastAsia="ar-SA"/>
              </w:rPr>
            </w:pPr>
            <w:r w:rsidRPr="00AB5A72">
              <w:rPr>
                <w:rFonts w:eastAsia="Arial Unicode MS"/>
                <w:smallCaps/>
                <w:kern w:val="1"/>
                <w:lang w:eastAsia="ar-SA"/>
              </w:rPr>
              <w:tab/>
              <w:t xml:space="preserve"> </w:t>
            </w:r>
            <w:r>
              <w:rPr>
                <w:rFonts w:eastAsia="Arial Unicode MS"/>
                <w:smallCaps/>
                <w:kern w:val="1"/>
                <w:lang w:eastAsia="ar-SA"/>
              </w:rPr>
              <w:t>3795</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tabs>
                <w:tab w:val="left" w:leader="underscore" w:pos="1469"/>
              </w:tabs>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smallCaps/>
                <w:kern w:val="1"/>
                <w:lang w:eastAsia="ar-SA"/>
              </w:rPr>
            </w:pPr>
            <w:r w:rsidRPr="00AB5A72">
              <w:rPr>
                <w:rFonts w:eastAsia="Arial Unicode MS"/>
                <w:smallCaps/>
                <w:kern w:val="1"/>
                <w:lang w:eastAsia="ar-SA"/>
              </w:rPr>
              <w:t>0</w:t>
            </w: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smallCaps/>
                <w:kern w:val="1"/>
                <w:lang w:eastAsia="ar-SA"/>
              </w:rPr>
            </w:pPr>
            <w:r w:rsidRPr="00AB5A72">
              <w:rPr>
                <w:rFonts w:eastAsia="Arial Unicode MS"/>
                <w:smallCaps/>
                <w:kern w:val="1"/>
                <w:lang w:eastAsia="ar-SA"/>
              </w:rPr>
              <w:t>2100</w:t>
            </w: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r>
      <w:tr w:rsidR="00C214C4" w:rsidRPr="00AB5A72" w:rsidTr="00B622C6">
        <w:tc>
          <w:tcPr>
            <w:tcW w:w="13041" w:type="dxa"/>
            <w:gridSpan w:val="7"/>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smallCaps/>
                <w:kern w:val="1"/>
                <w:lang w:eastAsia="ar-SA"/>
              </w:rPr>
            </w:pPr>
            <w:r w:rsidRPr="00AB5A72">
              <w:rPr>
                <w:rFonts w:ascii="Times New Roman" w:eastAsia="Arial Unicode MS" w:hAnsi="Times New Roman" w:cs="Times New Roman"/>
                <w:bCs/>
                <w:kern w:val="1"/>
                <w:lang w:eastAsia="ar-SA"/>
              </w:rPr>
              <w:t xml:space="preserve">Наименование населенного пункта </w:t>
            </w:r>
            <w:r w:rsidRPr="00FD4B0C">
              <w:rPr>
                <w:rFonts w:ascii="Times New Roman" w:eastAsia="Arial Unicode MS" w:hAnsi="Times New Roman" w:cs="Times New Roman"/>
                <w:b/>
                <w:smallCaps/>
                <w:kern w:val="1"/>
                <w:lang w:eastAsia="ar-SA"/>
              </w:rPr>
              <w:t>с. Новосергеевка</w:t>
            </w:r>
          </w:p>
        </w:tc>
      </w:tr>
      <w:tr w:rsidR="00C214C4" w:rsidRPr="00AB5A72" w:rsidTr="00B622C6">
        <w:tc>
          <w:tcPr>
            <w:tcW w:w="514" w:type="dxa"/>
            <w:tcBorders>
              <w:top w:val="single" w:sz="6" w:space="0" w:color="auto"/>
              <w:left w:val="single" w:sz="6" w:space="0" w:color="auto"/>
              <w:bottom w:val="nil"/>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3768" w:type="dxa"/>
            <w:tcBorders>
              <w:top w:val="single" w:sz="6" w:space="0" w:color="auto"/>
              <w:left w:val="single" w:sz="6" w:space="0" w:color="auto"/>
              <w:bottom w:val="nil"/>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3581"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В черте населенного пункта</w:t>
            </w:r>
          </w:p>
        </w:tc>
        <w:tc>
          <w:tcPr>
            <w:tcW w:w="3365"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За чертой населенного пункта</w:t>
            </w:r>
          </w:p>
        </w:tc>
        <w:tc>
          <w:tcPr>
            <w:tcW w:w="1813" w:type="dxa"/>
            <w:tcBorders>
              <w:top w:val="single" w:sz="6" w:space="0" w:color="auto"/>
              <w:left w:val="single" w:sz="6" w:space="0" w:color="auto"/>
              <w:bottom w:val="nil"/>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r>
      <w:tr w:rsidR="00C214C4" w:rsidRPr="00AB5A72" w:rsidTr="00B622C6">
        <w:tc>
          <w:tcPr>
            <w:tcW w:w="514" w:type="dxa"/>
            <w:tcBorders>
              <w:top w:val="nil"/>
              <w:left w:val="single" w:sz="6" w:space="0" w:color="auto"/>
              <w:bottom w:val="single" w:sz="6" w:space="0" w:color="auto"/>
              <w:right w:val="single" w:sz="6" w:space="0" w:color="auto"/>
            </w:tcBorders>
            <w:vAlign w:val="bottom"/>
          </w:tcPr>
          <w:p w:rsidR="00C214C4" w:rsidRPr="00AB5A72" w:rsidRDefault="00C214C4" w:rsidP="00B622C6">
            <w:pPr>
              <w:pStyle w:val="Style2"/>
              <w:widowControl/>
              <w:jc w:val="right"/>
              <w:rPr>
                <w:rFonts w:eastAsia="Arial Unicode MS"/>
                <w:kern w:val="1"/>
                <w:lang w:eastAsia="ar-SA"/>
              </w:rPr>
            </w:pPr>
            <w:r>
              <w:rPr>
                <w:rFonts w:eastAsia="Arial Unicode MS"/>
                <w:kern w:val="1"/>
                <w:lang w:eastAsia="ar-SA"/>
              </w:rPr>
              <w:t>№ п/п</w:t>
            </w:r>
          </w:p>
        </w:tc>
        <w:tc>
          <w:tcPr>
            <w:tcW w:w="3768" w:type="dxa"/>
            <w:tcBorders>
              <w:top w:val="nil"/>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Наименование дороги (улицы)</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 xml:space="preserve">Кол-во официально </w:t>
            </w:r>
            <w:r w:rsidRPr="00AB5A72">
              <w:rPr>
                <w:rFonts w:ascii="Times New Roman" w:eastAsia="Arial Unicode MS" w:hAnsi="Times New Roman" w:cs="Times New Roman"/>
                <w:smallCaps/>
                <w:kern w:val="1"/>
                <w:lang w:eastAsia="ar-SA"/>
              </w:rPr>
              <w:t xml:space="preserve">зарегистриров анных, </w:t>
            </w:r>
            <w:r w:rsidRPr="00AB5A72">
              <w:rPr>
                <w:rFonts w:ascii="Times New Roman" w:eastAsia="Arial Unicode MS" w:hAnsi="Times New Roman" w:cs="Times New Roman"/>
                <w:bCs/>
                <w:kern w:val="1"/>
                <w:lang w:eastAsia="ar-SA"/>
              </w:rPr>
              <w:t>метр</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bCs/>
                <w:kern w:val="1"/>
                <w:lang w:eastAsia="ar-SA"/>
              </w:rPr>
            </w:pPr>
            <w:r w:rsidRPr="00AB5A72">
              <w:rPr>
                <w:rFonts w:eastAsia="Arial Unicode MS"/>
                <w:bCs/>
                <w:kern w:val="1"/>
                <w:lang w:eastAsia="ar-SA"/>
              </w:rPr>
              <w:t xml:space="preserve">Кол-во </w:t>
            </w:r>
            <w:r w:rsidRPr="00AB5A72">
              <w:rPr>
                <w:rFonts w:eastAsia="Arial Unicode MS"/>
                <w:smallCaps/>
                <w:kern w:val="1"/>
                <w:lang w:eastAsia="ar-SA"/>
              </w:rPr>
              <w:t xml:space="preserve">не зарегистрирова иных, </w:t>
            </w:r>
            <w:r w:rsidRPr="00AB5A72">
              <w:rPr>
                <w:rFonts w:eastAsia="Arial Unicode MS"/>
                <w:bCs/>
                <w:kern w:val="1"/>
                <w:lang w:eastAsia="ar-SA"/>
              </w:rPr>
              <w:t>метр</w:t>
            </w:r>
          </w:p>
        </w:tc>
        <w:tc>
          <w:tcPr>
            <w:tcW w:w="1565"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 xml:space="preserve">Кол-во официально </w:t>
            </w:r>
            <w:r w:rsidRPr="00AB5A72">
              <w:rPr>
                <w:rFonts w:ascii="Times New Roman" w:eastAsia="Arial Unicode MS" w:hAnsi="Times New Roman" w:cs="Times New Roman"/>
                <w:smallCaps/>
                <w:kern w:val="1"/>
                <w:lang w:eastAsia="ar-SA"/>
              </w:rPr>
              <w:t xml:space="preserve">зарегистриро ванных, </w:t>
            </w:r>
            <w:r w:rsidRPr="00AB5A72">
              <w:rPr>
                <w:rFonts w:ascii="Times New Roman" w:eastAsia="Arial Unicode MS" w:hAnsi="Times New Roman" w:cs="Times New Roman"/>
                <w:bCs/>
                <w:kern w:val="1"/>
                <w:lang w:eastAsia="ar-SA"/>
              </w:rPr>
              <w:t>метр</w:t>
            </w: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bCs/>
                <w:kern w:val="1"/>
                <w:lang w:eastAsia="ar-SA"/>
              </w:rPr>
            </w:pPr>
            <w:r w:rsidRPr="00AB5A72">
              <w:rPr>
                <w:rFonts w:eastAsia="Arial Unicode MS"/>
                <w:bCs/>
                <w:kern w:val="1"/>
                <w:lang w:eastAsia="ar-SA"/>
              </w:rPr>
              <w:t xml:space="preserve">Кол-во </w:t>
            </w:r>
            <w:r w:rsidRPr="00AB5A72">
              <w:rPr>
                <w:rFonts w:eastAsia="Arial Unicode MS"/>
                <w:smallCaps/>
                <w:kern w:val="1"/>
                <w:lang w:eastAsia="ar-SA"/>
              </w:rPr>
              <w:t xml:space="preserve">не зарегистрирова иных, </w:t>
            </w:r>
            <w:r w:rsidRPr="00AB5A72">
              <w:rPr>
                <w:rFonts w:eastAsia="Arial Unicode MS"/>
                <w:bCs/>
                <w:kern w:val="1"/>
                <w:lang w:eastAsia="ar-SA"/>
              </w:rPr>
              <w:t>метр</w:t>
            </w:r>
          </w:p>
        </w:tc>
        <w:tc>
          <w:tcPr>
            <w:tcW w:w="1813" w:type="dxa"/>
            <w:tcBorders>
              <w:top w:val="nil"/>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Вид покрытия</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1</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ул. Молодёжная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580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2</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ул. Молодёжная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290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 (глина)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3</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пер. Почтовый</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400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 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4</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Лыскова</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520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5</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Лыскова</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600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6</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Комсомольская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750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гравийно-песчаная смесь</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7</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bCs/>
                <w:kern w:val="1"/>
                <w:lang w:eastAsia="ar-SA"/>
              </w:rPr>
              <w:t xml:space="preserve">ул. </w:t>
            </w:r>
            <w:r w:rsidRPr="00B74055">
              <w:rPr>
                <w:rFonts w:ascii="Times New Roman" w:eastAsia="Arial Unicode MS" w:hAnsi="Times New Roman" w:cs="Times New Roman"/>
                <w:kern w:val="1"/>
                <w:lang w:eastAsia="ar-SA"/>
              </w:rPr>
              <w:t>8-е Марта</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500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гравийно-песчаная смесь</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8</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kern w:val="1"/>
                <w:lang w:eastAsia="ar-SA"/>
              </w:rPr>
              <w:t>ул. Ленина</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500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9</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kern w:val="1"/>
                <w:lang w:eastAsia="ar-SA"/>
              </w:rPr>
              <w:t>ул. Ленина</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550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 (глина)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10</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kern w:val="1"/>
                <w:lang w:eastAsia="ar-SA"/>
              </w:rPr>
              <w:t>ул. Советская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700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11</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kern w:val="1"/>
                <w:lang w:eastAsia="ar-SA"/>
              </w:rPr>
              <w:t>ул. Новая Жизнь</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600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гравийно-песчаная смесь</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12</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kern w:val="1"/>
                <w:lang w:eastAsia="ar-SA"/>
              </w:rPr>
              <w:t>пер, от ул. Комсомольская 30 до ул. 8-е Марта 1</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eastAsia="Arial Unicode MS"/>
                <w:kern w:val="1"/>
                <w:lang w:eastAsia="ar-SA"/>
              </w:rPr>
              <w:t>275</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13</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kern w:val="1"/>
                <w:lang w:eastAsia="ar-SA"/>
              </w:rPr>
              <w:t>пер, от ул.Комсомольская 21 до ул. Ленина 8</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eastAsia="Arial Unicode MS"/>
                <w:kern w:val="1"/>
                <w:lang w:eastAsia="ar-SA"/>
              </w:rPr>
              <w:t>160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гравийное</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14</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kern w:val="1"/>
                <w:lang w:eastAsia="ar-SA"/>
              </w:rPr>
              <w:t>пер, от ул. Лыскова 17 до ул. Новая Жизнь 10</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eastAsia="Arial Unicode MS"/>
                <w:kern w:val="1"/>
                <w:lang w:eastAsia="ar-SA"/>
              </w:rPr>
              <w:t>180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15</w:t>
            </w: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B74055">
              <w:rPr>
                <w:rFonts w:ascii="Times New Roman" w:eastAsia="Arial Unicode MS" w:hAnsi="Times New Roman" w:cs="Times New Roman"/>
                <w:kern w:val="1"/>
                <w:lang w:eastAsia="ar-SA"/>
              </w:rPr>
              <w:t>от ул. Молодёжная 2 до кладбище</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r>
              <w:rPr>
                <w:rFonts w:eastAsia="Arial Unicode MS"/>
                <w:kern w:val="1"/>
                <w:lang w:eastAsia="ar-SA"/>
              </w:rPr>
              <w:t>500</w:t>
            </w: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Грунт (глина)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p>
        </w:tc>
        <w:tc>
          <w:tcPr>
            <w:tcW w:w="3768" w:type="dxa"/>
            <w:tcBorders>
              <w:top w:val="single" w:sz="6" w:space="0" w:color="auto"/>
              <w:left w:val="single" w:sz="6" w:space="0" w:color="auto"/>
              <w:bottom w:val="single" w:sz="6" w:space="0" w:color="auto"/>
              <w:right w:val="single" w:sz="6" w:space="0" w:color="auto"/>
            </w:tcBorders>
          </w:tcPr>
          <w:p w:rsidR="00C214C4" w:rsidRPr="00B74055" w:rsidRDefault="00C214C4" w:rsidP="00B622C6">
            <w:pPr>
              <w:pStyle w:val="Style4"/>
              <w:widowControl/>
              <w:spacing w:line="240" w:lineRule="auto"/>
              <w:ind w:firstLine="0"/>
              <w:rPr>
                <w:rFonts w:ascii="Times New Roman" w:eastAsia="Arial Unicode MS" w:hAnsi="Times New Roman" w:cs="Times New Roman"/>
                <w:smallCaps/>
                <w:kern w:val="1"/>
                <w:lang w:eastAsia="ar-SA"/>
              </w:rPr>
            </w:pPr>
            <w:r w:rsidRPr="00B74055">
              <w:rPr>
                <w:rFonts w:ascii="Times New Roman" w:eastAsia="Arial Unicode MS" w:hAnsi="Times New Roman" w:cs="Times New Roman"/>
                <w:smallCaps/>
                <w:kern w:val="1"/>
                <w:lang w:eastAsia="ar-SA"/>
              </w:rPr>
              <w:t>ИТОГО по населенному пункту с.Новосергеевка</w:t>
            </w:r>
            <w:r w:rsidRPr="00B74055">
              <w:rPr>
                <w:rFonts w:ascii="Times New Roman" w:eastAsia="Arial Unicode MS" w:hAnsi="Times New Roman" w:cs="Times New Roman"/>
                <w:smallCaps/>
                <w:kern w:val="1"/>
                <w:lang w:eastAsia="ar-SA"/>
              </w:rPr>
              <w:tab/>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6605</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r>
              <w:rPr>
                <w:rFonts w:eastAsia="Arial Unicode MS"/>
                <w:kern w:val="1"/>
                <w:lang w:eastAsia="ar-SA"/>
              </w:rPr>
              <w:t>500</w:t>
            </w: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p>
        </w:tc>
      </w:tr>
      <w:tr w:rsidR="00C214C4" w:rsidRPr="00AB5A72" w:rsidTr="00B622C6">
        <w:tc>
          <w:tcPr>
            <w:tcW w:w="13041" w:type="dxa"/>
            <w:gridSpan w:val="7"/>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 xml:space="preserve">Наименование населенного пункта </w:t>
            </w:r>
            <w:r w:rsidRPr="00FD4B0C">
              <w:rPr>
                <w:rFonts w:ascii="Times New Roman" w:eastAsia="Arial Unicode MS" w:hAnsi="Times New Roman" w:cs="Times New Roman"/>
                <w:b/>
                <w:smallCaps/>
                <w:kern w:val="1"/>
                <w:lang w:eastAsia="ar-SA"/>
              </w:rPr>
              <w:t xml:space="preserve">с. </w:t>
            </w:r>
            <w:r>
              <w:rPr>
                <w:rFonts w:ascii="Times New Roman" w:eastAsia="Arial Unicode MS" w:hAnsi="Times New Roman" w:cs="Times New Roman"/>
                <w:b/>
                <w:smallCaps/>
                <w:kern w:val="1"/>
                <w:lang w:eastAsia="ar-SA"/>
              </w:rPr>
              <w:t>Малиновка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p>
        </w:tc>
        <w:tc>
          <w:tcPr>
            <w:tcW w:w="3581"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В черте населенного пункта</w:t>
            </w:r>
          </w:p>
        </w:tc>
        <w:tc>
          <w:tcPr>
            <w:tcW w:w="3365"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За чертой населенного пункта</w:t>
            </w:r>
          </w:p>
        </w:tc>
        <w:tc>
          <w:tcPr>
            <w:tcW w:w="1813" w:type="dxa"/>
            <w:vMerge w:val="restart"/>
            <w:tcBorders>
              <w:top w:val="single" w:sz="6" w:space="0" w:color="auto"/>
              <w:left w:val="single" w:sz="6" w:space="0" w:color="auto"/>
              <w:right w:val="single" w:sz="6" w:space="0" w:color="auto"/>
            </w:tcBorders>
          </w:tcPr>
          <w:p w:rsidR="00C214C4" w:rsidRDefault="00C214C4" w:rsidP="00B622C6">
            <w:pPr>
              <w:pStyle w:val="Style4"/>
              <w:widowControl/>
              <w:spacing w:line="240" w:lineRule="auto"/>
              <w:ind w:firstLine="0"/>
              <w:rPr>
                <w:rFonts w:ascii="Times New Roman" w:eastAsia="Arial Unicode MS" w:hAnsi="Times New Roman" w:cs="Times New Roman"/>
                <w:bCs/>
                <w:kern w:val="1"/>
                <w:lang w:eastAsia="ar-SA"/>
              </w:rPr>
            </w:pPr>
          </w:p>
          <w:p w:rsidR="00C214C4" w:rsidRDefault="00C214C4" w:rsidP="00B622C6">
            <w:pPr>
              <w:pStyle w:val="Style4"/>
              <w:widowControl/>
              <w:spacing w:line="240" w:lineRule="auto"/>
              <w:ind w:firstLine="0"/>
              <w:rPr>
                <w:rFonts w:ascii="Times New Roman" w:eastAsia="Arial Unicode MS" w:hAnsi="Times New Roman" w:cs="Times New Roman"/>
                <w:bCs/>
                <w:kern w:val="1"/>
                <w:lang w:eastAsia="ar-SA"/>
              </w:rPr>
            </w:pPr>
          </w:p>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Вид покрытия</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2"/>
              <w:widowControl/>
              <w:jc w:val="right"/>
              <w:rPr>
                <w:rFonts w:eastAsia="Arial Unicode MS"/>
                <w:kern w:val="1"/>
                <w:lang w:eastAsia="ar-SA"/>
              </w:rPr>
            </w:pPr>
            <w:r>
              <w:rPr>
                <w:rFonts w:eastAsia="Arial Unicode MS"/>
                <w:kern w:val="1"/>
                <w:lang w:eastAsia="ar-SA"/>
              </w:rPr>
              <w:t>№ п/п</w:t>
            </w:r>
          </w:p>
        </w:tc>
        <w:tc>
          <w:tcPr>
            <w:tcW w:w="3768"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Наименование дороги (улицы)</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 xml:space="preserve">Кол-во официально </w:t>
            </w:r>
            <w:r w:rsidRPr="00AB5A72">
              <w:rPr>
                <w:rFonts w:ascii="Times New Roman" w:eastAsia="Arial Unicode MS" w:hAnsi="Times New Roman" w:cs="Times New Roman"/>
                <w:smallCaps/>
                <w:kern w:val="1"/>
                <w:lang w:eastAsia="ar-SA"/>
              </w:rPr>
              <w:t xml:space="preserve">зарегистриров анных, </w:t>
            </w:r>
            <w:r w:rsidRPr="00AB5A72">
              <w:rPr>
                <w:rFonts w:ascii="Times New Roman" w:eastAsia="Arial Unicode MS" w:hAnsi="Times New Roman" w:cs="Times New Roman"/>
                <w:bCs/>
                <w:kern w:val="1"/>
                <w:lang w:eastAsia="ar-SA"/>
              </w:rPr>
              <w:t>метр</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bCs/>
                <w:kern w:val="1"/>
                <w:lang w:eastAsia="ar-SA"/>
              </w:rPr>
            </w:pPr>
            <w:r w:rsidRPr="00AB5A72">
              <w:rPr>
                <w:rFonts w:eastAsia="Arial Unicode MS"/>
                <w:bCs/>
                <w:kern w:val="1"/>
                <w:lang w:eastAsia="ar-SA"/>
              </w:rPr>
              <w:t xml:space="preserve">Кол-во </w:t>
            </w:r>
            <w:r w:rsidRPr="00AB5A72">
              <w:rPr>
                <w:rFonts w:eastAsia="Arial Unicode MS"/>
                <w:smallCaps/>
                <w:kern w:val="1"/>
                <w:lang w:eastAsia="ar-SA"/>
              </w:rPr>
              <w:t xml:space="preserve">не зарегистрирова иных, </w:t>
            </w:r>
            <w:r w:rsidRPr="00AB5A72">
              <w:rPr>
                <w:rFonts w:eastAsia="Arial Unicode MS"/>
                <w:bCs/>
                <w:kern w:val="1"/>
                <w:lang w:eastAsia="ar-SA"/>
              </w:rPr>
              <w:t>метр</w:t>
            </w:r>
          </w:p>
        </w:tc>
        <w:tc>
          <w:tcPr>
            <w:tcW w:w="1565"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 xml:space="preserve">Кол-во официально </w:t>
            </w:r>
            <w:r w:rsidRPr="00AB5A72">
              <w:rPr>
                <w:rFonts w:ascii="Times New Roman" w:eastAsia="Arial Unicode MS" w:hAnsi="Times New Roman" w:cs="Times New Roman"/>
                <w:smallCaps/>
                <w:kern w:val="1"/>
                <w:lang w:eastAsia="ar-SA"/>
              </w:rPr>
              <w:t xml:space="preserve">зарегистриро ванных, </w:t>
            </w:r>
            <w:r w:rsidRPr="00AB5A72">
              <w:rPr>
                <w:rFonts w:ascii="Times New Roman" w:eastAsia="Arial Unicode MS" w:hAnsi="Times New Roman" w:cs="Times New Roman"/>
                <w:bCs/>
                <w:kern w:val="1"/>
                <w:lang w:eastAsia="ar-SA"/>
              </w:rPr>
              <w:t>метр</w:t>
            </w: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AB5A72" w:rsidRDefault="00C214C4" w:rsidP="00B622C6">
            <w:pPr>
              <w:pStyle w:val="Style3"/>
              <w:widowControl/>
              <w:rPr>
                <w:rFonts w:eastAsia="Arial Unicode MS"/>
                <w:bCs/>
                <w:kern w:val="1"/>
                <w:lang w:eastAsia="ar-SA"/>
              </w:rPr>
            </w:pPr>
            <w:r w:rsidRPr="00AB5A72">
              <w:rPr>
                <w:rFonts w:eastAsia="Arial Unicode MS"/>
                <w:bCs/>
                <w:kern w:val="1"/>
                <w:lang w:eastAsia="ar-SA"/>
              </w:rPr>
              <w:t xml:space="preserve">Кол-во </w:t>
            </w:r>
            <w:r w:rsidRPr="00AB5A72">
              <w:rPr>
                <w:rFonts w:eastAsia="Arial Unicode MS"/>
                <w:smallCaps/>
                <w:kern w:val="1"/>
                <w:lang w:eastAsia="ar-SA"/>
              </w:rPr>
              <w:t xml:space="preserve">не зарегистрирова иных, </w:t>
            </w:r>
            <w:r w:rsidRPr="00AB5A72">
              <w:rPr>
                <w:rFonts w:eastAsia="Arial Unicode MS"/>
                <w:bCs/>
                <w:kern w:val="1"/>
                <w:lang w:eastAsia="ar-SA"/>
              </w:rPr>
              <w:t>метр</w:t>
            </w:r>
          </w:p>
        </w:tc>
        <w:tc>
          <w:tcPr>
            <w:tcW w:w="1813" w:type="dxa"/>
            <w:vMerge/>
            <w:tcBorders>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Новая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510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2</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Кирова</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2200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гравийное</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3</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Кирова</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1020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4</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Лесная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710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5</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Школьная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830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6</w:t>
            </w:r>
          </w:p>
        </w:tc>
        <w:tc>
          <w:tcPr>
            <w:tcW w:w="376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ул. Верхняя</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1400</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гравийное</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D47349">
              <w:rPr>
                <w:rFonts w:ascii="Times New Roman" w:eastAsia="Arial Unicode MS" w:hAnsi="Times New Roman" w:cs="Times New Roman"/>
                <w:bCs/>
                <w:kern w:val="1"/>
                <w:lang w:eastAsia="ar-SA"/>
              </w:rPr>
              <w:t>7</w:t>
            </w:r>
          </w:p>
        </w:tc>
        <w:tc>
          <w:tcPr>
            <w:tcW w:w="3768"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10"/>
              <w:widowControl/>
              <w:spacing w:before="19"/>
              <w:rPr>
                <w:rFonts w:eastAsia="Arial Unicode MS"/>
                <w:kern w:val="1"/>
                <w:lang w:eastAsia="ar-SA"/>
              </w:rPr>
            </w:pPr>
            <w:r w:rsidRPr="00D47349">
              <w:rPr>
                <w:rFonts w:eastAsia="Arial Unicode MS"/>
                <w:kern w:val="1"/>
                <w:lang w:eastAsia="ar-SA"/>
              </w:rPr>
              <w:t>пер, от ул. Школьная 9 до ул. Кирова 85</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eastAsia="Arial Unicode MS"/>
                <w:kern w:val="1"/>
                <w:lang w:eastAsia="ar-SA"/>
              </w:rPr>
              <w:t>169</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грунт</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D47349">
              <w:rPr>
                <w:rFonts w:ascii="Times New Roman" w:eastAsia="Arial Unicode MS" w:hAnsi="Times New Roman" w:cs="Times New Roman"/>
                <w:bCs/>
                <w:kern w:val="1"/>
                <w:lang w:eastAsia="ar-SA"/>
              </w:rPr>
              <w:t>8</w:t>
            </w:r>
          </w:p>
        </w:tc>
        <w:tc>
          <w:tcPr>
            <w:tcW w:w="3768"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D47349">
              <w:rPr>
                <w:rFonts w:ascii="Times New Roman" w:eastAsia="Arial Unicode MS" w:hAnsi="Times New Roman" w:cs="Times New Roman"/>
                <w:kern w:val="1"/>
                <w:lang w:eastAsia="ar-SA"/>
              </w:rPr>
              <w:t>от КОЖ 69 ул. Школьная до КОЖ 68</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eastAsia="Arial Unicode MS"/>
                <w:kern w:val="1"/>
                <w:lang w:eastAsia="ar-SA"/>
              </w:rPr>
              <w:t>235</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грунт (глина)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D47349">
              <w:rPr>
                <w:rFonts w:ascii="Times New Roman" w:eastAsia="Arial Unicode MS" w:hAnsi="Times New Roman" w:cs="Times New Roman"/>
                <w:bCs/>
                <w:kern w:val="1"/>
                <w:lang w:eastAsia="ar-SA"/>
              </w:rPr>
              <w:t>9</w:t>
            </w:r>
          </w:p>
        </w:tc>
        <w:tc>
          <w:tcPr>
            <w:tcW w:w="3768"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10"/>
              <w:widowControl/>
              <w:spacing w:before="48"/>
              <w:rPr>
                <w:rFonts w:eastAsia="Arial Unicode MS"/>
                <w:kern w:val="1"/>
                <w:lang w:eastAsia="ar-SA"/>
              </w:rPr>
            </w:pPr>
            <w:r w:rsidRPr="00D47349">
              <w:rPr>
                <w:rFonts w:eastAsia="Arial Unicode MS"/>
                <w:kern w:val="1"/>
                <w:lang w:eastAsia="ar-SA"/>
              </w:rPr>
              <w:t>пер, от ул. Школьная 8 до ул. Лесная 14</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eastAsia="Arial Unicode MS"/>
                <w:kern w:val="1"/>
                <w:lang w:eastAsia="ar-SA"/>
              </w:rPr>
              <w:t>242</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D47349">
              <w:rPr>
                <w:rFonts w:ascii="Times New Roman" w:eastAsia="Arial Unicode MS" w:hAnsi="Times New Roman" w:cs="Times New Roman"/>
                <w:bCs/>
                <w:kern w:val="1"/>
                <w:lang w:eastAsia="ar-SA"/>
              </w:rPr>
              <w:t>10</w:t>
            </w:r>
          </w:p>
        </w:tc>
        <w:tc>
          <w:tcPr>
            <w:tcW w:w="3768"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D47349">
              <w:rPr>
                <w:rFonts w:ascii="Times New Roman" w:eastAsia="Arial Unicode MS" w:hAnsi="Times New Roman" w:cs="Times New Roman"/>
                <w:kern w:val="1"/>
                <w:lang w:eastAsia="ar-SA"/>
              </w:rPr>
              <w:t>пер, от ул. Школьная 1 до ул. Лесная 2</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eastAsia="Arial Unicode MS"/>
                <w:kern w:val="1"/>
                <w:lang w:eastAsia="ar-SA"/>
              </w:rPr>
              <w:t>188</w:t>
            </w: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гравийно-песчаная смесь</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D47349">
              <w:rPr>
                <w:rFonts w:ascii="Times New Roman" w:eastAsia="Arial Unicode MS" w:hAnsi="Times New Roman" w:cs="Times New Roman"/>
                <w:bCs/>
                <w:kern w:val="1"/>
                <w:lang w:eastAsia="ar-SA"/>
              </w:rPr>
              <w:t>11</w:t>
            </w:r>
          </w:p>
        </w:tc>
        <w:tc>
          <w:tcPr>
            <w:tcW w:w="3768" w:type="dxa"/>
            <w:tcBorders>
              <w:top w:val="single" w:sz="6" w:space="0" w:color="auto"/>
              <w:left w:val="single" w:sz="6" w:space="0" w:color="auto"/>
              <w:bottom w:val="single" w:sz="6" w:space="0" w:color="auto"/>
              <w:right w:val="single" w:sz="6" w:space="0" w:color="auto"/>
            </w:tcBorders>
          </w:tcPr>
          <w:p w:rsidR="00C214C4" w:rsidRPr="00D47349"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D47349">
              <w:rPr>
                <w:rFonts w:ascii="Times New Roman" w:eastAsia="Arial Unicode MS" w:hAnsi="Times New Roman" w:cs="Times New Roman"/>
                <w:kern w:val="1"/>
                <w:lang w:eastAsia="ar-SA"/>
              </w:rPr>
              <w:t>Отрезок от трассы на Вороново до свалки</w:t>
            </w:r>
          </w:p>
        </w:tc>
        <w:tc>
          <w:tcPr>
            <w:tcW w:w="172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p>
        </w:tc>
        <w:tc>
          <w:tcPr>
            <w:tcW w:w="1858"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5"/>
              <w:widowControl/>
              <w:spacing w:line="240" w:lineRule="auto"/>
              <w:ind w:firstLine="0"/>
              <w:rPr>
                <w:rFonts w:eastAsia="Arial Unicode MS"/>
                <w:kern w:val="1"/>
                <w:lang w:eastAsia="ar-SA"/>
              </w:rPr>
            </w:pPr>
            <w:r>
              <w:rPr>
                <w:rFonts w:eastAsia="Arial Unicode MS"/>
                <w:kern w:val="1"/>
                <w:lang w:eastAsia="ar-SA"/>
              </w:rPr>
              <w:t>1000</w:t>
            </w:r>
          </w:p>
        </w:tc>
        <w:tc>
          <w:tcPr>
            <w:tcW w:w="1813"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Грунт (глина)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p>
        </w:tc>
        <w:tc>
          <w:tcPr>
            <w:tcW w:w="376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firstLine="10"/>
              <w:rPr>
                <w:rFonts w:eastAsia="Arial Unicode MS"/>
                <w:smallCaps/>
                <w:kern w:val="1"/>
                <w:lang w:eastAsia="ar-SA"/>
              </w:rPr>
            </w:pPr>
            <w:r w:rsidRPr="00E2698D">
              <w:rPr>
                <w:rFonts w:eastAsia="Arial Unicode MS"/>
                <w:smallCaps/>
                <w:kern w:val="1"/>
                <w:lang w:eastAsia="ar-SA"/>
              </w:rPr>
              <w:t>ИТОГО по населенному пункту с. Малиновка</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7504</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r w:rsidRPr="00E2698D">
              <w:rPr>
                <w:rFonts w:eastAsia="Arial Unicode MS"/>
                <w:smallCaps/>
                <w:kern w:val="1"/>
                <w:lang w:eastAsia="ar-SA"/>
              </w:rPr>
              <w:t>1000</w:t>
            </w: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r>
      <w:tr w:rsidR="00C214C4" w:rsidRPr="00AB5A72" w:rsidTr="00B622C6">
        <w:tc>
          <w:tcPr>
            <w:tcW w:w="13041" w:type="dxa"/>
            <w:gridSpan w:val="7"/>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 xml:space="preserve">Наименование населенного пункта </w:t>
            </w:r>
            <w:r>
              <w:rPr>
                <w:rFonts w:ascii="Times New Roman" w:eastAsia="Arial Unicode MS" w:hAnsi="Times New Roman" w:cs="Times New Roman"/>
                <w:b/>
                <w:smallCaps/>
                <w:kern w:val="1"/>
                <w:lang w:eastAsia="ar-SA"/>
              </w:rPr>
              <w:t>с. Борзуновка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w:t>
            </w:r>
          </w:p>
        </w:tc>
        <w:tc>
          <w:tcPr>
            <w:tcW w:w="3768"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E2698D">
              <w:rPr>
                <w:rFonts w:ascii="Times New Roman" w:eastAsia="Arial Unicode MS" w:hAnsi="Times New Roman" w:cs="Times New Roman"/>
                <w:bCs/>
                <w:kern w:val="1"/>
                <w:lang w:eastAsia="ar-SA"/>
              </w:rPr>
              <w:t>ул. Гагарина 2350</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2350</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kern w:val="1"/>
                <w:lang w:eastAsia="ar-SA"/>
              </w:rPr>
            </w:pPr>
            <w:r w:rsidRPr="00E2698D">
              <w:rPr>
                <w:rFonts w:ascii="Times New Roman" w:eastAsia="Arial Unicode MS" w:hAnsi="Times New Roman" w:cs="Times New Roman"/>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2</w:t>
            </w:r>
          </w:p>
        </w:tc>
        <w:tc>
          <w:tcPr>
            <w:tcW w:w="3768"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E2698D">
              <w:rPr>
                <w:rFonts w:ascii="Times New Roman" w:eastAsia="Arial Unicode MS" w:hAnsi="Times New Roman" w:cs="Times New Roman"/>
                <w:bCs/>
                <w:kern w:val="1"/>
                <w:lang w:eastAsia="ar-SA"/>
              </w:rPr>
              <w:t>ул. Молодёжная 650</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650</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kern w:val="1"/>
                <w:lang w:eastAsia="ar-SA"/>
              </w:rPr>
            </w:pPr>
            <w:r w:rsidRPr="00E2698D">
              <w:rPr>
                <w:rFonts w:ascii="Times New Roman" w:eastAsia="Arial Unicode MS" w:hAnsi="Times New Roman" w:cs="Times New Roman"/>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3</w:t>
            </w:r>
          </w:p>
        </w:tc>
        <w:tc>
          <w:tcPr>
            <w:tcW w:w="3768"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E2698D">
              <w:rPr>
                <w:rFonts w:ascii="Times New Roman" w:eastAsia="Arial Unicode MS" w:hAnsi="Times New Roman" w:cs="Times New Roman"/>
                <w:bCs/>
                <w:kern w:val="1"/>
                <w:lang w:eastAsia="ar-SA"/>
              </w:rPr>
              <w:t>пер. Школьный 140</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140</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kern w:val="1"/>
                <w:lang w:eastAsia="ar-SA"/>
              </w:rPr>
            </w:pPr>
            <w:r w:rsidRPr="00E2698D">
              <w:rPr>
                <w:rFonts w:ascii="Times New Roman" w:eastAsia="Arial Unicode MS" w:hAnsi="Times New Roman" w:cs="Times New Roman"/>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4</w:t>
            </w:r>
          </w:p>
        </w:tc>
        <w:tc>
          <w:tcPr>
            <w:tcW w:w="3768"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E2698D">
              <w:rPr>
                <w:rFonts w:ascii="Times New Roman" w:eastAsia="Arial Unicode MS" w:hAnsi="Times New Roman" w:cs="Times New Roman"/>
                <w:bCs/>
                <w:kern w:val="1"/>
                <w:lang w:eastAsia="ar-SA"/>
              </w:rPr>
              <w:t>пер. от Молодёжная 15 до ул. Гагарина 39</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206</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kern w:val="1"/>
                <w:lang w:eastAsia="ar-SA"/>
              </w:rPr>
            </w:pPr>
            <w:r w:rsidRPr="00E2698D">
              <w:rPr>
                <w:rFonts w:ascii="Times New Roman" w:eastAsia="Arial Unicode MS" w:hAnsi="Times New Roman" w:cs="Times New Roman"/>
                <w:kern w:val="1"/>
                <w:lang w:eastAsia="ar-SA"/>
              </w:rPr>
              <w:t>асфальтобетон</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5</w:t>
            </w:r>
          </w:p>
        </w:tc>
        <w:tc>
          <w:tcPr>
            <w:tcW w:w="3768"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4"/>
              <w:widowControl/>
              <w:spacing w:line="240" w:lineRule="auto"/>
              <w:ind w:firstLine="0"/>
              <w:rPr>
                <w:rFonts w:ascii="Times New Roman" w:eastAsia="Arial Unicode MS" w:hAnsi="Times New Roman" w:cs="Times New Roman"/>
                <w:bCs/>
                <w:kern w:val="1"/>
                <w:lang w:eastAsia="ar-SA"/>
              </w:rPr>
            </w:pPr>
            <w:r w:rsidRPr="00E2698D">
              <w:rPr>
                <w:rFonts w:ascii="Times New Roman" w:eastAsia="Arial Unicode MS" w:hAnsi="Times New Roman" w:cs="Times New Roman"/>
                <w:bCs/>
                <w:kern w:val="1"/>
                <w:lang w:eastAsia="ar-SA"/>
              </w:rPr>
              <w:t>пер. от ул. Молодёжная 19 до ул. Гагарина 47</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180</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6</w:t>
            </w:r>
          </w:p>
        </w:tc>
        <w:tc>
          <w:tcPr>
            <w:tcW w:w="376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4"/>
              <w:widowControl/>
              <w:spacing w:line="240" w:lineRule="auto"/>
              <w:ind w:firstLine="0"/>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от остановки с. Б</w:t>
            </w:r>
            <w:r w:rsidRPr="00E2698D">
              <w:rPr>
                <w:rFonts w:ascii="Times New Roman" w:eastAsia="Arial Unicode MS" w:hAnsi="Times New Roman" w:cs="Times New Roman"/>
                <w:bCs/>
                <w:kern w:val="1"/>
                <w:lang w:eastAsia="ar-SA"/>
              </w:rPr>
              <w:t>орзуновка до ул. заречной д.Верхняя Уртамка</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980</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p>
        </w:tc>
        <w:tc>
          <w:tcPr>
            <w:tcW w:w="376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firstLine="10"/>
              <w:rPr>
                <w:rFonts w:eastAsia="Arial Unicode MS"/>
                <w:smallCaps/>
                <w:kern w:val="1"/>
                <w:lang w:eastAsia="ar-SA"/>
              </w:rPr>
            </w:pP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4506</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r>
      <w:tr w:rsidR="00C214C4" w:rsidRPr="00AB5A72" w:rsidTr="00B622C6">
        <w:tc>
          <w:tcPr>
            <w:tcW w:w="13041" w:type="dxa"/>
            <w:gridSpan w:val="7"/>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jc w:val="center"/>
              <w:rPr>
                <w:rFonts w:eastAsia="Arial Unicode MS"/>
                <w:kern w:val="1"/>
                <w:lang w:eastAsia="ar-SA"/>
              </w:rPr>
            </w:pPr>
            <w:r w:rsidRPr="00AB5A72">
              <w:rPr>
                <w:rFonts w:eastAsia="Arial Unicode MS"/>
                <w:bCs/>
                <w:kern w:val="1"/>
                <w:lang w:eastAsia="ar-SA"/>
              </w:rPr>
              <w:t xml:space="preserve">Наименование населенного пункта </w:t>
            </w:r>
            <w:r>
              <w:rPr>
                <w:rFonts w:eastAsia="Arial Unicode MS"/>
                <w:b/>
                <w:smallCaps/>
                <w:kern w:val="1"/>
                <w:lang w:eastAsia="ar-SA"/>
              </w:rPr>
              <w:t>д. Верхняя Уртамка</w:t>
            </w: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p>
        </w:tc>
        <w:tc>
          <w:tcPr>
            <w:tcW w:w="376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firstLine="10"/>
              <w:rPr>
                <w:rFonts w:eastAsia="Arial Unicode MS"/>
                <w:smallCaps/>
                <w:kern w:val="1"/>
                <w:lang w:eastAsia="ar-SA"/>
              </w:rPr>
            </w:pPr>
          </w:p>
        </w:tc>
        <w:tc>
          <w:tcPr>
            <w:tcW w:w="3581"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В черте населенного пункта</w:t>
            </w:r>
          </w:p>
        </w:tc>
        <w:tc>
          <w:tcPr>
            <w:tcW w:w="3365" w:type="dxa"/>
            <w:gridSpan w:val="2"/>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center"/>
              <w:rPr>
                <w:rFonts w:ascii="Times New Roman" w:eastAsia="Arial Unicode MS" w:hAnsi="Times New Roman" w:cs="Times New Roman"/>
                <w:bCs/>
                <w:kern w:val="1"/>
                <w:lang w:eastAsia="ar-SA"/>
              </w:rPr>
            </w:pPr>
            <w:r w:rsidRPr="00AB5A72">
              <w:rPr>
                <w:rFonts w:ascii="Times New Roman" w:eastAsia="Arial Unicode MS" w:hAnsi="Times New Roman" w:cs="Times New Roman"/>
                <w:bCs/>
                <w:kern w:val="1"/>
                <w:lang w:eastAsia="ar-SA"/>
              </w:rPr>
              <w:t>За чертой населенного пункта</w:t>
            </w: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Pr="00AB5A72"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r>
              <w:rPr>
                <w:rFonts w:ascii="Times New Roman" w:eastAsia="Arial Unicode MS" w:hAnsi="Times New Roman" w:cs="Times New Roman"/>
                <w:bCs/>
                <w:kern w:val="1"/>
                <w:lang w:eastAsia="ar-SA"/>
              </w:rPr>
              <w:t>1</w:t>
            </w:r>
          </w:p>
        </w:tc>
        <w:tc>
          <w:tcPr>
            <w:tcW w:w="376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firstLine="10"/>
              <w:rPr>
                <w:rFonts w:eastAsia="Arial Unicode MS"/>
                <w:smallCaps/>
                <w:kern w:val="1"/>
                <w:lang w:eastAsia="ar-SA"/>
              </w:rPr>
            </w:pPr>
            <w:r w:rsidRPr="00836813">
              <w:rPr>
                <w:rFonts w:eastAsia="Arial Unicode MS"/>
                <w:bCs/>
                <w:kern w:val="1"/>
                <w:lang w:eastAsia="ar-SA"/>
              </w:rPr>
              <w:t>ул. Заречная</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099"/>
              <w:rPr>
                <w:rFonts w:eastAsia="Arial Unicode MS"/>
                <w:smallCaps/>
                <w:kern w:val="1"/>
                <w:lang w:eastAsia="ar-SA"/>
              </w:rPr>
            </w:pPr>
            <w:r>
              <w:rPr>
                <w:rFonts w:eastAsia="Arial Unicode MS"/>
                <w:smallCaps/>
                <w:kern w:val="1"/>
                <w:lang w:eastAsia="ar-SA"/>
              </w:rPr>
              <w:t>1330</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r>
      <w:tr w:rsidR="00C214C4" w:rsidRPr="00AB5A72" w:rsidTr="00B622C6">
        <w:tc>
          <w:tcPr>
            <w:tcW w:w="514" w:type="dxa"/>
            <w:tcBorders>
              <w:top w:val="single" w:sz="6" w:space="0" w:color="auto"/>
              <w:left w:val="single" w:sz="6" w:space="0" w:color="auto"/>
              <w:bottom w:val="single" w:sz="6" w:space="0" w:color="auto"/>
              <w:right w:val="single" w:sz="6" w:space="0" w:color="auto"/>
            </w:tcBorders>
          </w:tcPr>
          <w:p w:rsidR="00C214C4" w:rsidRDefault="00C214C4" w:rsidP="00B622C6">
            <w:pPr>
              <w:pStyle w:val="Style4"/>
              <w:widowControl/>
              <w:spacing w:line="240" w:lineRule="auto"/>
              <w:ind w:firstLine="0"/>
              <w:jc w:val="right"/>
              <w:rPr>
                <w:rFonts w:ascii="Times New Roman" w:eastAsia="Arial Unicode MS" w:hAnsi="Times New Roman" w:cs="Times New Roman"/>
                <w:bCs/>
                <w:kern w:val="1"/>
                <w:lang w:eastAsia="ar-SA"/>
              </w:rPr>
            </w:pPr>
          </w:p>
        </w:tc>
        <w:tc>
          <w:tcPr>
            <w:tcW w:w="3768" w:type="dxa"/>
            <w:tcBorders>
              <w:top w:val="single" w:sz="6" w:space="0" w:color="auto"/>
              <w:left w:val="single" w:sz="6" w:space="0" w:color="auto"/>
              <w:bottom w:val="single" w:sz="6" w:space="0" w:color="auto"/>
              <w:right w:val="single" w:sz="6" w:space="0" w:color="auto"/>
            </w:tcBorders>
            <w:vAlign w:val="bottom"/>
          </w:tcPr>
          <w:p w:rsidR="00C214C4" w:rsidRPr="00836813" w:rsidRDefault="00C214C4" w:rsidP="00B622C6">
            <w:pPr>
              <w:pStyle w:val="Style3"/>
              <w:widowControl/>
              <w:ind w:firstLine="10"/>
              <w:rPr>
                <w:rFonts w:eastAsia="Arial Unicode MS"/>
                <w:bCs/>
                <w:kern w:val="1"/>
                <w:lang w:eastAsia="ar-SA"/>
              </w:rPr>
            </w:pPr>
            <w:r>
              <w:rPr>
                <w:rFonts w:eastAsia="Arial Unicode MS"/>
                <w:bCs/>
                <w:kern w:val="1"/>
                <w:lang w:eastAsia="ar-SA"/>
              </w:rPr>
              <w:t xml:space="preserve">Всего по поселению </w:t>
            </w:r>
          </w:p>
        </w:tc>
        <w:tc>
          <w:tcPr>
            <w:tcW w:w="1723" w:type="dxa"/>
            <w:tcBorders>
              <w:top w:val="single" w:sz="6" w:space="0" w:color="auto"/>
              <w:left w:val="single" w:sz="6" w:space="0" w:color="auto"/>
              <w:bottom w:val="single" w:sz="6" w:space="0" w:color="auto"/>
              <w:right w:val="single" w:sz="6" w:space="0" w:color="auto"/>
            </w:tcBorders>
            <w:vAlign w:val="bottom"/>
          </w:tcPr>
          <w:p w:rsidR="00C214C4" w:rsidRDefault="00C214C4" w:rsidP="00B622C6">
            <w:pPr>
              <w:pStyle w:val="Style3"/>
              <w:widowControl/>
              <w:jc w:val="center"/>
              <w:rPr>
                <w:rFonts w:eastAsia="Arial Unicode MS"/>
                <w:smallCaps/>
                <w:kern w:val="1"/>
                <w:lang w:eastAsia="ar-SA"/>
              </w:rPr>
            </w:pPr>
            <w:r>
              <w:rPr>
                <w:rFonts w:eastAsia="Arial Unicode MS"/>
                <w:bCs/>
                <w:kern w:val="1"/>
                <w:lang w:eastAsia="ar-SA"/>
              </w:rPr>
              <w:t>20775</w:t>
            </w:r>
          </w:p>
        </w:tc>
        <w:tc>
          <w:tcPr>
            <w:tcW w:w="1858"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jc w:val="right"/>
              <w:rPr>
                <w:rFonts w:eastAsia="Arial Unicode MS"/>
                <w:smallCaps/>
                <w:kern w:val="1"/>
                <w:lang w:eastAsia="ar-SA"/>
              </w:rPr>
            </w:pPr>
          </w:p>
        </w:tc>
        <w:tc>
          <w:tcPr>
            <w:tcW w:w="1565"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c>
          <w:tcPr>
            <w:tcW w:w="1800" w:type="dxa"/>
            <w:tcBorders>
              <w:top w:val="single" w:sz="6" w:space="0" w:color="auto"/>
              <w:left w:val="single" w:sz="6" w:space="0" w:color="auto"/>
              <w:bottom w:val="single" w:sz="6" w:space="0" w:color="auto"/>
              <w:right w:val="single" w:sz="6" w:space="0" w:color="auto"/>
            </w:tcBorders>
            <w:vAlign w:val="bottom"/>
          </w:tcPr>
          <w:p w:rsidR="00C214C4" w:rsidRPr="00E2698D" w:rsidRDefault="00C214C4" w:rsidP="00B622C6">
            <w:pPr>
              <w:pStyle w:val="Style3"/>
              <w:widowControl/>
              <w:ind w:left="1200"/>
              <w:rPr>
                <w:rFonts w:eastAsia="Arial Unicode MS"/>
                <w:smallCaps/>
                <w:kern w:val="1"/>
                <w:lang w:eastAsia="ar-SA"/>
              </w:rPr>
            </w:pPr>
            <w:r>
              <w:rPr>
                <w:rFonts w:eastAsia="Arial Unicode MS"/>
                <w:smallCaps/>
                <w:kern w:val="1"/>
                <w:lang w:eastAsia="ar-SA"/>
              </w:rPr>
              <w:t>3600</w:t>
            </w:r>
          </w:p>
        </w:tc>
        <w:tc>
          <w:tcPr>
            <w:tcW w:w="1813" w:type="dxa"/>
            <w:tcBorders>
              <w:top w:val="single" w:sz="6" w:space="0" w:color="auto"/>
              <w:left w:val="single" w:sz="6" w:space="0" w:color="auto"/>
              <w:bottom w:val="single" w:sz="6" w:space="0" w:color="auto"/>
              <w:right w:val="single" w:sz="6" w:space="0" w:color="auto"/>
            </w:tcBorders>
          </w:tcPr>
          <w:p w:rsidR="00C214C4" w:rsidRPr="00E2698D" w:rsidRDefault="00C214C4" w:rsidP="00B622C6">
            <w:pPr>
              <w:pStyle w:val="Style5"/>
              <w:widowControl/>
              <w:rPr>
                <w:rFonts w:eastAsia="Arial Unicode MS"/>
                <w:kern w:val="1"/>
                <w:lang w:eastAsia="ar-SA"/>
              </w:rPr>
            </w:pPr>
          </w:p>
        </w:tc>
      </w:tr>
    </w:tbl>
    <w:p w:rsidR="00C214C4" w:rsidRDefault="00C214C4" w:rsidP="00E47321">
      <w:pPr>
        <w:widowControl/>
        <w:suppressAutoHyphens w:val="0"/>
        <w:rPr>
          <w:b/>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pPr>
    </w:p>
    <w:p w:rsidR="00C214C4" w:rsidRDefault="00C214C4" w:rsidP="00E47321">
      <w:pPr>
        <w:rPr>
          <w:b/>
          <w:i/>
          <w:lang w:val="en-US"/>
        </w:rPr>
        <w:sectPr w:rsidR="00C214C4" w:rsidSect="00E47321">
          <w:pgSz w:w="16838" w:h="11906" w:orient="landscape"/>
          <w:pgMar w:top="850" w:right="1134" w:bottom="1701" w:left="1134" w:header="708" w:footer="708" w:gutter="0"/>
          <w:cols w:space="708"/>
          <w:docGrid w:linePitch="360"/>
        </w:sectPr>
      </w:pPr>
    </w:p>
    <w:p w:rsidR="00C214C4" w:rsidRDefault="00C214C4" w:rsidP="00E47321">
      <w:pPr>
        <w:jc w:val="center"/>
        <w:rPr>
          <w:b/>
          <w:i/>
          <w:kern w:val="0"/>
          <w:lang w:eastAsia="ru-RU"/>
        </w:rPr>
      </w:pPr>
      <w:r w:rsidRPr="008F5AF1">
        <w:rPr>
          <w:b/>
          <w:i/>
          <w:kern w:val="0"/>
          <w:lang w:eastAsia="ru-RU"/>
        </w:rPr>
        <w:t>Внешний транспорт</w:t>
      </w:r>
    </w:p>
    <w:p w:rsidR="00C214C4" w:rsidRPr="001F1E4C" w:rsidRDefault="00C214C4" w:rsidP="00E47321">
      <w:pPr>
        <w:ind w:firstLine="567"/>
        <w:jc w:val="both"/>
        <w:rPr>
          <w:rFonts w:eastAsia="Times New Roman"/>
          <w:kern w:val="0"/>
          <w:lang w:eastAsia="ru-RU"/>
        </w:rPr>
      </w:pPr>
      <w:r w:rsidRPr="001F1E4C">
        <w:rPr>
          <w:kern w:val="0"/>
          <w:lang w:eastAsia="ru-RU"/>
        </w:rPr>
        <w:t>Транспортно-экономические связи осущест</w:t>
      </w:r>
      <w:r w:rsidRPr="001F1E4C">
        <w:rPr>
          <w:kern w:val="0"/>
          <w:lang w:eastAsia="ru-RU"/>
        </w:rPr>
        <w:softHyphen/>
        <w:t>вляются в настоящее время автомобильным</w:t>
      </w:r>
      <w:r>
        <w:rPr>
          <w:kern w:val="0"/>
          <w:lang w:eastAsia="ru-RU"/>
        </w:rPr>
        <w:t xml:space="preserve">  </w:t>
      </w:r>
      <w:r w:rsidRPr="001F1E4C">
        <w:rPr>
          <w:kern w:val="0"/>
          <w:lang w:eastAsia="ru-RU"/>
        </w:rPr>
        <w:t>транспортом.</w:t>
      </w:r>
    </w:p>
    <w:p w:rsidR="00C214C4" w:rsidRPr="00FD242D" w:rsidRDefault="00C214C4" w:rsidP="00E47321">
      <w:pPr>
        <w:tabs>
          <w:tab w:val="left" w:pos="2913"/>
        </w:tabs>
        <w:ind w:firstLine="567"/>
        <w:rPr>
          <w:bCs/>
        </w:rPr>
      </w:pPr>
      <w:r>
        <w:rPr>
          <w:bCs/>
        </w:rPr>
        <w:t>Протяжё</w:t>
      </w:r>
      <w:r w:rsidRPr="00FD242D">
        <w:rPr>
          <w:bCs/>
        </w:rPr>
        <w:t xml:space="preserve">нность сети дорог </w:t>
      </w:r>
      <w:r>
        <w:rPr>
          <w:bCs/>
        </w:rPr>
        <w:t>районного значения</w:t>
      </w:r>
      <w:r w:rsidRPr="00FD242D">
        <w:rPr>
          <w:bCs/>
        </w:rPr>
        <w:t xml:space="preserve"> составляет </w:t>
      </w:r>
      <w:r>
        <w:rPr>
          <w:bCs/>
        </w:rPr>
        <w:t>32,551  км.</w:t>
      </w:r>
    </w:p>
    <w:p w:rsidR="00C214C4" w:rsidRPr="00FD242D" w:rsidRDefault="00C214C4" w:rsidP="00E47321">
      <w:pPr>
        <w:ind w:firstLine="708"/>
        <w:jc w:val="both"/>
        <w:rPr>
          <w:rFonts w:eastAsia="Times New Roman"/>
          <w:kern w:val="0"/>
          <w:lang w:eastAsia="ru-RU"/>
        </w:rPr>
      </w:pPr>
    </w:p>
    <w:p w:rsidR="00C214C4" w:rsidRDefault="00C214C4" w:rsidP="00E47321">
      <w:pPr>
        <w:ind w:firstLine="708"/>
        <w:jc w:val="center"/>
        <w:rPr>
          <w:b/>
          <w:bCs/>
          <w:i/>
        </w:rPr>
      </w:pPr>
    </w:p>
    <w:p w:rsidR="00C214C4" w:rsidRPr="00087321" w:rsidRDefault="00C214C4" w:rsidP="00E47321">
      <w:pPr>
        <w:jc w:val="center"/>
        <w:rPr>
          <w:b/>
          <w:bCs/>
          <w:i/>
        </w:rPr>
      </w:pPr>
      <w:r w:rsidRPr="00087321">
        <w:rPr>
          <w:b/>
          <w:bCs/>
          <w:i/>
        </w:rPr>
        <w:t>Улично-дорожная сеть</w:t>
      </w:r>
    </w:p>
    <w:p w:rsidR="00C214C4" w:rsidRPr="00087321" w:rsidRDefault="00C214C4" w:rsidP="00E47321">
      <w:pPr>
        <w:ind w:firstLine="567"/>
        <w:jc w:val="both"/>
      </w:pPr>
      <w:r w:rsidRPr="00087321">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C214C4" w:rsidRPr="00087321" w:rsidRDefault="00C214C4" w:rsidP="00E47321">
      <w:pPr>
        <w:tabs>
          <w:tab w:val="left" w:pos="567"/>
        </w:tabs>
        <w:jc w:val="both"/>
      </w:pPr>
      <w:r w:rsidRPr="00087321">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C214C4" w:rsidRPr="00087321" w:rsidRDefault="00C214C4" w:rsidP="00E47321">
      <w:pPr>
        <w:tabs>
          <w:tab w:val="left" w:pos="567"/>
        </w:tabs>
        <w:jc w:val="both"/>
      </w:pPr>
      <w:r w:rsidRPr="00087321">
        <w:tab/>
        <w:t>Основные проезды обеспечивают подъезд транспорта к группам жилых зданий.</w:t>
      </w:r>
    </w:p>
    <w:p w:rsidR="00C214C4" w:rsidRPr="00087321" w:rsidRDefault="00C214C4" w:rsidP="00E47321">
      <w:pPr>
        <w:tabs>
          <w:tab w:val="left" w:pos="567"/>
        </w:tabs>
        <w:ind w:firstLine="567"/>
        <w:jc w:val="both"/>
      </w:pPr>
      <w:r w:rsidRPr="00087321">
        <w:t>Второстепенные проезды обеспечивают подъезд транспорта к отдельным зданиям. Улично-дорожная сеть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w:t>
      </w:r>
      <w:r>
        <w:t xml:space="preserve">ормации и организации движения. </w:t>
      </w:r>
      <w:r w:rsidRPr="00087321">
        <w:t>Интенсивность автодвижения на улицах населенных пунктов не велика.</w:t>
      </w:r>
    </w:p>
    <w:p w:rsidR="00C214C4" w:rsidRPr="00087321" w:rsidRDefault="00C214C4" w:rsidP="00E47321">
      <w:pPr>
        <w:jc w:val="both"/>
      </w:pPr>
      <w:r w:rsidRPr="00087321">
        <w:t>К основным недостаткам улично-дорожной сети населенных пунктов следует отнести:</w:t>
      </w:r>
    </w:p>
    <w:p w:rsidR="00C214C4" w:rsidRPr="00087321" w:rsidRDefault="00C214C4" w:rsidP="00E47321">
      <w:pPr>
        <w:numPr>
          <w:ilvl w:val="0"/>
          <w:numId w:val="18"/>
        </w:numPr>
        <w:jc w:val="both"/>
      </w:pPr>
      <w:r>
        <w:t>н</w:t>
      </w:r>
      <w:r w:rsidRPr="00087321">
        <w:t>ечеткую дифференциацию уличной сети;</w:t>
      </w:r>
    </w:p>
    <w:p w:rsidR="00C214C4" w:rsidRPr="00087321" w:rsidRDefault="00C214C4" w:rsidP="00E47321">
      <w:pPr>
        <w:numPr>
          <w:ilvl w:val="0"/>
          <w:numId w:val="18"/>
        </w:numPr>
        <w:jc w:val="both"/>
      </w:pPr>
      <w:r>
        <w:t>о</w:t>
      </w:r>
      <w:r w:rsidRPr="00087321">
        <w:t>тсутствие пешеходных тротуаров на ряде улиц;</w:t>
      </w:r>
    </w:p>
    <w:p w:rsidR="00C214C4" w:rsidRPr="00087321" w:rsidRDefault="00C214C4" w:rsidP="00E47321">
      <w:pPr>
        <w:pStyle w:val="ConsPlusNormal"/>
        <w:widowControl/>
        <w:numPr>
          <w:ilvl w:val="0"/>
          <w:numId w:val="18"/>
        </w:numPr>
        <w:rPr>
          <w:rFonts w:ascii="Times New Roman" w:hAnsi="Times New Roman" w:cs="Times New Roman"/>
          <w:color w:val="auto"/>
        </w:rPr>
      </w:pPr>
      <w:r>
        <w:rPr>
          <w:rFonts w:ascii="Times New Roman" w:hAnsi="Times New Roman" w:cs="Times New Roman"/>
          <w:color w:val="auto"/>
        </w:rPr>
        <w:t>о</w:t>
      </w:r>
      <w:r w:rsidRPr="00087321">
        <w:rPr>
          <w:rFonts w:ascii="Times New Roman" w:hAnsi="Times New Roman" w:cs="Times New Roman"/>
          <w:color w:val="auto"/>
        </w:rPr>
        <w:t>тсутствие твердого покрытия на ряде улиц.</w:t>
      </w:r>
    </w:p>
    <w:p w:rsidR="00C214C4" w:rsidRPr="00A507A8" w:rsidRDefault="00C214C4" w:rsidP="00E47321">
      <w:pPr>
        <w:pStyle w:val="ConsPlusNormal"/>
        <w:widowControl/>
        <w:ind w:firstLine="709"/>
        <w:rPr>
          <w:color w:val="FF0000"/>
        </w:rPr>
      </w:pPr>
    </w:p>
    <w:p w:rsidR="00C214C4" w:rsidRPr="00645EFD" w:rsidRDefault="00C214C4" w:rsidP="00E47321">
      <w:pPr>
        <w:pStyle w:val="ConsPlusNormal"/>
        <w:widowControl/>
        <w:ind w:firstLine="709"/>
        <w:jc w:val="center"/>
        <w:rPr>
          <w:rFonts w:ascii="Times New Roman" w:hAnsi="Times New Roman" w:cs="Times New Roman"/>
          <w:b/>
          <w:bCs/>
          <w:i/>
          <w:color w:val="auto"/>
        </w:rPr>
      </w:pPr>
      <w:r w:rsidRPr="00645EFD">
        <w:rPr>
          <w:rFonts w:ascii="Times New Roman" w:hAnsi="Times New Roman" w:cs="Times New Roman"/>
          <w:b/>
          <w:bCs/>
          <w:i/>
          <w:color w:val="auto"/>
        </w:rPr>
        <w:t>Индивидуальный транспорт</w:t>
      </w:r>
    </w:p>
    <w:p w:rsidR="00C214C4" w:rsidRPr="00645EFD" w:rsidRDefault="00C214C4" w:rsidP="00E47321">
      <w:pPr>
        <w:pStyle w:val="ConsPlusNormal"/>
        <w:widowControl/>
        <w:ind w:firstLine="567"/>
        <w:jc w:val="both"/>
        <w:rPr>
          <w:rFonts w:ascii="Times New Roman" w:hAnsi="Times New Roman" w:cs="Times New Roman"/>
          <w:color w:val="auto"/>
          <w:lang w:eastAsia="ar-SA"/>
        </w:rPr>
      </w:pPr>
      <w:r w:rsidRPr="00645EFD">
        <w:rPr>
          <w:rFonts w:ascii="Times New Roman" w:hAnsi="Times New Roman" w:cs="Times New Roman"/>
          <w:color w:val="auto"/>
          <w:lang w:eastAsia="ar-SA"/>
        </w:rPr>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средств произошел за счет значительного увеличения количества легковых автомобилей.</w:t>
      </w:r>
    </w:p>
    <w:p w:rsidR="00C214C4" w:rsidRPr="00645EFD" w:rsidRDefault="00C214C4" w:rsidP="00E47321">
      <w:pPr>
        <w:widowControl/>
        <w:ind w:firstLine="567"/>
        <w:jc w:val="both"/>
        <w:rPr>
          <w:rStyle w:val="FontStyle48"/>
          <w:rFonts w:eastAsia="Times New Roman"/>
          <w:iCs/>
          <w:sz w:val="24"/>
          <w:szCs w:val="24"/>
        </w:rPr>
      </w:pPr>
      <w:r w:rsidRPr="00645EFD">
        <w:rPr>
          <w:rStyle w:val="FontStyle48"/>
          <w:rFonts w:eastAsia="Times New Roman"/>
          <w:iCs/>
          <w:sz w:val="24"/>
          <w:szCs w:val="24"/>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p>
    <w:p w:rsidR="00C214C4" w:rsidRPr="00FE44EA" w:rsidRDefault="00C214C4" w:rsidP="00E47321">
      <w:pPr>
        <w:widowControl/>
        <w:ind w:firstLine="709"/>
        <w:rPr>
          <w:rStyle w:val="FontStyle48"/>
          <w:rFonts w:eastAsia="Times New Roman"/>
          <w:iCs/>
          <w:sz w:val="24"/>
          <w:szCs w:val="24"/>
        </w:rPr>
      </w:pPr>
    </w:p>
    <w:p w:rsidR="00C214C4" w:rsidRPr="00FE44EA" w:rsidRDefault="00C214C4" w:rsidP="00E47321">
      <w:pPr>
        <w:widowControl/>
        <w:ind w:firstLine="709"/>
        <w:jc w:val="center"/>
        <w:rPr>
          <w:rStyle w:val="FontStyle48"/>
          <w:rFonts w:eastAsia="Times New Roman"/>
          <w:b/>
          <w:i/>
          <w:iCs/>
          <w:sz w:val="24"/>
          <w:szCs w:val="24"/>
        </w:rPr>
      </w:pPr>
      <w:r w:rsidRPr="00FE44EA">
        <w:rPr>
          <w:rStyle w:val="FontStyle48"/>
          <w:rFonts w:eastAsia="Times New Roman"/>
          <w:b/>
          <w:i/>
          <w:iCs/>
          <w:sz w:val="24"/>
          <w:szCs w:val="24"/>
        </w:rPr>
        <w:t>Пассажирские перевозки</w:t>
      </w:r>
    </w:p>
    <w:p w:rsidR="00C214C4" w:rsidRDefault="00C214C4" w:rsidP="00E47321">
      <w:pPr>
        <w:ind w:firstLine="567"/>
        <w:jc w:val="both"/>
        <w:rPr>
          <w:rFonts w:eastAsia="Times New Roman"/>
          <w:bCs/>
          <w:iCs/>
          <w:shd w:val="clear" w:color="auto" w:fill="FFFFFF"/>
        </w:rPr>
      </w:pPr>
      <w:r w:rsidRPr="00B92EEB">
        <w:rPr>
          <w:rStyle w:val="FontStyle48"/>
          <w:rFonts w:eastAsia="Times New Roman"/>
          <w:bCs/>
          <w:iCs/>
          <w:sz w:val="24"/>
          <w:szCs w:val="24"/>
          <w:shd w:val="clear" w:color="auto" w:fill="FFFFFF"/>
        </w:rPr>
        <w:t xml:space="preserve">Пассажирские перевозки на территории поселения осуществляются автобусами автотранспортных предприятий и индивидуальных предпринимателей. </w:t>
      </w:r>
    </w:p>
    <w:p w:rsidR="00C214C4" w:rsidRPr="00B92EEB" w:rsidRDefault="00C214C4" w:rsidP="00E47321">
      <w:pPr>
        <w:rPr>
          <w:rFonts w:eastAsia="Times New Roman"/>
        </w:rPr>
      </w:pPr>
    </w:p>
    <w:p w:rsidR="00C214C4" w:rsidRPr="00B92EEB" w:rsidRDefault="00C214C4" w:rsidP="00E47321">
      <w:pPr>
        <w:tabs>
          <w:tab w:val="left" w:pos="567"/>
        </w:tabs>
        <w:jc w:val="both"/>
        <w:rPr>
          <w:rStyle w:val="FontStyle48"/>
          <w:rFonts w:eastAsia="Times New Roman"/>
          <w:b/>
          <w:bCs/>
          <w:i/>
          <w:iCs/>
          <w:sz w:val="24"/>
          <w:szCs w:val="24"/>
          <w:shd w:val="clear" w:color="auto" w:fill="FFFFFF"/>
        </w:rPr>
      </w:pPr>
      <w:r>
        <w:rPr>
          <w:rStyle w:val="FontStyle48"/>
          <w:rFonts w:eastAsia="Times New Roman"/>
          <w:b/>
          <w:bCs/>
          <w:i/>
          <w:iCs/>
          <w:sz w:val="24"/>
          <w:szCs w:val="24"/>
          <w:shd w:val="clear" w:color="auto" w:fill="FFFFFF"/>
        </w:rPr>
        <w:t xml:space="preserve">         </w:t>
      </w:r>
      <w:r w:rsidRPr="00B92EEB">
        <w:rPr>
          <w:rStyle w:val="FontStyle48"/>
          <w:rFonts w:eastAsia="Times New Roman"/>
          <w:b/>
          <w:bCs/>
          <w:i/>
          <w:iCs/>
          <w:sz w:val="24"/>
          <w:szCs w:val="24"/>
          <w:shd w:val="clear" w:color="auto" w:fill="FFFFFF"/>
        </w:rPr>
        <w:t>В результате ана</w:t>
      </w:r>
      <w:r>
        <w:rPr>
          <w:rStyle w:val="FontStyle48"/>
          <w:rFonts w:eastAsia="Times New Roman"/>
          <w:b/>
          <w:bCs/>
          <w:i/>
          <w:iCs/>
          <w:sz w:val="24"/>
          <w:szCs w:val="24"/>
          <w:shd w:val="clear" w:color="auto" w:fill="FFFFFF"/>
        </w:rPr>
        <w:t>лиза, проведенного в пункте 1.9</w:t>
      </w:r>
      <w:r w:rsidRPr="00B92EEB">
        <w:rPr>
          <w:rStyle w:val="FontStyle48"/>
          <w:rFonts w:eastAsia="Times New Roman"/>
          <w:b/>
          <w:bCs/>
          <w:i/>
          <w:iCs/>
          <w:sz w:val="24"/>
          <w:szCs w:val="24"/>
          <w:shd w:val="clear" w:color="auto" w:fill="FFFFFF"/>
        </w:rPr>
        <w:t xml:space="preserve">.2. выявлены следующие проблемы транспортной инфраструктуры сельского поселения: </w:t>
      </w:r>
    </w:p>
    <w:p w:rsidR="00C214C4" w:rsidRPr="00B7572A" w:rsidRDefault="00C214C4" w:rsidP="00E47321">
      <w:pPr>
        <w:ind w:firstLine="567"/>
        <w:jc w:val="both"/>
      </w:pPr>
      <w:r w:rsidRPr="00B7572A">
        <w:t>1. Требуется проведение капитального ремонта и реконструкции дорог внутри населенных пунктов;</w:t>
      </w:r>
    </w:p>
    <w:p w:rsidR="00C214C4" w:rsidRPr="00B7572A" w:rsidRDefault="00C214C4" w:rsidP="00E47321">
      <w:pPr>
        <w:ind w:firstLine="567"/>
        <w:jc w:val="both"/>
      </w:pPr>
      <w:r w:rsidRPr="00B7572A">
        <w:t xml:space="preserve">2. </w:t>
      </w:r>
      <w:r w:rsidRPr="00B7572A">
        <w:rPr>
          <w:rStyle w:val="FontStyle48"/>
          <w:rFonts w:eastAsia="Times New Roman"/>
          <w:iCs/>
          <w:sz w:val="24"/>
          <w:szCs w:val="24"/>
        </w:rPr>
        <w:t>Общественные зоны необходимо оборудовать стоянками автотранспорта</w:t>
      </w:r>
    </w:p>
    <w:p w:rsidR="00C214C4" w:rsidRDefault="00C214C4" w:rsidP="00E47321">
      <w:pPr>
        <w:ind w:firstLine="567"/>
        <w:jc w:val="both"/>
        <w:rPr>
          <w:b/>
          <w:i/>
          <w:iCs/>
        </w:rPr>
      </w:pPr>
      <w:r w:rsidRPr="00B7572A">
        <w:rPr>
          <w:rStyle w:val="FontStyle48"/>
          <w:rFonts w:eastAsia="Times New Roman"/>
          <w:iCs/>
          <w:sz w:val="24"/>
          <w:szCs w:val="24"/>
        </w:rPr>
        <w:t xml:space="preserve">3. Необходимо обязательное строительство </w:t>
      </w:r>
      <w:r w:rsidRPr="00B7572A">
        <w:rPr>
          <w:bCs/>
        </w:rPr>
        <w:t>как дорог с покрытием, так и улучшенных грунтовых дорог до населенных пунктов, куда на данный момент идут только грунтовые дороги.</w:t>
      </w:r>
    </w:p>
    <w:p w:rsidR="00C214C4" w:rsidRDefault="00C214C4" w:rsidP="00E47321">
      <w:pPr>
        <w:ind w:left="426" w:firstLine="708"/>
        <w:jc w:val="center"/>
        <w:rPr>
          <w:b/>
          <w:i/>
          <w:iCs/>
        </w:rPr>
      </w:pPr>
    </w:p>
    <w:p w:rsidR="00C214C4" w:rsidRDefault="00C214C4" w:rsidP="00E47321">
      <w:pPr>
        <w:ind w:left="426" w:firstLine="708"/>
        <w:jc w:val="center"/>
        <w:rPr>
          <w:b/>
          <w:i/>
          <w:iCs/>
        </w:rPr>
      </w:pPr>
    </w:p>
    <w:p w:rsidR="00C214C4" w:rsidRDefault="00C214C4" w:rsidP="00E47321">
      <w:pPr>
        <w:ind w:left="426" w:firstLine="708"/>
        <w:jc w:val="center"/>
        <w:rPr>
          <w:b/>
          <w:i/>
          <w:iCs/>
        </w:rPr>
      </w:pPr>
    </w:p>
    <w:p w:rsidR="00C214C4" w:rsidRDefault="00C214C4" w:rsidP="00E47321">
      <w:pPr>
        <w:ind w:left="426" w:firstLine="708"/>
        <w:jc w:val="center"/>
        <w:rPr>
          <w:b/>
          <w:i/>
          <w:iCs/>
        </w:rPr>
      </w:pPr>
    </w:p>
    <w:p w:rsidR="00C214C4" w:rsidRDefault="00C214C4" w:rsidP="00E47321">
      <w:pPr>
        <w:ind w:left="426" w:firstLine="708"/>
        <w:jc w:val="center"/>
        <w:rPr>
          <w:b/>
          <w:i/>
          <w:iCs/>
        </w:rPr>
      </w:pPr>
    </w:p>
    <w:p w:rsidR="00C214C4" w:rsidRDefault="00C214C4" w:rsidP="00E47321">
      <w:pPr>
        <w:ind w:left="426" w:firstLine="708"/>
        <w:jc w:val="center"/>
        <w:rPr>
          <w:b/>
          <w:i/>
          <w:iCs/>
        </w:rPr>
      </w:pPr>
    </w:p>
    <w:p w:rsidR="00C214C4" w:rsidRPr="00087E50" w:rsidRDefault="00C214C4" w:rsidP="00E47321">
      <w:pPr>
        <w:pStyle w:val="Heading2"/>
        <w:jc w:val="center"/>
        <w:rPr>
          <w:rFonts w:ascii="Times New Roman" w:hAnsi="Times New Roman"/>
          <w:sz w:val="24"/>
          <w:szCs w:val="24"/>
        </w:rPr>
      </w:pPr>
      <w:bookmarkStart w:id="48" w:name="_Toc356298186"/>
      <w:r w:rsidRPr="00087E50">
        <w:rPr>
          <w:rFonts w:ascii="Times New Roman" w:hAnsi="Times New Roman"/>
          <w:sz w:val="24"/>
          <w:szCs w:val="24"/>
        </w:rPr>
        <w:t>1.9.3. Объекты жилищного строительства</w:t>
      </w:r>
      <w:bookmarkEnd w:id="48"/>
    </w:p>
    <w:p w:rsidR="00C214C4" w:rsidRDefault="00C214C4" w:rsidP="00E47321">
      <w:pPr>
        <w:ind w:left="426" w:firstLine="708"/>
        <w:jc w:val="center"/>
        <w:rPr>
          <w:b/>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53"/>
        <w:gridCol w:w="1935"/>
        <w:gridCol w:w="1754"/>
        <w:gridCol w:w="2240"/>
      </w:tblGrid>
      <w:tr w:rsidR="00C214C4" w:rsidTr="00326BAA">
        <w:trPr>
          <w:trHeight w:val="240"/>
        </w:trPr>
        <w:tc>
          <w:tcPr>
            <w:tcW w:w="0" w:type="auto"/>
            <w:vMerge w:val="restart"/>
          </w:tcPr>
          <w:p w:rsidR="00C214C4" w:rsidRPr="00326BAA" w:rsidRDefault="00C214C4" w:rsidP="00326BAA">
            <w:pPr>
              <w:jc w:val="center"/>
              <w:rPr>
                <w:b/>
                <w:sz w:val="20"/>
                <w:szCs w:val="20"/>
              </w:rPr>
            </w:pPr>
            <w:r w:rsidRPr="00326BAA">
              <w:rPr>
                <w:b/>
                <w:sz w:val="20"/>
                <w:szCs w:val="20"/>
              </w:rPr>
              <w:t>Наименование</w:t>
            </w:r>
          </w:p>
          <w:p w:rsidR="00C214C4" w:rsidRPr="00326BAA" w:rsidRDefault="00C214C4" w:rsidP="00326BAA">
            <w:pPr>
              <w:jc w:val="center"/>
              <w:rPr>
                <w:b/>
                <w:sz w:val="20"/>
                <w:szCs w:val="20"/>
              </w:rPr>
            </w:pPr>
            <w:r w:rsidRPr="00326BAA">
              <w:rPr>
                <w:b/>
                <w:sz w:val="20"/>
                <w:szCs w:val="20"/>
              </w:rPr>
              <w:t>показателей</w:t>
            </w:r>
          </w:p>
        </w:tc>
        <w:tc>
          <w:tcPr>
            <w:tcW w:w="0" w:type="auto"/>
            <w:vMerge w:val="restart"/>
          </w:tcPr>
          <w:p w:rsidR="00C214C4" w:rsidRPr="00326BAA" w:rsidRDefault="00C214C4" w:rsidP="00326BAA">
            <w:pPr>
              <w:jc w:val="center"/>
              <w:rPr>
                <w:b/>
                <w:sz w:val="20"/>
                <w:szCs w:val="20"/>
              </w:rPr>
            </w:pPr>
            <w:r w:rsidRPr="00326BAA">
              <w:rPr>
                <w:b/>
                <w:sz w:val="20"/>
                <w:szCs w:val="20"/>
              </w:rPr>
              <w:t>Общая площадь</w:t>
            </w:r>
          </w:p>
          <w:p w:rsidR="00C214C4" w:rsidRPr="00326BAA" w:rsidRDefault="00C214C4" w:rsidP="00326BAA">
            <w:pPr>
              <w:jc w:val="center"/>
              <w:rPr>
                <w:b/>
                <w:sz w:val="20"/>
                <w:szCs w:val="20"/>
              </w:rPr>
            </w:pPr>
            <w:r w:rsidRPr="00326BAA">
              <w:rPr>
                <w:b/>
                <w:sz w:val="20"/>
                <w:szCs w:val="20"/>
              </w:rPr>
              <w:t>жилых помещений</w:t>
            </w:r>
          </w:p>
          <w:p w:rsidR="00C214C4" w:rsidRPr="00326BAA" w:rsidRDefault="00C214C4" w:rsidP="00326BAA">
            <w:pPr>
              <w:jc w:val="center"/>
              <w:rPr>
                <w:b/>
                <w:sz w:val="20"/>
                <w:szCs w:val="20"/>
                <w:vertAlign w:val="superscript"/>
              </w:rPr>
            </w:pPr>
            <w:r w:rsidRPr="00326BAA">
              <w:rPr>
                <w:b/>
                <w:sz w:val="20"/>
                <w:szCs w:val="20"/>
              </w:rPr>
              <w:t>всего, тыс.м</w:t>
            </w:r>
            <w:r w:rsidRPr="00326BAA">
              <w:rPr>
                <w:b/>
                <w:sz w:val="20"/>
                <w:szCs w:val="20"/>
                <w:vertAlign w:val="superscript"/>
              </w:rPr>
              <w:t>2</w:t>
            </w:r>
          </w:p>
        </w:tc>
        <w:tc>
          <w:tcPr>
            <w:tcW w:w="3994" w:type="dxa"/>
            <w:gridSpan w:val="2"/>
          </w:tcPr>
          <w:p w:rsidR="00C214C4" w:rsidRPr="00326BAA" w:rsidRDefault="00C214C4" w:rsidP="00326BAA">
            <w:pPr>
              <w:jc w:val="center"/>
              <w:rPr>
                <w:b/>
                <w:sz w:val="20"/>
                <w:szCs w:val="20"/>
              </w:rPr>
            </w:pPr>
            <w:r w:rsidRPr="00326BAA">
              <w:rPr>
                <w:b/>
                <w:sz w:val="20"/>
                <w:szCs w:val="20"/>
              </w:rPr>
              <w:t>в том числе</w:t>
            </w:r>
          </w:p>
        </w:tc>
      </w:tr>
      <w:tr w:rsidR="00C214C4" w:rsidTr="00326BAA">
        <w:trPr>
          <w:trHeight w:val="450"/>
        </w:trPr>
        <w:tc>
          <w:tcPr>
            <w:tcW w:w="0" w:type="auto"/>
            <w:vMerge/>
          </w:tcPr>
          <w:p w:rsidR="00C214C4" w:rsidRPr="00326BAA" w:rsidRDefault="00C214C4" w:rsidP="00326BAA">
            <w:pPr>
              <w:jc w:val="center"/>
              <w:rPr>
                <w:b/>
                <w:sz w:val="20"/>
                <w:szCs w:val="20"/>
              </w:rPr>
            </w:pPr>
          </w:p>
        </w:tc>
        <w:tc>
          <w:tcPr>
            <w:tcW w:w="0" w:type="auto"/>
            <w:vMerge/>
          </w:tcPr>
          <w:p w:rsidR="00C214C4" w:rsidRPr="00326BAA" w:rsidRDefault="00C214C4" w:rsidP="00326BAA">
            <w:pPr>
              <w:jc w:val="center"/>
              <w:rPr>
                <w:b/>
                <w:sz w:val="20"/>
                <w:szCs w:val="20"/>
              </w:rPr>
            </w:pPr>
          </w:p>
        </w:tc>
        <w:tc>
          <w:tcPr>
            <w:tcW w:w="1754" w:type="dxa"/>
          </w:tcPr>
          <w:p w:rsidR="00C214C4" w:rsidRPr="00326BAA" w:rsidRDefault="00C214C4" w:rsidP="00326BAA">
            <w:pPr>
              <w:jc w:val="center"/>
              <w:rPr>
                <w:b/>
                <w:sz w:val="20"/>
                <w:szCs w:val="20"/>
              </w:rPr>
            </w:pPr>
            <w:r w:rsidRPr="00326BAA">
              <w:rPr>
                <w:b/>
                <w:sz w:val="20"/>
                <w:szCs w:val="20"/>
              </w:rPr>
              <w:t>в жилых домах (индивидуально-определенных зданиях)</w:t>
            </w:r>
          </w:p>
        </w:tc>
        <w:tc>
          <w:tcPr>
            <w:tcW w:w="2240" w:type="dxa"/>
          </w:tcPr>
          <w:p w:rsidR="00C214C4" w:rsidRPr="00326BAA" w:rsidRDefault="00C214C4" w:rsidP="00326BAA">
            <w:pPr>
              <w:jc w:val="center"/>
              <w:rPr>
                <w:b/>
                <w:sz w:val="20"/>
                <w:szCs w:val="20"/>
              </w:rPr>
            </w:pPr>
            <w:r w:rsidRPr="00326BAA">
              <w:rPr>
                <w:b/>
                <w:sz w:val="20"/>
                <w:szCs w:val="20"/>
              </w:rPr>
              <w:t>в многоквартирных</w:t>
            </w:r>
          </w:p>
          <w:p w:rsidR="00C214C4" w:rsidRPr="00326BAA" w:rsidRDefault="00C214C4" w:rsidP="00326BAA">
            <w:pPr>
              <w:jc w:val="center"/>
              <w:rPr>
                <w:b/>
                <w:sz w:val="20"/>
                <w:szCs w:val="20"/>
              </w:rPr>
            </w:pPr>
            <w:r w:rsidRPr="00326BAA">
              <w:rPr>
                <w:b/>
                <w:sz w:val="20"/>
                <w:szCs w:val="20"/>
              </w:rPr>
              <w:t>жилых домах</w:t>
            </w:r>
          </w:p>
        </w:tc>
      </w:tr>
      <w:tr w:rsidR="00C214C4" w:rsidTr="00326BAA">
        <w:tc>
          <w:tcPr>
            <w:tcW w:w="0" w:type="auto"/>
          </w:tcPr>
          <w:p w:rsidR="00C214C4" w:rsidRPr="00326BAA" w:rsidRDefault="00C214C4" w:rsidP="00326BAA">
            <w:pPr>
              <w:jc w:val="center"/>
            </w:pPr>
            <w:r w:rsidRPr="00326BAA">
              <w:rPr>
                <w:sz w:val="22"/>
                <w:szCs w:val="22"/>
              </w:rPr>
              <w:t>Жилищный фонд-всего</w:t>
            </w:r>
          </w:p>
        </w:tc>
        <w:tc>
          <w:tcPr>
            <w:tcW w:w="0" w:type="auto"/>
          </w:tcPr>
          <w:p w:rsidR="00C214C4" w:rsidRPr="00326BAA" w:rsidRDefault="00C214C4" w:rsidP="00326BAA">
            <w:pPr>
              <w:jc w:val="center"/>
            </w:pPr>
            <w:r w:rsidRPr="00326BAA">
              <w:rPr>
                <w:sz w:val="22"/>
                <w:szCs w:val="22"/>
              </w:rPr>
              <w:t>33,3</w:t>
            </w:r>
          </w:p>
        </w:tc>
        <w:tc>
          <w:tcPr>
            <w:tcW w:w="0" w:type="auto"/>
          </w:tcPr>
          <w:p w:rsidR="00C214C4" w:rsidRPr="00326BAA" w:rsidRDefault="00C214C4" w:rsidP="00326BAA">
            <w:pPr>
              <w:jc w:val="center"/>
            </w:pPr>
            <w:r w:rsidRPr="00326BAA">
              <w:rPr>
                <w:sz w:val="22"/>
                <w:szCs w:val="22"/>
              </w:rPr>
              <w:t>13,6</w:t>
            </w:r>
          </w:p>
        </w:tc>
        <w:tc>
          <w:tcPr>
            <w:tcW w:w="2240" w:type="dxa"/>
          </w:tcPr>
          <w:p w:rsidR="00C214C4" w:rsidRPr="00326BAA" w:rsidRDefault="00C214C4" w:rsidP="00326BAA">
            <w:pPr>
              <w:jc w:val="center"/>
            </w:pPr>
            <w:r w:rsidRPr="00326BAA">
              <w:rPr>
                <w:sz w:val="22"/>
                <w:szCs w:val="22"/>
              </w:rPr>
              <w:t>19,7</w:t>
            </w:r>
          </w:p>
        </w:tc>
      </w:tr>
      <w:tr w:rsidR="00C214C4" w:rsidTr="00326BAA">
        <w:tc>
          <w:tcPr>
            <w:tcW w:w="0" w:type="auto"/>
          </w:tcPr>
          <w:p w:rsidR="00C214C4" w:rsidRPr="00326BAA" w:rsidRDefault="00C214C4" w:rsidP="00326BAA">
            <w:pPr>
              <w:jc w:val="center"/>
            </w:pPr>
            <w:r w:rsidRPr="00326BAA">
              <w:rPr>
                <w:sz w:val="22"/>
                <w:szCs w:val="22"/>
              </w:rPr>
              <w:t>в том числе в собственности:</w:t>
            </w:r>
          </w:p>
          <w:p w:rsidR="00C214C4" w:rsidRPr="00326BAA" w:rsidRDefault="00C214C4" w:rsidP="00326BAA">
            <w:pPr>
              <w:jc w:val="center"/>
            </w:pPr>
            <w:r w:rsidRPr="00326BAA">
              <w:rPr>
                <w:sz w:val="22"/>
                <w:szCs w:val="22"/>
              </w:rPr>
              <w:t>частной</w:t>
            </w:r>
          </w:p>
        </w:tc>
        <w:tc>
          <w:tcPr>
            <w:tcW w:w="0" w:type="auto"/>
          </w:tcPr>
          <w:p w:rsidR="00C214C4" w:rsidRPr="00326BAA" w:rsidRDefault="00C214C4" w:rsidP="00326BAA">
            <w:pPr>
              <w:jc w:val="center"/>
            </w:pPr>
            <w:r w:rsidRPr="00326BAA">
              <w:rPr>
                <w:sz w:val="22"/>
                <w:szCs w:val="22"/>
              </w:rPr>
              <w:t>33,3</w:t>
            </w:r>
          </w:p>
        </w:tc>
        <w:tc>
          <w:tcPr>
            <w:tcW w:w="0" w:type="auto"/>
          </w:tcPr>
          <w:p w:rsidR="00C214C4" w:rsidRPr="00326BAA" w:rsidRDefault="00C214C4" w:rsidP="00326BAA">
            <w:pPr>
              <w:jc w:val="center"/>
            </w:pPr>
            <w:r w:rsidRPr="00326BAA">
              <w:rPr>
                <w:sz w:val="22"/>
                <w:szCs w:val="22"/>
              </w:rPr>
              <w:t>13,6</w:t>
            </w:r>
          </w:p>
        </w:tc>
        <w:tc>
          <w:tcPr>
            <w:tcW w:w="2240" w:type="dxa"/>
          </w:tcPr>
          <w:p w:rsidR="00C214C4" w:rsidRPr="00326BAA" w:rsidRDefault="00C214C4" w:rsidP="00326BAA">
            <w:pPr>
              <w:jc w:val="center"/>
            </w:pPr>
            <w:r w:rsidRPr="00326BAA">
              <w:rPr>
                <w:sz w:val="22"/>
                <w:szCs w:val="22"/>
              </w:rPr>
              <w:t>19,7</w:t>
            </w:r>
          </w:p>
        </w:tc>
      </w:tr>
      <w:tr w:rsidR="00C214C4" w:rsidTr="00326BAA">
        <w:tc>
          <w:tcPr>
            <w:tcW w:w="0" w:type="auto"/>
          </w:tcPr>
          <w:p w:rsidR="00C214C4" w:rsidRDefault="00C214C4" w:rsidP="00326BAA">
            <w:pPr>
              <w:jc w:val="center"/>
            </w:pPr>
            <w:r>
              <w:t>муниципальной</w:t>
            </w:r>
          </w:p>
        </w:tc>
        <w:tc>
          <w:tcPr>
            <w:tcW w:w="0" w:type="auto"/>
          </w:tcPr>
          <w:p w:rsidR="00C214C4" w:rsidRDefault="00C214C4" w:rsidP="00326BAA">
            <w:pPr>
              <w:jc w:val="center"/>
            </w:pPr>
            <w:r>
              <w:t>0,05</w:t>
            </w:r>
          </w:p>
        </w:tc>
        <w:tc>
          <w:tcPr>
            <w:tcW w:w="0" w:type="auto"/>
          </w:tcPr>
          <w:p w:rsidR="00C214C4" w:rsidRDefault="00C214C4" w:rsidP="00326BAA">
            <w:pPr>
              <w:jc w:val="center"/>
            </w:pPr>
            <w:r>
              <w:t>0</w:t>
            </w:r>
          </w:p>
        </w:tc>
        <w:tc>
          <w:tcPr>
            <w:tcW w:w="2240" w:type="dxa"/>
          </w:tcPr>
          <w:p w:rsidR="00C214C4" w:rsidRDefault="00C214C4" w:rsidP="00326BAA">
            <w:pPr>
              <w:jc w:val="center"/>
            </w:pPr>
            <w:r>
              <w:t>0,05</w:t>
            </w:r>
          </w:p>
        </w:tc>
      </w:tr>
      <w:tr w:rsidR="00C214C4" w:rsidTr="00326BAA">
        <w:tc>
          <w:tcPr>
            <w:tcW w:w="0" w:type="auto"/>
          </w:tcPr>
          <w:p w:rsidR="00C214C4" w:rsidRDefault="00C214C4" w:rsidP="00326BAA">
            <w:pPr>
              <w:jc w:val="center"/>
            </w:pPr>
            <w:r>
              <w:t>По целям использования:</w:t>
            </w:r>
          </w:p>
          <w:p w:rsidR="00C214C4" w:rsidRDefault="00C214C4" w:rsidP="00326BAA">
            <w:pPr>
              <w:jc w:val="center"/>
            </w:pPr>
            <w:r>
              <w:t>индивидуальный</w:t>
            </w:r>
          </w:p>
        </w:tc>
        <w:tc>
          <w:tcPr>
            <w:tcW w:w="0" w:type="auto"/>
          </w:tcPr>
          <w:p w:rsidR="00C214C4" w:rsidRDefault="00C214C4" w:rsidP="00326BAA">
            <w:pPr>
              <w:jc w:val="center"/>
            </w:pPr>
            <w:r>
              <w:t>33,2</w:t>
            </w:r>
          </w:p>
        </w:tc>
        <w:tc>
          <w:tcPr>
            <w:tcW w:w="0" w:type="auto"/>
          </w:tcPr>
          <w:p w:rsidR="00C214C4" w:rsidRDefault="00C214C4" w:rsidP="00326BAA">
            <w:pPr>
              <w:jc w:val="center"/>
            </w:pPr>
          </w:p>
        </w:tc>
        <w:tc>
          <w:tcPr>
            <w:tcW w:w="2240" w:type="dxa"/>
          </w:tcPr>
          <w:p w:rsidR="00C214C4" w:rsidRDefault="00C214C4" w:rsidP="00326BAA">
            <w:pPr>
              <w:jc w:val="center"/>
            </w:pPr>
            <w:r>
              <w:t>19,6</w:t>
            </w:r>
          </w:p>
        </w:tc>
      </w:tr>
    </w:tbl>
    <w:p w:rsidR="00C214C4" w:rsidRDefault="00C214C4" w:rsidP="00E47321">
      <w:pPr>
        <w:pStyle w:val="Heading4"/>
        <w:tabs>
          <w:tab w:val="left" w:pos="1740"/>
          <w:tab w:val="center" w:pos="7497"/>
        </w:tabs>
        <w:spacing w:before="0" w:after="0"/>
        <w:jc w:val="center"/>
        <w:rPr>
          <w:rFonts w:ascii="Times New Roman" w:hAnsi="Times New Roman"/>
          <w:sz w:val="24"/>
          <w:szCs w:val="24"/>
        </w:rPr>
      </w:pPr>
    </w:p>
    <w:p w:rsidR="00C214C4" w:rsidRDefault="00C214C4" w:rsidP="00E47321">
      <w:pPr>
        <w:pStyle w:val="Heading4"/>
        <w:tabs>
          <w:tab w:val="left" w:pos="1740"/>
          <w:tab w:val="center" w:pos="7497"/>
        </w:tabs>
        <w:spacing w:before="0" w:after="0"/>
        <w:jc w:val="center"/>
        <w:rPr>
          <w:rFonts w:ascii="Times New Roman" w:hAnsi="Times New Roman"/>
          <w:sz w:val="24"/>
          <w:szCs w:val="24"/>
        </w:rPr>
      </w:pPr>
      <w:r w:rsidRPr="007D31E8">
        <w:rPr>
          <w:rFonts w:ascii="Times New Roman" w:hAnsi="Times New Roman"/>
          <w:sz w:val="24"/>
          <w:szCs w:val="24"/>
        </w:rPr>
        <w:t>Характеристика  жилищного фонда МО «Малиновское сельское поселение»</w:t>
      </w:r>
    </w:p>
    <w:p w:rsidR="00C214C4" w:rsidRPr="007D31E8" w:rsidRDefault="00C214C4" w:rsidP="00E47321">
      <w:pPr>
        <w:pStyle w:val="Heading4"/>
        <w:tabs>
          <w:tab w:val="left" w:pos="1740"/>
          <w:tab w:val="center" w:pos="7497"/>
        </w:tabs>
        <w:spacing w:before="0" w:after="0"/>
        <w:jc w:val="center"/>
        <w:rPr>
          <w:rFonts w:ascii="Times New Roman" w:hAnsi="Times New Roman"/>
          <w:sz w:val="24"/>
          <w:szCs w:val="24"/>
        </w:rPr>
      </w:pPr>
      <w:r w:rsidRPr="007D31E8">
        <w:rPr>
          <w:rFonts w:ascii="Times New Roman" w:hAnsi="Times New Roman"/>
          <w:sz w:val="24"/>
          <w:szCs w:val="24"/>
        </w:rPr>
        <w:t xml:space="preserve">  на 01. 01. 2013 года</w:t>
      </w:r>
    </w:p>
    <w:p w:rsidR="00C214C4" w:rsidRDefault="00C214C4" w:rsidP="00E47321">
      <w:pPr>
        <w:ind w:firstLine="708"/>
        <w:jc w:val="center"/>
        <w:rPr>
          <w:b/>
          <w:i/>
          <w:iCs/>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34"/>
        <w:gridCol w:w="992"/>
        <w:gridCol w:w="1276"/>
        <w:gridCol w:w="850"/>
        <w:gridCol w:w="851"/>
        <w:gridCol w:w="1134"/>
        <w:gridCol w:w="850"/>
        <w:gridCol w:w="1134"/>
      </w:tblGrid>
      <w:tr w:rsidR="00C214C4" w:rsidTr="00B622C6">
        <w:trPr>
          <w:cantSplit/>
          <w:trHeight w:val="241"/>
        </w:trPr>
        <w:tc>
          <w:tcPr>
            <w:tcW w:w="540" w:type="dxa"/>
            <w:vMerge w:val="restart"/>
            <w:tcBorders>
              <w:top w:val="single" w:sz="24" w:space="0" w:color="auto"/>
              <w:left w:val="single" w:sz="24" w:space="0" w:color="auto"/>
              <w:right w:val="single" w:sz="18" w:space="0" w:color="auto"/>
            </w:tcBorders>
          </w:tcPr>
          <w:p w:rsidR="00C214C4" w:rsidRDefault="00C214C4" w:rsidP="00B622C6">
            <w:pPr>
              <w:ind w:left="-108" w:right="-108"/>
              <w:jc w:val="center"/>
              <w:rPr>
                <w:b/>
              </w:rPr>
            </w:pPr>
            <w:r>
              <w:rPr>
                <w:b/>
                <w:sz w:val="22"/>
              </w:rPr>
              <w:t>№</w:t>
            </w:r>
          </w:p>
          <w:p w:rsidR="00C214C4" w:rsidRDefault="00C214C4" w:rsidP="00B622C6">
            <w:pPr>
              <w:ind w:left="-108" w:right="-108"/>
              <w:jc w:val="center"/>
              <w:rPr>
                <w:b/>
              </w:rPr>
            </w:pPr>
            <w:r>
              <w:rPr>
                <w:b/>
                <w:sz w:val="22"/>
              </w:rPr>
              <w:t>п/п</w:t>
            </w:r>
          </w:p>
          <w:p w:rsidR="00C214C4" w:rsidRDefault="00C214C4" w:rsidP="00B622C6">
            <w:pPr>
              <w:ind w:left="-108" w:right="-108"/>
              <w:jc w:val="center"/>
              <w:rPr>
                <w:b/>
              </w:rPr>
            </w:pPr>
          </w:p>
          <w:p w:rsidR="00C214C4" w:rsidRDefault="00C214C4" w:rsidP="00B622C6">
            <w:pPr>
              <w:ind w:left="-108" w:right="-108"/>
              <w:rPr>
                <w:b/>
              </w:rPr>
            </w:pPr>
          </w:p>
          <w:p w:rsidR="00C214C4" w:rsidRDefault="00C214C4" w:rsidP="00B622C6">
            <w:pPr>
              <w:ind w:left="-108" w:right="-108"/>
              <w:jc w:val="center"/>
              <w:rPr>
                <w:b/>
              </w:rPr>
            </w:pPr>
          </w:p>
          <w:p w:rsidR="00C214C4" w:rsidRDefault="00C214C4" w:rsidP="00B622C6">
            <w:pPr>
              <w:ind w:left="-108" w:right="-108"/>
              <w:jc w:val="center"/>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08" w:right="-108"/>
              <w:rPr>
                <w:b/>
              </w:rPr>
            </w:pPr>
          </w:p>
          <w:p w:rsidR="00C214C4" w:rsidRDefault="00C214C4" w:rsidP="00B622C6">
            <w:pPr>
              <w:ind w:left="-168" w:right="-108"/>
              <w:rPr>
                <w:b/>
              </w:rPr>
            </w:pPr>
          </w:p>
        </w:tc>
        <w:tc>
          <w:tcPr>
            <w:tcW w:w="2334" w:type="dxa"/>
            <w:vMerge w:val="restart"/>
            <w:tcBorders>
              <w:top w:val="single" w:sz="24" w:space="0" w:color="auto"/>
              <w:left w:val="nil"/>
              <w:right w:val="single" w:sz="18" w:space="0" w:color="auto"/>
            </w:tcBorders>
          </w:tcPr>
          <w:p w:rsidR="00C214C4" w:rsidRDefault="00C214C4" w:rsidP="00B622C6">
            <w:pPr>
              <w:jc w:val="center"/>
              <w:rPr>
                <w:b/>
              </w:rPr>
            </w:pPr>
          </w:p>
          <w:p w:rsidR="00C214C4" w:rsidRDefault="00C214C4" w:rsidP="00B622C6">
            <w:pPr>
              <w:jc w:val="center"/>
              <w:rPr>
                <w:b/>
              </w:rPr>
            </w:pPr>
            <w:r>
              <w:rPr>
                <w:b/>
                <w:sz w:val="22"/>
              </w:rPr>
              <w:t>Наименование населенного пункта</w:t>
            </w:r>
          </w:p>
          <w:p w:rsidR="00C214C4" w:rsidRDefault="00C214C4" w:rsidP="00B622C6">
            <w:pPr>
              <w:jc w:val="center"/>
              <w:rPr>
                <w:b/>
              </w:rPr>
            </w:pPr>
          </w:p>
          <w:p w:rsidR="00C214C4" w:rsidRDefault="00C214C4" w:rsidP="00B622C6">
            <w:pPr>
              <w:jc w:val="center"/>
              <w:rPr>
                <w:b/>
              </w:rPr>
            </w:pPr>
          </w:p>
          <w:p w:rsidR="00C214C4" w:rsidRDefault="00C214C4" w:rsidP="00B622C6">
            <w:pPr>
              <w:rPr>
                <w:b/>
              </w:rPr>
            </w:pPr>
          </w:p>
        </w:tc>
        <w:tc>
          <w:tcPr>
            <w:tcW w:w="7087" w:type="dxa"/>
            <w:gridSpan w:val="7"/>
            <w:tcBorders>
              <w:top w:val="single" w:sz="24" w:space="0" w:color="auto"/>
              <w:left w:val="nil"/>
              <w:right w:val="single" w:sz="18" w:space="0" w:color="auto"/>
            </w:tcBorders>
          </w:tcPr>
          <w:p w:rsidR="00C214C4" w:rsidRDefault="00C214C4" w:rsidP="00B622C6">
            <w:pPr>
              <w:jc w:val="center"/>
              <w:rPr>
                <w:b/>
              </w:rPr>
            </w:pPr>
            <w:r>
              <w:rPr>
                <w:b/>
                <w:sz w:val="22"/>
              </w:rPr>
              <w:t>Общие данные</w:t>
            </w:r>
          </w:p>
        </w:tc>
      </w:tr>
      <w:tr w:rsidR="00C214C4" w:rsidTr="00B622C6">
        <w:trPr>
          <w:cantSplit/>
          <w:trHeight w:val="276"/>
        </w:trPr>
        <w:tc>
          <w:tcPr>
            <w:tcW w:w="540" w:type="dxa"/>
            <w:vMerge/>
            <w:tcBorders>
              <w:left w:val="single" w:sz="24" w:space="0" w:color="auto"/>
              <w:right w:val="single" w:sz="18" w:space="0" w:color="auto"/>
            </w:tcBorders>
          </w:tcPr>
          <w:p w:rsidR="00C214C4" w:rsidRDefault="00C214C4" w:rsidP="00B622C6">
            <w:pPr>
              <w:jc w:val="center"/>
              <w:rPr>
                <w:b/>
              </w:rPr>
            </w:pPr>
          </w:p>
        </w:tc>
        <w:tc>
          <w:tcPr>
            <w:tcW w:w="2334" w:type="dxa"/>
            <w:vMerge/>
            <w:tcBorders>
              <w:left w:val="nil"/>
              <w:right w:val="single" w:sz="18" w:space="0" w:color="auto"/>
            </w:tcBorders>
          </w:tcPr>
          <w:p w:rsidR="00C214C4" w:rsidRDefault="00C214C4" w:rsidP="00B622C6">
            <w:pPr>
              <w:jc w:val="center"/>
              <w:rPr>
                <w:b/>
              </w:rPr>
            </w:pPr>
          </w:p>
        </w:tc>
        <w:tc>
          <w:tcPr>
            <w:tcW w:w="992" w:type="dxa"/>
            <w:vMerge w:val="restart"/>
            <w:tcBorders>
              <w:left w:val="nil"/>
            </w:tcBorders>
            <w:textDirection w:val="btLr"/>
          </w:tcPr>
          <w:p w:rsidR="00C214C4" w:rsidRDefault="00C214C4" w:rsidP="00B622C6">
            <w:pPr>
              <w:ind w:left="-36" w:right="113"/>
              <w:jc w:val="center"/>
              <w:rPr>
                <w:b/>
              </w:rPr>
            </w:pPr>
            <w:r>
              <w:rPr>
                <w:b/>
                <w:sz w:val="22"/>
              </w:rPr>
              <w:t xml:space="preserve">Кол-во домов </w:t>
            </w:r>
          </w:p>
          <w:p w:rsidR="00C214C4" w:rsidRDefault="00C214C4" w:rsidP="00B622C6">
            <w:pPr>
              <w:ind w:left="-36" w:right="113"/>
              <w:jc w:val="center"/>
              <w:rPr>
                <w:b/>
              </w:rPr>
            </w:pPr>
            <w:r>
              <w:rPr>
                <w:b/>
                <w:sz w:val="22"/>
              </w:rPr>
              <w:t>(ед.)</w:t>
            </w:r>
          </w:p>
        </w:tc>
        <w:tc>
          <w:tcPr>
            <w:tcW w:w="1276" w:type="dxa"/>
            <w:vMerge w:val="restart"/>
            <w:tcBorders>
              <w:left w:val="nil"/>
            </w:tcBorders>
            <w:textDirection w:val="btLr"/>
          </w:tcPr>
          <w:p w:rsidR="00C214C4" w:rsidRDefault="00C214C4" w:rsidP="00B622C6">
            <w:pPr>
              <w:ind w:left="-36" w:right="113"/>
              <w:jc w:val="center"/>
              <w:rPr>
                <w:b/>
              </w:rPr>
            </w:pPr>
            <w:r>
              <w:rPr>
                <w:b/>
                <w:sz w:val="22"/>
              </w:rPr>
              <w:t>Кол-во квартир</w:t>
            </w:r>
          </w:p>
        </w:tc>
        <w:tc>
          <w:tcPr>
            <w:tcW w:w="2835" w:type="dxa"/>
            <w:gridSpan w:val="3"/>
            <w:vMerge w:val="restart"/>
            <w:tcBorders>
              <w:left w:val="nil"/>
            </w:tcBorders>
          </w:tcPr>
          <w:p w:rsidR="00C214C4" w:rsidRDefault="00C214C4" w:rsidP="00B622C6">
            <w:pPr>
              <w:ind w:left="-36"/>
              <w:jc w:val="center"/>
              <w:rPr>
                <w:b/>
              </w:rPr>
            </w:pPr>
            <w:r>
              <w:rPr>
                <w:b/>
                <w:sz w:val="22"/>
              </w:rPr>
              <w:t>Общ. площадь (кв.м)</w:t>
            </w:r>
          </w:p>
        </w:tc>
        <w:tc>
          <w:tcPr>
            <w:tcW w:w="850" w:type="dxa"/>
            <w:vMerge w:val="restart"/>
            <w:textDirection w:val="btLr"/>
          </w:tcPr>
          <w:p w:rsidR="00C214C4" w:rsidRDefault="00C214C4" w:rsidP="00B622C6">
            <w:pPr>
              <w:ind w:left="-108" w:right="-108"/>
              <w:jc w:val="center"/>
              <w:rPr>
                <w:b/>
              </w:rPr>
            </w:pPr>
            <w:r>
              <w:rPr>
                <w:b/>
                <w:sz w:val="22"/>
              </w:rPr>
              <w:t xml:space="preserve">Кол-во </w:t>
            </w:r>
          </w:p>
          <w:p w:rsidR="00C214C4" w:rsidRDefault="00C214C4" w:rsidP="00B622C6">
            <w:pPr>
              <w:ind w:left="-108" w:right="-108"/>
              <w:jc w:val="center"/>
              <w:rPr>
                <w:b/>
              </w:rPr>
            </w:pPr>
            <w:r>
              <w:rPr>
                <w:b/>
                <w:sz w:val="22"/>
              </w:rPr>
              <w:t>жителей (чел.)</w:t>
            </w:r>
          </w:p>
        </w:tc>
        <w:tc>
          <w:tcPr>
            <w:tcW w:w="1134" w:type="dxa"/>
            <w:vMerge w:val="restart"/>
            <w:tcBorders>
              <w:right w:val="single" w:sz="18" w:space="0" w:color="auto"/>
            </w:tcBorders>
            <w:textDirection w:val="btLr"/>
          </w:tcPr>
          <w:p w:rsidR="00C214C4" w:rsidRDefault="00C214C4" w:rsidP="00B622C6">
            <w:pPr>
              <w:ind w:left="-108" w:right="-108"/>
              <w:jc w:val="center"/>
              <w:rPr>
                <w:b/>
              </w:rPr>
            </w:pPr>
            <w:r>
              <w:rPr>
                <w:b/>
                <w:sz w:val="22"/>
              </w:rPr>
              <w:t>Уровень</w:t>
            </w:r>
          </w:p>
          <w:p w:rsidR="00C214C4" w:rsidRDefault="00C214C4" w:rsidP="00B622C6">
            <w:pPr>
              <w:ind w:left="-108" w:right="-108"/>
              <w:jc w:val="center"/>
              <w:rPr>
                <w:b/>
              </w:rPr>
            </w:pPr>
            <w:r>
              <w:rPr>
                <w:b/>
                <w:sz w:val="22"/>
              </w:rPr>
              <w:t xml:space="preserve"> Обеспеченности</w:t>
            </w:r>
          </w:p>
          <w:p w:rsidR="00C214C4" w:rsidRDefault="00C214C4" w:rsidP="00B622C6">
            <w:pPr>
              <w:ind w:left="-108" w:right="-108"/>
              <w:jc w:val="center"/>
              <w:rPr>
                <w:b/>
              </w:rPr>
            </w:pPr>
            <w:r>
              <w:rPr>
                <w:b/>
                <w:sz w:val="22"/>
              </w:rPr>
              <w:t xml:space="preserve"> жильем (кв.м/чел.)</w:t>
            </w:r>
          </w:p>
        </w:tc>
      </w:tr>
      <w:tr w:rsidR="00C214C4" w:rsidTr="00B622C6">
        <w:trPr>
          <w:cantSplit/>
          <w:trHeight w:val="276"/>
        </w:trPr>
        <w:tc>
          <w:tcPr>
            <w:tcW w:w="540" w:type="dxa"/>
            <w:vMerge/>
            <w:tcBorders>
              <w:left w:val="single" w:sz="24" w:space="0" w:color="auto"/>
              <w:bottom w:val="nil"/>
              <w:right w:val="single" w:sz="18" w:space="0" w:color="auto"/>
            </w:tcBorders>
          </w:tcPr>
          <w:p w:rsidR="00C214C4" w:rsidRDefault="00C214C4" w:rsidP="00B622C6">
            <w:pPr>
              <w:jc w:val="center"/>
              <w:rPr>
                <w:b/>
              </w:rPr>
            </w:pPr>
          </w:p>
        </w:tc>
        <w:tc>
          <w:tcPr>
            <w:tcW w:w="2334" w:type="dxa"/>
            <w:vMerge/>
            <w:tcBorders>
              <w:left w:val="nil"/>
              <w:bottom w:val="nil"/>
              <w:right w:val="single" w:sz="18" w:space="0" w:color="auto"/>
            </w:tcBorders>
          </w:tcPr>
          <w:p w:rsidR="00C214C4" w:rsidRDefault="00C214C4" w:rsidP="00B622C6">
            <w:pPr>
              <w:jc w:val="center"/>
              <w:rPr>
                <w:b/>
              </w:rPr>
            </w:pPr>
          </w:p>
        </w:tc>
        <w:tc>
          <w:tcPr>
            <w:tcW w:w="992" w:type="dxa"/>
            <w:vMerge/>
            <w:tcBorders>
              <w:left w:val="nil"/>
              <w:bottom w:val="nil"/>
            </w:tcBorders>
            <w:textDirection w:val="btLr"/>
          </w:tcPr>
          <w:p w:rsidR="00C214C4" w:rsidRDefault="00C214C4" w:rsidP="00B622C6">
            <w:pPr>
              <w:ind w:left="-36" w:right="113"/>
              <w:jc w:val="center"/>
              <w:rPr>
                <w:b/>
              </w:rPr>
            </w:pPr>
          </w:p>
        </w:tc>
        <w:tc>
          <w:tcPr>
            <w:tcW w:w="1276" w:type="dxa"/>
            <w:vMerge/>
            <w:tcBorders>
              <w:left w:val="nil"/>
              <w:bottom w:val="nil"/>
            </w:tcBorders>
            <w:textDirection w:val="btLr"/>
          </w:tcPr>
          <w:p w:rsidR="00C214C4" w:rsidRDefault="00C214C4" w:rsidP="00B622C6">
            <w:pPr>
              <w:ind w:left="-36" w:right="113"/>
              <w:jc w:val="center"/>
              <w:rPr>
                <w:b/>
              </w:rPr>
            </w:pPr>
          </w:p>
        </w:tc>
        <w:tc>
          <w:tcPr>
            <w:tcW w:w="2835" w:type="dxa"/>
            <w:gridSpan w:val="3"/>
            <w:vMerge/>
            <w:tcBorders>
              <w:left w:val="nil"/>
            </w:tcBorders>
            <w:textDirection w:val="btLr"/>
          </w:tcPr>
          <w:p w:rsidR="00C214C4" w:rsidRDefault="00C214C4" w:rsidP="00B622C6">
            <w:pPr>
              <w:ind w:left="-36" w:right="113"/>
              <w:jc w:val="center"/>
              <w:rPr>
                <w:b/>
              </w:rPr>
            </w:pPr>
          </w:p>
        </w:tc>
        <w:tc>
          <w:tcPr>
            <w:tcW w:w="850" w:type="dxa"/>
            <w:vMerge/>
            <w:tcBorders>
              <w:bottom w:val="nil"/>
            </w:tcBorders>
            <w:textDirection w:val="btLr"/>
          </w:tcPr>
          <w:p w:rsidR="00C214C4" w:rsidRDefault="00C214C4" w:rsidP="00B622C6">
            <w:pPr>
              <w:ind w:left="-36" w:right="113"/>
              <w:jc w:val="center"/>
              <w:rPr>
                <w:b/>
              </w:rPr>
            </w:pPr>
          </w:p>
        </w:tc>
        <w:tc>
          <w:tcPr>
            <w:tcW w:w="1134" w:type="dxa"/>
            <w:vMerge/>
            <w:tcBorders>
              <w:bottom w:val="nil"/>
              <w:right w:val="single" w:sz="18" w:space="0" w:color="auto"/>
            </w:tcBorders>
            <w:textDirection w:val="btLr"/>
          </w:tcPr>
          <w:p w:rsidR="00C214C4" w:rsidRDefault="00C214C4" w:rsidP="00B622C6">
            <w:pPr>
              <w:ind w:left="-36" w:right="113"/>
              <w:jc w:val="center"/>
              <w:rPr>
                <w:b/>
              </w:rPr>
            </w:pPr>
          </w:p>
        </w:tc>
      </w:tr>
      <w:tr w:rsidR="00C214C4" w:rsidTr="00B622C6">
        <w:trPr>
          <w:cantSplit/>
          <w:trHeight w:val="480"/>
        </w:trPr>
        <w:tc>
          <w:tcPr>
            <w:tcW w:w="540" w:type="dxa"/>
            <w:vMerge/>
            <w:tcBorders>
              <w:left w:val="single" w:sz="24" w:space="0" w:color="auto"/>
              <w:bottom w:val="nil"/>
              <w:right w:val="single" w:sz="18" w:space="0" w:color="auto"/>
            </w:tcBorders>
          </w:tcPr>
          <w:p w:rsidR="00C214C4" w:rsidRDefault="00C214C4" w:rsidP="00B622C6">
            <w:pPr>
              <w:jc w:val="center"/>
              <w:rPr>
                <w:b/>
              </w:rPr>
            </w:pPr>
          </w:p>
        </w:tc>
        <w:tc>
          <w:tcPr>
            <w:tcW w:w="2334" w:type="dxa"/>
            <w:vMerge/>
            <w:tcBorders>
              <w:left w:val="nil"/>
              <w:bottom w:val="nil"/>
              <w:right w:val="single" w:sz="18" w:space="0" w:color="auto"/>
            </w:tcBorders>
          </w:tcPr>
          <w:p w:rsidR="00C214C4" w:rsidRDefault="00C214C4" w:rsidP="00B622C6">
            <w:pPr>
              <w:jc w:val="center"/>
              <w:rPr>
                <w:b/>
              </w:rPr>
            </w:pPr>
          </w:p>
        </w:tc>
        <w:tc>
          <w:tcPr>
            <w:tcW w:w="992" w:type="dxa"/>
            <w:vMerge/>
            <w:tcBorders>
              <w:left w:val="nil"/>
              <w:bottom w:val="nil"/>
            </w:tcBorders>
            <w:textDirection w:val="btLr"/>
          </w:tcPr>
          <w:p w:rsidR="00C214C4" w:rsidRDefault="00C214C4" w:rsidP="00B622C6">
            <w:pPr>
              <w:ind w:left="-36" w:right="113"/>
              <w:jc w:val="center"/>
              <w:rPr>
                <w:b/>
              </w:rPr>
            </w:pPr>
          </w:p>
        </w:tc>
        <w:tc>
          <w:tcPr>
            <w:tcW w:w="1276" w:type="dxa"/>
            <w:vMerge/>
            <w:tcBorders>
              <w:left w:val="nil"/>
              <w:bottom w:val="nil"/>
            </w:tcBorders>
            <w:textDirection w:val="btLr"/>
          </w:tcPr>
          <w:p w:rsidR="00C214C4" w:rsidRDefault="00C214C4" w:rsidP="00B622C6">
            <w:pPr>
              <w:ind w:left="-36" w:right="113"/>
              <w:jc w:val="center"/>
              <w:rPr>
                <w:b/>
              </w:rPr>
            </w:pPr>
          </w:p>
        </w:tc>
        <w:tc>
          <w:tcPr>
            <w:tcW w:w="850" w:type="dxa"/>
            <w:vMerge w:val="restart"/>
            <w:tcBorders>
              <w:left w:val="nil"/>
              <w:bottom w:val="nil"/>
            </w:tcBorders>
            <w:textDirection w:val="btLr"/>
          </w:tcPr>
          <w:p w:rsidR="00C214C4" w:rsidRDefault="00C214C4" w:rsidP="00B622C6">
            <w:pPr>
              <w:ind w:left="-36" w:right="113"/>
              <w:jc w:val="center"/>
              <w:rPr>
                <w:b/>
              </w:rPr>
            </w:pPr>
            <w:r>
              <w:rPr>
                <w:b/>
                <w:sz w:val="22"/>
              </w:rPr>
              <w:t>Всего</w:t>
            </w:r>
          </w:p>
        </w:tc>
        <w:tc>
          <w:tcPr>
            <w:tcW w:w="1985" w:type="dxa"/>
            <w:gridSpan w:val="2"/>
            <w:tcBorders>
              <w:left w:val="nil"/>
            </w:tcBorders>
          </w:tcPr>
          <w:p w:rsidR="00C214C4" w:rsidRDefault="00C214C4" w:rsidP="00B622C6">
            <w:pPr>
              <w:ind w:left="-36"/>
              <w:jc w:val="center"/>
              <w:rPr>
                <w:b/>
              </w:rPr>
            </w:pPr>
            <w:r>
              <w:rPr>
                <w:b/>
                <w:sz w:val="22"/>
              </w:rPr>
              <w:t>В том числе ветхий и аварийный жилфонд</w:t>
            </w:r>
          </w:p>
        </w:tc>
        <w:tc>
          <w:tcPr>
            <w:tcW w:w="850" w:type="dxa"/>
            <w:vMerge/>
            <w:tcBorders>
              <w:bottom w:val="nil"/>
            </w:tcBorders>
            <w:textDirection w:val="btLr"/>
          </w:tcPr>
          <w:p w:rsidR="00C214C4" w:rsidRDefault="00C214C4" w:rsidP="00B622C6">
            <w:pPr>
              <w:ind w:left="-36" w:right="113"/>
              <w:jc w:val="center"/>
              <w:rPr>
                <w:b/>
              </w:rPr>
            </w:pPr>
          </w:p>
        </w:tc>
        <w:tc>
          <w:tcPr>
            <w:tcW w:w="1134" w:type="dxa"/>
            <w:vMerge/>
            <w:tcBorders>
              <w:bottom w:val="nil"/>
              <w:right w:val="single" w:sz="18" w:space="0" w:color="auto"/>
            </w:tcBorders>
            <w:textDirection w:val="btLr"/>
          </w:tcPr>
          <w:p w:rsidR="00C214C4" w:rsidRDefault="00C214C4" w:rsidP="00B622C6">
            <w:pPr>
              <w:ind w:left="-36" w:right="113"/>
              <w:jc w:val="center"/>
              <w:rPr>
                <w:b/>
              </w:rPr>
            </w:pPr>
          </w:p>
        </w:tc>
      </w:tr>
      <w:tr w:rsidR="00C214C4" w:rsidTr="00B622C6">
        <w:trPr>
          <w:cantSplit/>
          <w:trHeight w:val="991"/>
        </w:trPr>
        <w:tc>
          <w:tcPr>
            <w:tcW w:w="540" w:type="dxa"/>
            <w:vMerge/>
            <w:tcBorders>
              <w:left w:val="single" w:sz="24" w:space="0" w:color="auto"/>
              <w:bottom w:val="nil"/>
              <w:right w:val="single" w:sz="18" w:space="0" w:color="auto"/>
            </w:tcBorders>
          </w:tcPr>
          <w:p w:rsidR="00C214C4" w:rsidRDefault="00C214C4" w:rsidP="00B622C6">
            <w:pPr>
              <w:jc w:val="center"/>
              <w:rPr>
                <w:b/>
              </w:rPr>
            </w:pPr>
          </w:p>
        </w:tc>
        <w:tc>
          <w:tcPr>
            <w:tcW w:w="2334" w:type="dxa"/>
            <w:vMerge/>
            <w:tcBorders>
              <w:left w:val="nil"/>
              <w:bottom w:val="nil"/>
              <w:right w:val="single" w:sz="18" w:space="0" w:color="auto"/>
            </w:tcBorders>
          </w:tcPr>
          <w:p w:rsidR="00C214C4" w:rsidRDefault="00C214C4" w:rsidP="00B622C6">
            <w:pPr>
              <w:jc w:val="center"/>
              <w:rPr>
                <w:b/>
              </w:rPr>
            </w:pPr>
          </w:p>
        </w:tc>
        <w:tc>
          <w:tcPr>
            <w:tcW w:w="992" w:type="dxa"/>
            <w:vMerge/>
            <w:tcBorders>
              <w:left w:val="nil"/>
              <w:bottom w:val="nil"/>
            </w:tcBorders>
            <w:textDirection w:val="btLr"/>
          </w:tcPr>
          <w:p w:rsidR="00C214C4" w:rsidRDefault="00C214C4" w:rsidP="00B622C6">
            <w:pPr>
              <w:ind w:left="-36" w:right="113"/>
              <w:jc w:val="center"/>
              <w:rPr>
                <w:b/>
              </w:rPr>
            </w:pPr>
          </w:p>
        </w:tc>
        <w:tc>
          <w:tcPr>
            <w:tcW w:w="1276" w:type="dxa"/>
            <w:vMerge/>
            <w:tcBorders>
              <w:left w:val="nil"/>
              <w:bottom w:val="nil"/>
            </w:tcBorders>
            <w:textDirection w:val="btLr"/>
          </w:tcPr>
          <w:p w:rsidR="00C214C4" w:rsidRDefault="00C214C4" w:rsidP="00B622C6">
            <w:pPr>
              <w:ind w:left="-36" w:right="113"/>
              <w:jc w:val="center"/>
              <w:rPr>
                <w:b/>
              </w:rPr>
            </w:pPr>
          </w:p>
        </w:tc>
        <w:tc>
          <w:tcPr>
            <w:tcW w:w="850" w:type="dxa"/>
            <w:vMerge/>
            <w:tcBorders>
              <w:left w:val="nil"/>
              <w:bottom w:val="nil"/>
            </w:tcBorders>
            <w:textDirection w:val="btLr"/>
          </w:tcPr>
          <w:p w:rsidR="00C214C4" w:rsidRDefault="00C214C4" w:rsidP="00B622C6">
            <w:pPr>
              <w:ind w:left="-36" w:right="113"/>
              <w:jc w:val="center"/>
              <w:rPr>
                <w:b/>
              </w:rPr>
            </w:pPr>
          </w:p>
        </w:tc>
        <w:tc>
          <w:tcPr>
            <w:tcW w:w="851" w:type="dxa"/>
            <w:tcBorders>
              <w:left w:val="nil"/>
              <w:bottom w:val="nil"/>
            </w:tcBorders>
          </w:tcPr>
          <w:p w:rsidR="00C214C4" w:rsidRDefault="00C214C4" w:rsidP="00B622C6">
            <w:pPr>
              <w:ind w:left="-36"/>
              <w:jc w:val="center"/>
              <w:rPr>
                <w:b/>
              </w:rPr>
            </w:pPr>
            <w:r>
              <w:rPr>
                <w:b/>
                <w:sz w:val="22"/>
              </w:rPr>
              <w:t>Площадь</w:t>
            </w:r>
          </w:p>
        </w:tc>
        <w:tc>
          <w:tcPr>
            <w:tcW w:w="1134" w:type="dxa"/>
            <w:tcBorders>
              <w:left w:val="nil"/>
              <w:bottom w:val="nil"/>
            </w:tcBorders>
          </w:tcPr>
          <w:p w:rsidR="00C214C4" w:rsidRDefault="00C214C4" w:rsidP="00B622C6">
            <w:pPr>
              <w:ind w:left="-36"/>
              <w:jc w:val="center"/>
              <w:rPr>
                <w:b/>
              </w:rPr>
            </w:pPr>
            <w:r>
              <w:rPr>
                <w:b/>
                <w:sz w:val="22"/>
              </w:rPr>
              <w:t>% к общему наличию</w:t>
            </w:r>
          </w:p>
        </w:tc>
        <w:tc>
          <w:tcPr>
            <w:tcW w:w="850" w:type="dxa"/>
            <w:vMerge/>
            <w:tcBorders>
              <w:bottom w:val="nil"/>
            </w:tcBorders>
            <w:textDirection w:val="btLr"/>
          </w:tcPr>
          <w:p w:rsidR="00C214C4" w:rsidRDefault="00C214C4" w:rsidP="00B622C6">
            <w:pPr>
              <w:ind w:left="-36" w:right="113"/>
              <w:jc w:val="center"/>
              <w:rPr>
                <w:b/>
              </w:rPr>
            </w:pPr>
          </w:p>
        </w:tc>
        <w:tc>
          <w:tcPr>
            <w:tcW w:w="1134" w:type="dxa"/>
            <w:vMerge/>
            <w:tcBorders>
              <w:bottom w:val="nil"/>
              <w:right w:val="single" w:sz="18" w:space="0" w:color="auto"/>
            </w:tcBorders>
            <w:textDirection w:val="btLr"/>
          </w:tcPr>
          <w:p w:rsidR="00C214C4" w:rsidRDefault="00C214C4" w:rsidP="00B622C6">
            <w:pPr>
              <w:ind w:left="-36" w:right="113"/>
              <w:jc w:val="center"/>
              <w:rPr>
                <w:b/>
              </w:rPr>
            </w:pPr>
          </w:p>
        </w:tc>
      </w:tr>
      <w:tr w:rsidR="00C214C4" w:rsidTr="00B622C6">
        <w:trPr>
          <w:cantSplit/>
          <w:trHeight w:val="161"/>
        </w:trPr>
        <w:tc>
          <w:tcPr>
            <w:tcW w:w="540" w:type="dxa"/>
            <w:tcBorders>
              <w:top w:val="single" w:sz="18" w:space="0" w:color="auto"/>
              <w:left w:val="single" w:sz="24" w:space="0" w:color="auto"/>
              <w:bottom w:val="single" w:sz="18" w:space="0" w:color="auto"/>
              <w:right w:val="single" w:sz="18" w:space="0" w:color="auto"/>
            </w:tcBorders>
          </w:tcPr>
          <w:p w:rsidR="00C214C4" w:rsidRDefault="00C214C4" w:rsidP="00B622C6">
            <w:pPr>
              <w:jc w:val="center"/>
              <w:rPr>
                <w:b/>
              </w:rPr>
            </w:pPr>
            <w:r>
              <w:rPr>
                <w:b/>
                <w:sz w:val="22"/>
              </w:rPr>
              <w:t>1</w:t>
            </w:r>
          </w:p>
        </w:tc>
        <w:tc>
          <w:tcPr>
            <w:tcW w:w="2334" w:type="dxa"/>
            <w:tcBorders>
              <w:top w:val="single" w:sz="18" w:space="0" w:color="auto"/>
              <w:left w:val="nil"/>
              <w:bottom w:val="single" w:sz="18" w:space="0" w:color="auto"/>
              <w:right w:val="single" w:sz="18" w:space="0" w:color="auto"/>
            </w:tcBorders>
          </w:tcPr>
          <w:p w:rsidR="00C214C4" w:rsidRDefault="00C214C4" w:rsidP="00B622C6">
            <w:pPr>
              <w:jc w:val="center"/>
              <w:rPr>
                <w:b/>
              </w:rPr>
            </w:pPr>
            <w:r>
              <w:rPr>
                <w:b/>
                <w:sz w:val="22"/>
              </w:rPr>
              <w:t>2</w:t>
            </w:r>
          </w:p>
        </w:tc>
        <w:tc>
          <w:tcPr>
            <w:tcW w:w="992" w:type="dxa"/>
            <w:tcBorders>
              <w:top w:val="single" w:sz="18" w:space="0" w:color="auto"/>
              <w:left w:val="nil"/>
              <w:bottom w:val="single" w:sz="18" w:space="0" w:color="auto"/>
            </w:tcBorders>
          </w:tcPr>
          <w:p w:rsidR="00C214C4" w:rsidRDefault="00C214C4" w:rsidP="00B622C6">
            <w:pPr>
              <w:jc w:val="center"/>
              <w:rPr>
                <w:b/>
              </w:rPr>
            </w:pPr>
            <w:r>
              <w:rPr>
                <w:b/>
                <w:sz w:val="22"/>
              </w:rPr>
              <w:t>3</w:t>
            </w:r>
          </w:p>
        </w:tc>
        <w:tc>
          <w:tcPr>
            <w:tcW w:w="1276" w:type="dxa"/>
            <w:tcBorders>
              <w:top w:val="single" w:sz="18" w:space="0" w:color="auto"/>
              <w:left w:val="nil"/>
              <w:bottom w:val="single" w:sz="18" w:space="0" w:color="auto"/>
            </w:tcBorders>
          </w:tcPr>
          <w:p w:rsidR="00C214C4" w:rsidRDefault="00C214C4" w:rsidP="00B622C6">
            <w:pPr>
              <w:jc w:val="center"/>
              <w:rPr>
                <w:b/>
              </w:rPr>
            </w:pPr>
            <w:r>
              <w:rPr>
                <w:b/>
                <w:sz w:val="22"/>
              </w:rPr>
              <w:t>4</w:t>
            </w:r>
          </w:p>
        </w:tc>
        <w:tc>
          <w:tcPr>
            <w:tcW w:w="850" w:type="dxa"/>
            <w:tcBorders>
              <w:top w:val="single" w:sz="18" w:space="0" w:color="auto"/>
              <w:left w:val="nil"/>
              <w:bottom w:val="single" w:sz="18" w:space="0" w:color="auto"/>
            </w:tcBorders>
          </w:tcPr>
          <w:p w:rsidR="00C214C4" w:rsidRDefault="00C214C4" w:rsidP="00B622C6">
            <w:pPr>
              <w:jc w:val="center"/>
              <w:rPr>
                <w:b/>
              </w:rPr>
            </w:pPr>
            <w:r>
              <w:rPr>
                <w:b/>
                <w:sz w:val="22"/>
              </w:rPr>
              <w:t>5</w:t>
            </w:r>
          </w:p>
        </w:tc>
        <w:tc>
          <w:tcPr>
            <w:tcW w:w="851" w:type="dxa"/>
            <w:tcBorders>
              <w:top w:val="single" w:sz="18" w:space="0" w:color="auto"/>
              <w:left w:val="nil"/>
              <w:bottom w:val="single" w:sz="18" w:space="0" w:color="auto"/>
            </w:tcBorders>
          </w:tcPr>
          <w:p w:rsidR="00C214C4" w:rsidRDefault="00C214C4" w:rsidP="00B622C6">
            <w:pPr>
              <w:jc w:val="center"/>
              <w:rPr>
                <w:b/>
              </w:rPr>
            </w:pPr>
            <w:r>
              <w:rPr>
                <w:b/>
                <w:sz w:val="22"/>
              </w:rPr>
              <w:t>6</w:t>
            </w:r>
          </w:p>
        </w:tc>
        <w:tc>
          <w:tcPr>
            <w:tcW w:w="1134" w:type="dxa"/>
            <w:tcBorders>
              <w:top w:val="single" w:sz="18" w:space="0" w:color="auto"/>
              <w:left w:val="nil"/>
              <w:bottom w:val="single" w:sz="18" w:space="0" w:color="auto"/>
            </w:tcBorders>
          </w:tcPr>
          <w:p w:rsidR="00C214C4" w:rsidRDefault="00C214C4" w:rsidP="00B622C6">
            <w:pPr>
              <w:jc w:val="center"/>
              <w:rPr>
                <w:b/>
              </w:rPr>
            </w:pPr>
            <w:r>
              <w:rPr>
                <w:b/>
                <w:sz w:val="22"/>
              </w:rPr>
              <w:t>7</w:t>
            </w:r>
          </w:p>
        </w:tc>
        <w:tc>
          <w:tcPr>
            <w:tcW w:w="850" w:type="dxa"/>
            <w:tcBorders>
              <w:top w:val="single" w:sz="18" w:space="0" w:color="auto"/>
              <w:bottom w:val="single" w:sz="18" w:space="0" w:color="auto"/>
            </w:tcBorders>
          </w:tcPr>
          <w:p w:rsidR="00C214C4" w:rsidRDefault="00C214C4" w:rsidP="00B622C6">
            <w:pPr>
              <w:jc w:val="center"/>
              <w:rPr>
                <w:b/>
              </w:rPr>
            </w:pPr>
            <w:r>
              <w:rPr>
                <w:b/>
                <w:sz w:val="22"/>
              </w:rPr>
              <w:t>8</w:t>
            </w:r>
          </w:p>
        </w:tc>
        <w:tc>
          <w:tcPr>
            <w:tcW w:w="1134" w:type="dxa"/>
            <w:tcBorders>
              <w:top w:val="single" w:sz="18" w:space="0" w:color="auto"/>
              <w:bottom w:val="single" w:sz="18" w:space="0" w:color="auto"/>
              <w:right w:val="single" w:sz="18" w:space="0" w:color="auto"/>
            </w:tcBorders>
          </w:tcPr>
          <w:p w:rsidR="00C214C4" w:rsidRDefault="00C214C4" w:rsidP="00B622C6">
            <w:pPr>
              <w:jc w:val="center"/>
              <w:rPr>
                <w:b/>
              </w:rPr>
            </w:pPr>
            <w:r>
              <w:rPr>
                <w:b/>
                <w:sz w:val="22"/>
              </w:rPr>
              <w:t>9</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rPr>
                <w:b/>
              </w:rPr>
            </w:pPr>
            <w:r>
              <w:rPr>
                <w:b/>
                <w:sz w:val="22"/>
              </w:rPr>
              <w:t>1</w:t>
            </w:r>
          </w:p>
        </w:tc>
        <w:tc>
          <w:tcPr>
            <w:tcW w:w="2334" w:type="dxa"/>
            <w:tcBorders>
              <w:left w:val="nil"/>
              <w:right w:val="single" w:sz="18" w:space="0" w:color="auto"/>
            </w:tcBorders>
          </w:tcPr>
          <w:p w:rsidR="00C214C4" w:rsidRDefault="00C214C4" w:rsidP="00B622C6">
            <w:pPr>
              <w:rPr>
                <w:b/>
                <w:snapToGrid w:val="0"/>
                <w:color w:val="000000"/>
              </w:rPr>
            </w:pPr>
            <w:r>
              <w:rPr>
                <w:b/>
                <w:snapToGrid w:val="0"/>
                <w:color w:val="000000"/>
                <w:sz w:val="22"/>
              </w:rPr>
              <w:t>Многоквартирный жилищный фонд</w:t>
            </w:r>
          </w:p>
        </w:tc>
        <w:tc>
          <w:tcPr>
            <w:tcW w:w="992" w:type="dxa"/>
            <w:tcBorders>
              <w:left w:val="nil"/>
            </w:tcBorders>
          </w:tcPr>
          <w:p w:rsidR="00C214C4" w:rsidRPr="00D71F08" w:rsidRDefault="00C214C4" w:rsidP="00B622C6">
            <w:pPr>
              <w:jc w:val="center"/>
              <w:rPr>
                <w:b/>
              </w:rPr>
            </w:pPr>
            <w:r w:rsidRPr="00D71F08">
              <w:rPr>
                <w:b/>
                <w:sz w:val="22"/>
              </w:rPr>
              <w:t>176</w:t>
            </w:r>
          </w:p>
        </w:tc>
        <w:tc>
          <w:tcPr>
            <w:tcW w:w="1276" w:type="dxa"/>
            <w:tcBorders>
              <w:left w:val="nil"/>
            </w:tcBorders>
          </w:tcPr>
          <w:p w:rsidR="00C214C4" w:rsidRPr="00D71F08" w:rsidRDefault="00C214C4" w:rsidP="00B622C6">
            <w:pPr>
              <w:jc w:val="center"/>
              <w:rPr>
                <w:b/>
              </w:rPr>
            </w:pPr>
            <w:r w:rsidRPr="00D71F08">
              <w:rPr>
                <w:b/>
                <w:sz w:val="22"/>
              </w:rPr>
              <w:t>391</w:t>
            </w:r>
          </w:p>
        </w:tc>
        <w:tc>
          <w:tcPr>
            <w:tcW w:w="850" w:type="dxa"/>
            <w:tcBorders>
              <w:left w:val="nil"/>
            </w:tcBorders>
          </w:tcPr>
          <w:p w:rsidR="00C214C4" w:rsidRPr="00F92E26" w:rsidRDefault="00C214C4" w:rsidP="00B622C6">
            <w:pPr>
              <w:jc w:val="center"/>
              <w:rPr>
                <w:b/>
              </w:rPr>
            </w:pPr>
            <w:r w:rsidRPr="00F92E26">
              <w:rPr>
                <w:b/>
                <w:sz w:val="22"/>
              </w:rPr>
              <w:t>19700</w:t>
            </w:r>
          </w:p>
        </w:tc>
        <w:tc>
          <w:tcPr>
            <w:tcW w:w="851" w:type="dxa"/>
            <w:tcBorders>
              <w:left w:val="nil"/>
            </w:tcBorders>
          </w:tcPr>
          <w:p w:rsidR="00C214C4" w:rsidRPr="00F92E26" w:rsidRDefault="00C214C4" w:rsidP="00B622C6">
            <w:pPr>
              <w:jc w:val="center"/>
              <w:rPr>
                <w:b/>
              </w:rPr>
            </w:pPr>
          </w:p>
        </w:tc>
        <w:tc>
          <w:tcPr>
            <w:tcW w:w="1134" w:type="dxa"/>
            <w:tcBorders>
              <w:left w:val="nil"/>
            </w:tcBorders>
          </w:tcPr>
          <w:p w:rsidR="00C214C4" w:rsidRPr="00F92E26" w:rsidRDefault="00C214C4" w:rsidP="00B622C6">
            <w:pPr>
              <w:jc w:val="center"/>
              <w:rPr>
                <w:b/>
              </w:rPr>
            </w:pPr>
          </w:p>
        </w:tc>
        <w:tc>
          <w:tcPr>
            <w:tcW w:w="850" w:type="dxa"/>
          </w:tcPr>
          <w:p w:rsidR="00C214C4" w:rsidRPr="00F92E26" w:rsidRDefault="00C214C4" w:rsidP="00B622C6">
            <w:pPr>
              <w:jc w:val="center"/>
              <w:rPr>
                <w:b/>
              </w:rPr>
            </w:pPr>
            <w:r w:rsidRPr="00F92E26">
              <w:rPr>
                <w:b/>
                <w:sz w:val="22"/>
              </w:rPr>
              <w:t>922</w:t>
            </w:r>
          </w:p>
        </w:tc>
        <w:tc>
          <w:tcPr>
            <w:tcW w:w="1134" w:type="dxa"/>
            <w:tcBorders>
              <w:right w:val="single" w:sz="18" w:space="0" w:color="auto"/>
            </w:tcBorders>
          </w:tcPr>
          <w:p w:rsidR="00C214C4" w:rsidRPr="00F92E26" w:rsidRDefault="00C214C4" w:rsidP="00B622C6">
            <w:pPr>
              <w:jc w:val="center"/>
              <w:rPr>
                <w:b/>
              </w:rPr>
            </w:pPr>
            <w:r>
              <w:rPr>
                <w:b/>
                <w:sz w:val="22"/>
              </w:rPr>
              <w:t>21,4</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r>
              <w:rPr>
                <w:snapToGrid w:val="0"/>
                <w:color w:val="000000"/>
                <w:sz w:val="22"/>
              </w:rPr>
              <w:t>Малиновка</w:t>
            </w:r>
          </w:p>
        </w:tc>
        <w:tc>
          <w:tcPr>
            <w:tcW w:w="992" w:type="dxa"/>
            <w:tcBorders>
              <w:left w:val="nil"/>
            </w:tcBorders>
          </w:tcPr>
          <w:p w:rsidR="00C214C4" w:rsidRDefault="00C214C4" w:rsidP="00B622C6">
            <w:pPr>
              <w:jc w:val="center"/>
            </w:pPr>
            <w:r>
              <w:rPr>
                <w:sz w:val="22"/>
              </w:rPr>
              <w:t>42</w:t>
            </w:r>
          </w:p>
        </w:tc>
        <w:tc>
          <w:tcPr>
            <w:tcW w:w="1276" w:type="dxa"/>
            <w:tcBorders>
              <w:left w:val="nil"/>
            </w:tcBorders>
          </w:tcPr>
          <w:p w:rsidR="00C214C4" w:rsidRDefault="00C214C4" w:rsidP="00B622C6">
            <w:pPr>
              <w:jc w:val="center"/>
            </w:pPr>
            <w:r>
              <w:rPr>
                <w:sz w:val="22"/>
              </w:rPr>
              <w:t>86</w:t>
            </w: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r>
              <w:rPr>
                <w:sz w:val="22"/>
              </w:rPr>
              <w:t>259</w:t>
            </w: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r>
              <w:rPr>
                <w:snapToGrid w:val="0"/>
                <w:color w:val="000000"/>
                <w:sz w:val="22"/>
              </w:rPr>
              <w:t>Борзуновка, Верхняя Уртамка</w:t>
            </w:r>
          </w:p>
        </w:tc>
        <w:tc>
          <w:tcPr>
            <w:tcW w:w="992" w:type="dxa"/>
            <w:tcBorders>
              <w:left w:val="nil"/>
            </w:tcBorders>
          </w:tcPr>
          <w:p w:rsidR="00C214C4" w:rsidRDefault="00C214C4" w:rsidP="00B622C6">
            <w:pPr>
              <w:jc w:val="center"/>
            </w:pPr>
            <w:r>
              <w:rPr>
                <w:sz w:val="22"/>
              </w:rPr>
              <w:t>40</w:t>
            </w:r>
          </w:p>
        </w:tc>
        <w:tc>
          <w:tcPr>
            <w:tcW w:w="1276" w:type="dxa"/>
            <w:tcBorders>
              <w:left w:val="nil"/>
            </w:tcBorders>
          </w:tcPr>
          <w:p w:rsidR="00C214C4" w:rsidRDefault="00C214C4" w:rsidP="00B622C6">
            <w:pPr>
              <w:jc w:val="center"/>
            </w:pPr>
            <w:r>
              <w:rPr>
                <w:sz w:val="22"/>
              </w:rPr>
              <w:t>110</w:t>
            </w: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r>
              <w:rPr>
                <w:sz w:val="22"/>
              </w:rPr>
              <w:t>175</w:t>
            </w: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r>
              <w:rPr>
                <w:snapToGrid w:val="0"/>
                <w:color w:val="000000"/>
                <w:sz w:val="22"/>
              </w:rPr>
              <w:t>Новосергеевка</w:t>
            </w:r>
          </w:p>
        </w:tc>
        <w:tc>
          <w:tcPr>
            <w:tcW w:w="992" w:type="dxa"/>
            <w:tcBorders>
              <w:left w:val="nil"/>
            </w:tcBorders>
          </w:tcPr>
          <w:p w:rsidR="00C214C4" w:rsidRDefault="00C214C4" w:rsidP="00B622C6">
            <w:pPr>
              <w:jc w:val="center"/>
            </w:pPr>
            <w:r>
              <w:rPr>
                <w:sz w:val="22"/>
              </w:rPr>
              <w:t>31</w:t>
            </w:r>
          </w:p>
        </w:tc>
        <w:tc>
          <w:tcPr>
            <w:tcW w:w="1276" w:type="dxa"/>
            <w:tcBorders>
              <w:left w:val="nil"/>
            </w:tcBorders>
          </w:tcPr>
          <w:p w:rsidR="00C214C4" w:rsidRDefault="00C214C4" w:rsidP="00B622C6">
            <w:pPr>
              <w:jc w:val="center"/>
            </w:pPr>
            <w:r>
              <w:rPr>
                <w:sz w:val="22"/>
              </w:rPr>
              <w:t>62</w:t>
            </w: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r>
              <w:rPr>
                <w:sz w:val="22"/>
              </w:rPr>
              <w:t>172</w:t>
            </w: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r>
              <w:rPr>
                <w:snapToGrid w:val="0"/>
                <w:color w:val="000000"/>
                <w:sz w:val="22"/>
              </w:rPr>
              <w:t>Тека</w:t>
            </w:r>
          </w:p>
        </w:tc>
        <w:tc>
          <w:tcPr>
            <w:tcW w:w="992" w:type="dxa"/>
            <w:tcBorders>
              <w:left w:val="nil"/>
            </w:tcBorders>
          </w:tcPr>
          <w:p w:rsidR="00C214C4" w:rsidRDefault="00C214C4" w:rsidP="00B622C6">
            <w:pPr>
              <w:jc w:val="center"/>
            </w:pPr>
            <w:r>
              <w:rPr>
                <w:sz w:val="22"/>
              </w:rPr>
              <w:t>63</w:t>
            </w:r>
          </w:p>
        </w:tc>
        <w:tc>
          <w:tcPr>
            <w:tcW w:w="1276" w:type="dxa"/>
            <w:tcBorders>
              <w:left w:val="nil"/>
            </w:tcBorders>
          </w:tcPr>
          <w:p w:rsidR="00C214C4" w:rsidRDefault="00C214C4" w:rsidP="00B622C6">
            <w:pPr>
              <w:jc w:val="center"/>
            </w:pPr>
            <w:r>
              <w:rPr>
                <w:sz w:val="22"/>
              </w:rPr>
              <w:t>133</w:t>
            </w: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r>
              <w:rPr>
                <w:sz w:val="22"/>
              </w:rPr>
              <w:t>316</w:t>
            </w: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p>
        </w:tc>
        <w:tc>
          <w:tcPr>
            <w:tcW w:w="992" w:type="dxa"/>
            <w:tcBorders>
              <w:left w:val="nil"/>
            </w:tcBorders>
          </w:tcPr>
          <w:p w:rsidR="00C214C4" w:rsidRDefault="00C214C4" w:rsidP="00B622C6">
            <w:pPr>
              <w:jc w:val="center"/>
            </w:pPr>
          </w:p>
        </w:tc>
        <w:tc>
          <w:tcPr>
            <w:tcW w:w="1276" w:type="dxa"/>
            <w:tcBorders>
              <w:left w:val="nil"/>
            </w:tcBorders>
          </w:tcPr>
          <w:p w:rsidR="00C214C4" w:rsidRDefault="00C214C4" w:rsidP="00B622C6">
            <w:pPr>
              <w:jc w:val="center"/>
            </w:pP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p>
        </w:tc>
        <w:tc>
          <w:tcPr>
            <w:tcW w:w="992" w:type="dxa"/>
            <w:tcBorders>
              <w:left w:val="nil"/>
            </w:tcBorders>
          </w:tcPr>
          <w:p w:rsidR="00C214C4" w:rsidRDefault="00C214C4" w:rsidP="00B622C6">
            <w:pPr>
              <w:jc w:val="center"/>
            </w:pPr>
          </w:p>
        </w:tc>
        <w:tc>
          <w:tcPr>
            <w:tcW w:w="1276" w:type="dxa"/>
            <w:tcBorders>
              <w:left w:val="nil"/>
            </w:tcBorders>
          </w:tcPr>
          <w:p w:rsidR="00C214C4" w:rsidRDefault="00C214C4" w:rsidP="00B622C6">
            <w:pPr>
              <w:jc w:val="center"/>
            </w:pP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rPr>
                <w:b/>
              </w:rPr>
            </w:pPr>
            <w:r>
              <w:rPr>
                <w:b/>
                <w:sz w:val="22"/>
              </w:rPr>
              <w:t>2</w:t>
            </w:r>
          </w:p>
        </w:tc>
        <w:tc>
          <w:tcPr>
            <w:tcW w:w="2334" w:type="dxa"/>
            <w:tcBorders>
              <w:left w:val="nil"/>
              <w:right w:val="single" w:sz="18" w:space="0" w:color="auto"/>
            </w:tcBorders>
          </w:tcPr>
          <w:p w:rsidR="00C214C4" w:rsidRDefault="00C214C4" w:rsidP="00B622C6">
            <w:pPr>
              <w:rPr>
                <w:b/>
                <w:snapToGrid w:val="0"/>
                <w:color w:val="000000"/>
              </w:rPr>
            </w:pPr>
            <w:r>
              <w:rPr>
                <w:b/>
                <w:snapToGrid w:val="0"/>
                <w:color w:val="000000"/>
                <w:sz w:val="22"/>
              </w:rPr>
              <w:t>Индивидуальный жилищный фонд</w:t>
            </w:r>
          </w:p>
        </w:tc>
        <w:tc>
          <w:tcPr>
            <w:tcW w:w="992" w:type="dxa"/>
            <w:tcBorders>
              <w:left w:val="nil"/>
            </w:tcBorders>
          </w:tcPr>
          <w:p w:rsidR="00C214C4" w:rsidRPr="00BB03C8" w:rsidRDefault="00C214C4" w:rsidP="00B622C6">
            <w:pPr>
              <w:jc w:val="center"/>
              <w:rPr>
                <w:b/>
              </w:rPr>
            </w:pPr>
            <w:r>
              <w:rPr>
                <w:b/>
                <w:sz w:val="22"/>
              </w:rPr>
              <w:t>387</w:t>
            </w:r>
          </w:p>
        </w:tc>
        <w:tc>
          <w:tcPr>
            <w:tcW w:w="1276" w:type="dxa"/>
            <w:tcBorders>
              <w:left w:val="nil"/>
            </w:tcBorders>
          </w:tcPr>
          <w:p w:rsidR="00C214C4" w:rsidRDefault="00C214C4" w:rsidP="00B622C6">
            <w:pPr>
              <w:jc w:val="center"/>
              <w:rPr>
                <w:b/>
              </w:rPr>
            </w:pPr>
          </w:p>
        </w:tc>
        <w:tc>
          <w:tcPr>
            <w:tcW w:w="850" w:type="dxa"/>
            <w:tcBorders>
              <w:left w:val="nil"/>
            </w:tcBorders>
          </w:tcPr>
          <w:p w:rsidR="00C214C4" w:rsidRPr="00F92E26" w:rsidRDefault="00C214C4" w:rsidP="00B622C6">
            <w:pPr>
              <w:jc w:val="center"/>
              <w:rPr>
                <w:b/>
              </w:rPr>
            </w:pPr>
            <w:r>
              <w:rPr>
                <w:b/>
                <w:sz w:val="22"/>
              </w:rPr>
              <w:t>13600</w:t>
            </w:r>
          </w:p>
        </w:tc>
        <w:tc>
          <w:tcPr>
            <w:tcW w:w="851" w:type="dxa"/>
            <w:tcBorders>
              <w:left w:val="nil"/>
            </w:tcBorders>
          </w:tcPr>
          <w:p w:rsidR="00C214C4" w:rsidRPr="00F92E26" w:rsidRDefault="00C214C4" w:rsidP="00B622C6">
            <w:pPr>
              <w:jc w:val="center"/>
              <w:rPr>
                <w:b/>
              </w:rPr>
            </w:pPr>
            <w:r w:rsidRPr="00F92E26">
              <w:rPr>
                <w:b/>
                <w:sz w:val="22"/>
              </w:rPr>
              <w:t>117</w:t>
            </w:r>
          </w:p>
        </w:tc>
        <w:tc>
          <w:tcPr>
            <w:tcW w:w="1134" w:type="dxa"/>
            <w:tcBorders>
              <w:left w:val="nil"/>
            </w:tcBorders>
          </w:tcPr>
          <w:p w:rsidR="00C214C4" w:rsidRPr="00F92E26" w:rsidRDefault="00C214C4" w:rsidP="00B622C6">
            <w:pPr>
              <w:jc w:val="center"/>
              <w:rPr>
                <w:b/>
              </w:rPr>
            </w:pPr>
            <w:r>
              <w:rPr>
                <w:b/>
                <w:sz w:val="22"/>
              </w:rPr>
              <w:t>0,86</w:t>
            </w:r>
          </w:p>
        </w:tc>
        <w:tc>
          <w:tcPr>
            <w:tcW w:w="850" w:type="dxa"/>
          </w:tcPr>
          <w:p w:rsidR="00C214C4" w:rsidRPr="00F92E26" w:rsidRDefault="00C214C4" w:rsidP="00B622C6">
            <w:pPr>
              <w:jc w:val="center"/>
              <w:rPr>
                <w:b/>
              </w:rPr>
            </w:pPr>
            <w:r>
              <w:rPr>
                <w:b/>
                <w:sz w:val="22"/>
              </w:rPr>
              <w:t>463</w:t>
            </w:r>
          </w:p>
        </w:tc>
        <w:tc>
          <w:tcPr>
            <w:tcW w:w="1134" w:type="dxa"/>
            <w:tcBorders>
              <w:right w:val="single" w:sz="18" w:space="0" w:color="auto"/>
            </w:tcBorders>
          </w:tcPr>
          <w:p w:rsidR="00C214C4" w:rsidRPr="00F92E26" w:rsidRDefault="00C214C4" w:rsidP="00B622C6">
            <w:pPr>
              <w:jc w:val="center"/>
              <w:rPr>
                <w:b/>
              </w:rPr>
            </w:pPr>
            <w:r>
              <w:rPr>
                <w:b/>
                <w:sz w:val="22"/>
              </w:rPr>
              <w:t>29,3</w:t>
            </w: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r>
              <w:rPr>
                <w:snapToGrid w:val="0"/>
                <w:color w:val="000000"/>
                <w:sz w:val="22"/>
              </w:rPr>
              <w:t>Малиновка</w:t>
            </w:r>
          </w:p>
        </w:tc>
        <w:tc>
          <w:tcPr>
            <w:tcW w:w="992" w:type="dxa"/>
            <w:tcBorders>
              <w:left w:val="nil"/>
            </w:tcBorders>
          </w:tcPr>
          <w:p w:rsidR="00C214C4" w:rsidRDefault="00C214C4" w:rsidP="00B622C6">
            <w:pPr>
              <w:jc w:val="center"/>
            </w:pPr>
            <w:r>
              <w:rPr>
                <w:sz w:val="22"/>
              </w:rPr>
              <w:t>118</w:t>
            </w:r>
          </w:p>
        </w:tc>
        <w:tc>
          <w:tcPr>
            <w:tcW w:w="1276" w:type="dxa"/>
            <w:tcBorders>
              <w:left w:val="nil"/>
            </w:tcBorders>
          </w:tcPr>
          <w:p w:rsidR="00C214C4" w:rsidRDefault="00C214C4" w:rsidP="00B622C6">
            <w:pPr>
              <w:jc w:val="center"/>
            </w:pP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r>
              <w:rPr>
                <w:sz w:val="22"/>
              </w:rPr>
              <w:t>32</w:t>
            </w: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r>
              <w:rPr>
                <w:sz w:val="22"/>
              </w:rPr>
              <w:t>154</w:t>
            </w: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r>
              <w:rPr>
                <w:snapToGrid w:val="0"/>
                <w:color w:val="000000"/>
                <w:sz w:val="22"/>
              </w:rPr>
              <w:t>Борзуновка, Верхняя Уртамка</w:t>
            </w:r>
          </w:p>
        </w:tc>
        <w:tc>
          <w:tcPr>
            <w:tcW w:w="992" w:type="dxa"/>
            <w:tcBorders>
              <w:left w:val="nil"/>
            </w:tcBorders>
          </w:tcPr>
          <w:p w:rsidR="00C214C4" w:rsidRDefault="00C214C4" w:rsidP="00B622C6">
            <w:pPr>
              <w:jc w:val="center"/>
            </w:pPr>
            <w:r>
              <w:rPr>
                <w:sz w:val="22"/>
              </w:rPr>
              <w:t>94</w:t>
            </w:r>
          </w:p>
        </w:tc>
        <w:tc>
          <w:tcPr>
            <w:tcW w:w="1276" w:type="dxa"/>
            <w:tcBorders>
              <w:left w:val="nil"/>
            </w:tcBorders>
          </w:tcPr>
          <w:p w:rsidR="00C214C4" w:rsidRDefault="00C214C4" w:rsidP="00B622C6">
            <w:pPr>
              <w:jc w:val="center"/>
            </w:pP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r>
              <w:rPr>
                <w:sz w:val="22"/>
              </w:rPr>
              <w:t>53</w:t>
            </w: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r>
              <w:rPr>
                <w:sz w:val="22"/>
              </w:rPr>
              <w:t>91</w:t>
            </w: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r>
              <w:rPr>
                <w:snapToGrid w:val="0"/>
                <w:color w:val="000000"/>
                <w:sz w:val="22"/>
              </w:rPr>
              <w:t>Новосергеевка</w:t>
            </w:r>
          </w:p>
        </w:tc>
        <w:tc>
          <w:tcPr>
            <w:tcW w:w="992" w:type="dxa"/>
            <w:tcBorders>
              <w:left w:val="nil"/>
            </w:tcBorders>
          </w:tcPr>
          <w:p w:rsidR="00C214C4" w:rsidRDefault="00C214C4" w:rsidP="00B622C6">
            <w:pPr>
              <w:jc w:val="center"/>
            </w:pPr>
            <w:r>
              <w:rPr>
                <w:sz w:val="22"/>
              </w:rPr>
              <w:t>127</w:t>
            </w:r>
          </w:p>
        </w:tc>
        <w:tc>
          <w:tcPr>
            <w:tcW w:w="1276" w:type="dxa"/>
            <w:tcBorders>
              <w:left w:val="nil"/>
            </w:tcBorders>
          </w:tcPr>
          <w:p w:rsidR="00C214C4" w:rsidRDefault="00C214C4" w:rsidP="00B622C6">
            <w:pPr>
              <w:jc w:val="center"/>
            </w:pP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r>
              <w:rPr>
                <w:sz w:val="22"/>
              </w:rPr>
              <w:t>32</w:t>
            </w: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r>
              <w:rPr>
                <w:sz w:val="22"/>
              </w:rPr>
              <w:t>141</w:t>
            </w: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right w:val="single" w:sz="18" w:space="0" w:color="auto"/>
            </w:tcBorders>
          </w:tcPr>
          <w:p w:rsidR="00C214C4" w:rsidRDefault="00C214C4" w:rsidP="00B622C6">
            <w:pPr>
              <w:jc w:val="center"/>
            </w:pPr>
          </w:p>
        </w:tc>
        <w:tc>
          <w:tcPr>
            <w:tcW w:w="2334" w:type="dxa"/>
            <w:tcBorders>
              <w:left w:val="nil"/>
              <w:right w:val="single" w:sz="18" w:space="0" w:color="auto"/>
            </w:tcBorders>
          </w:tcPr>
          <w:p w:rsidR="00C214C4" w:rsidRDefault="00C214C4" w:rsidP="00B622C6">
            <w:pPr>
              <w:rPr>
                <w:snapToGrid w:val="0"/>
                <w:color w:val="000000"/>
              </w:rPr>
            </w:pPr>
            <w:r>
              <w:rPr>
                <w:snapToGrid w:val="0"/>
                <w:color w:val="000000"/>
                <w:sz w:val="22"/>
              </w:rPr>
              <w:t>Тека</w:t>
            </w:r>
          </w:p>
        </w:tc>
        <w:tc>
          <w:tcPr>
            <w:tcW w:w="992" w:type="dxa"/>
            <w:tcBorders>
              <w:left w:val="nil"/>
            </w:tcBorders>
          </w:tcPr>
          <w:p w:rsidR="00C214C4" w:rsidRDefault="00C214C4" w:rsidP="00B622C6">
            <w:pPr>
              <w:jc w:val="center"/>
            </w:pPr>
            <w:r>
              <w:rPr>
                <w:sz w:val="22"/>
              </w:rPr>
              <w:t>48</w:t>
            </w:r>
          </w:p>
        </w:tc>
        <w:tc>
          <w:tcPr>
            <w:tcW w:w="1276" w:type="dxa"/>
            <w:tcBorders>
              <w:left w:val="nil"/>
            </w:tcBorders>
          </w:tcPr>
          <w:p w:rsidR="00C214C4" w:rsidRDefault="00C214C4" w:rsidP="00B622C6">
            <w:pPr>
              <w:jc w:val="center"/>
            </w:pPr>
          </w:p>
        </w:tc>
        <w:tc>
          <w:tcPr>
            <w:tcW w:w="850" w:type="dxa"/>
            <w:tcBorders>
              <w:left w:val="nil"/>
            </w:tcBorders>
          </w:tcPr>
          <w:p w:rsidR="00C214C4" w:rsidRDefault="00C214C4" w:rsidP="00B622C6">
            <w:pPr>
              <w:jc w:val="center"/>
            </w:pPr>
          </w:p>
        </w:tc>
        <w:tc>
          <w:tcPr>
            <w:tcW w:w="851" w:type="dxa"/>
            <w:tcBorders>
              <w:left w:val="nil"/>
            </w:tcBorders>
          </w:tcPr>
          <w:p w:rsidR="00C214C4" w:rsidRDefault="00C214C4" w:rsidP="00B622C6">
            <w:pPr>
              <w:jc w:val="center"/>
            </w:pPr>
          </w:p>
        </w:tc>
        <w:tc>
          <w:tcPr>
            <w:tcW w:w="1134" w:type="dxa"/>
            <w:tcBorders>
              <w:left w:val="nil"/>
            </w:tcBorders>
          </w:tcPr>
          <w:p w:rsidR="00C214C4" w:rsidRDefault="00C214C4" w:rsidP="00B622C6">
            <w:pPr>
              <w:jc w:val="center"/>
            </w:pPr>
          </w:p>
        </w:tc>
        <w:tc>
          <w:tcPr>
            <w:tcW w:w="850" w:type="dxa"/>
          </w:tcPr>
          <w:p w:rsidR="00C214C4" w:rsidRDefault="00C214C4" w:rsidP="00B622C6">
            <w:pPr>
              <w:jc w:val="center"/>
            </w:pPr>
            <w:r>
              <w:rPr>
                <w:sz w:val="22"/>
              </w:rPr>
              <w:t>77</w:t>
            </w:r>
          </w:p>
        </w:tc>
        <w:tc>
          <w:tcPr>
            <w:tcW w:w="1134" w:type="dxa"/>
            <w:tcBorders>
              <w:right w:val="single" w:sz="18" w:space="0" w:color="auto"/>
            </w:tcBorders>
          </w:tcPr>
          <w:p w:rsidR="00C214C4" w:rsidRDefault="00C214C4" w:rsidP="00B622C6">
            <w:pPr>
              <w:jc w:val="center"/>
            </w:pPr>
          </w:p>
        </w:tc>
      </w:tr>
      <w:tr w:rsidR="00C214C4" w:rsidTr="00B622C6">
        <w:trPr>
          <w:cantSplit/>
          <w:trHeight w:val="104"/>
        </w:trPr>
        <w:tc>
          <w:tcPr>
            <w:tcW w:w="540" w:type="dxa"/>
            <w:tcBorders>
              <w:left w:val="single" w:sz="24" w:space="0" w:color="auto"/>
              <w:bottom w:val="single" w:sz="18" w:space="0" w:color="auto"/>
              <w:right w:val="single" w:sz="18" w:space="0" w:color="auto"/>
            </w:tcBorders>
          </w:tcPr>
          <w:p w:rsidR="00C214C4" w:rsidRDefault="00C214C4" w:rsidP="00B622C6">
            <w:pPr>
              <w:jc w:val="center"/>
            </w:pPr>
          </w:p>
        </w:tc>
        <w:tc>
          <w:tcPr>
            <w:tcW w:w="2334" w:type="dxa"/>
            <w:tcBorders>
              <w:left w:val="nil"/>
              <w:bottom w:val="single" w:sz="18" w:space="0" w:color="auto"/>
              <w:right w:val="single" w:sz="18" w:space="0" w:color="auto"/>
            </w:tcBorders>
          </w:tcPr>
          <w:p w:rsidR="00C214C4" w:rsidRDefault="00C214C4" w:rsidP="00B622C6">
            <w:pPr>
              <w:rPr>
                <w:snapToGrid w:val="0"/>
                <w:color w:val="000000"/>
              </w:rPr>
            </w:pPr>
          </w:p>
        </w:tc>
        <w:tc>
          <w:tcPr>
            <w:tcW w:w="992" w:type="dxa"/>
            <w:tcBorders>
              <w:left w:val="nil"/>
              <w:bottom w:val="single" w:sz="18" w:space="0" w:color="auto"/>
            </w:tcBorders>
          </w:tcPr>
          <w:p w:rsidR="00C214C4" w:rsidRDefault="00C214C4" w:rsidP="00B622C6">
            <w:pPr>
              <w:jc w:val="center"/>
            </w:pPr>
          </w:p>
        </w:tc>
        <w:tc>
          <w:tcPr>
            <w:tcW w:w="1276" w:type="dxa"/>
            <w:tcBorders>
              <w:left w:val="nil"/>
              <w:bottom w:val="single" w:sz="18" w:space="0" w:color="auto"/>
            </w:tcBorders>
          </w:tcPr>
          <w:p w:rsidR="00C214C4" w:rsidRDefault="00C214C4" w:rsidP="00B622C6">
            <w:pPr>
              <w:jc w:val="center"/>
            </w:pPr>
          </w:p>
        </w:tc>
        <w:tc>
          <w:tcPr>
            <w:tcW w:w="850" w:type="dxa"/>
            <w:tcBorders>
              <w:left w:val="nil"/>
              <w:bottom w:val="single" w:sz="18" w:space="0" w:color="auto"/>
            </w:tcBorders>
          </w:tcPr>
          <w:p w:rsidR="00C214C4" w:rsidRDefault="00C214C4" w:rsidP="00B622C6">
            <w:pPr>
              <w:jc w:val="center"/>
            </w:pPr>
          </w:p>
        </w:tc>
        <w:tc>
          <w:tcPr>
            <w:tcW w:w="851" w:type="dxa"/>
            <w:tcBorders>
              <w:left w:val="nil"/>
              <w:bottom w:val="single" w:sz="18" w:space="0" w:color="auto"/>
            </w:tcBorders>
          </w:tcPr>
          <w:p w:rsidR="00C214C4" w:rsidRDefault="00C214C4" w:rsidP="00B622C6">
            <w:pPr>
              <w:jc w:val="center"/>
            </w:pPr>
          </w:p>
        </w:tc>
        <w:tc>
          <w:tcPr>
            <w:tcW w:w="1134" w:type="dxa"/>
            <w:tcBorders>
              <w:left w:val="nil"/>
              <w:bottom w:val="single" w:sz="18" w:space="0" w:color="auto"/>
            </w:tcBorders>
          </w:tcPr>
          <w:p w:rsidR="00C214C4" w:rsidRDefault="00C214C4" w:rsidP="00B622C6">
            <w:pPr>
              <w:jc w:val="center"/>
            </w:pPr>
          </w:p>
        </w:tc>
        <w:tc>
          <w:tcPr>
            <w:tcW w:w="850" w:type="dxa"/>
            <w:tcBorders>
              <w:bottom w:val="single" w:sz="18" w:space="0" w:color="auto"/>
            </w:tcBorders>
          </w:tcPr>
          <w:p w:rsidR="00C214C4" w:rsidRDefault="00C214C4" w:rsidP="00B622C6">
            <w:pPr>
              <w:jc w:val="center"/>
            </w:pPr>
          </w:p>
        </w:tc>
        <w:tc>
          <w:tcPr>
            <w:tcW w:w="1134" w:type="dxa"/>
            <w:tcBorders>
              <w:bottom w:val="single" w:sz="18" w:space="0" w:color="auto"/>
              <w:right w:val="single" w:sz="18" w:space="0" w:color="auto"/>
            </w:tcBorders>
          </w:tcPr>
          <w:p w:rsidR="00C214C4" w:rsidRDefault="00C214C4" w:rsidP="00B622C6">
            <w:pPr>
              <w:jc w:val="center"/>
            </w:pPr>
          </w:p>
        </w:tc>
      </w:tr>
      <w:tr w:rsidR="00C214C4" w:rsidTr="00B622C6">
        <w:trPr>
          <w:cantSplit/>
          <w:trHeight w:val="104"/>
        </w:trPr>
        <w:tc>
          <w:tcPr>
            <w:tcW w:w="540" w:type="dxa"/>
            <w:tcBorders>
              <w:top w:val="single" w:sz="18" w:space="0" w:color="auto"/>
              <w:left w:val="single" w:sz="24" w:space="0" w:color="auto"/>
              <w:bottom w:val="single" w:sz="24" w:space="0" w:color="auto"/>
              <w:right w:val="single" w:sz="18" w:space="0" w:color="auto"/>
            </w:tcBorders>
          </w:tcPr>
          <w:p w:rsidR="00C214C4" w:rsidRDefault="00C214C4" w:rsidP="00B622C6">
            <w:pPr>
              <w:jc w:val="center"/>
              <w:rPr>
                <w:b/>
              </w:rPr>
            </w:pPr>
          </w:p>
        </w:tc>
        <w:tc>
          <w:tcPr>
            <w:tcW w:w="2334" w:type="dxa"/>
            <w:tcBorders>
              <w:top w:val="single" w:sz="18" w:space="0" w:color="auto"/>
              <w:left w:val="nil"/>
              <w:bottom w:val="single" w:sz="24" w:space="0" w:color="auto"/>
              <w:right w:val="single" w:sz="18" w:space="0" w:color="auto"/>
            </w:tcBorders>
          </w:tcPr>
          <w:p w:rsidR="00C214C4" w:rsidRDefault="00C214C4" w:rsidP="00B622C6">
            <w:pPr>
              <w:rPr>
                <w:b/>
                <w:snapToGrid w:val="0"/>
                <w:color w:val="000000"/>
              </w:rPr>
            </w:pPr>
            <w:r>
              <w:rPr>
                <w:b/>
                <w:snapToGrid w:val="0"/>
                <w:color w:val="000000"/>
                <w:sz w:val="22"/>
              </w:rPr>
              <w:t xml:space="preserve">Итого по МО </w:t>
            </w:r>
          </w:p>
        </w:tc>
        <w:tc>
          <w:tcPr>
            <w:tcW w:w="992" w:type="dxa"/>
            <w:tcBorders>
              <w:top w:val="single" w:sz="18" w:space="0" w:color="auto"/>
              <w:left w:val="nil"/>
              <w:bottom w:val="single" w:sz="24" w:space="0" w:color="auto"/>
            </w:tcBorders>
          </w:tcPr>
          <w:p w:rsidR="00C214C4" w:rsidRDefault="00C214C4" w:rsidP="00B622C6">
            <w:pPr>
              <w:jc w:val="center"/>
              <w:rPr>
                <w:b/>
              </w:rPr>
            </w:pPr>
          </w:p>
        </w:tc>
        <w:tc>
          <w:tcPr>
            <w:tcW w:w="1276" w:type="dxa"/>
            <w:tcBorders>
              <w:top w:val="single" w:sz="18" w:space="0" w:color="auto"/>
              <w:left w:val="nil"/>
              <w:bottom w:val="single" w:sz="24" w:space="0" w:color="auto"/>
            </w:tcBorders>
          </w:tcPr>
          <w:p w:rsidR="00C214C4" w:rsidRDefault="00C214C4" w:rsidP="00B622C6">
            <w:pPr>
              <w:jc w:val="center"/>
              <w:rPr>
                <w:b/>
              </w:rPr>
            </w:pPr>
          </w:p>
        </w:tc>
        <w:tc>
          <w:tcPr>
            <w:tcW w:w="850" w:type="dxa"/>
            <w:tcBorders>
              <w:top w:val="single" w:sz="18" w:space="0" w:color="auto"/>
              <w:left w:val="nil"/>
              <w:bottom w:val="single" w:sz="24" w:space="0" w:color="auto"/>
            </w:tcBorders>
          </w:tcPr>
          <w:p w:rsidR="00C214C4" w:rsidRDefault="00C214C4" w:rsidP="00B622C6">
            <w:pPr>
              <w:jc w:val="center"/>
              <w:rPr>
                <w:b/>
              </w:rPr>
            </w:pPr>
          </w:p>
        </w:tc>
        <w:tc>
          <w:tcPr>
            <w:tcW w:w="851" w:type="dxa"/>
            <w:tcBorders>
              <w:top w:val="single" w:sz="18" w:space="0" w:color="auto"/>
              <w:left w:val="nil"/>
              <w:bottom w:val="single" w:sz="24" w:space="0" w:color="auto"/>
            </w:tcBorders>
          </w:tcPr>
          <w:p w:rsidR="00C214C4" w:rsidRDefault="00C214C4" w:rsidP="00B622C6">
            <w:pPr>
              <w:jc w:val="center"/>
              <w:rPr>
                <w:b/>
              </w:rPr>
            </w:pPr>
          </w:p>
        </w:tc>
        <w:tc>
          <w:tcPr>
            <w:tcW w:w="1134" w:type="dxa"/>
            <w:tcBorders>
              <w:top w:val="single" w:sz="18" w:space="0" w:color="auto"/>
              <w:left w:val="nil"/>
              <w:bottom w:val="single" w:sz="24" w:space="0" w:color="auto"/>
            </w:tcBorders>
          </w:tcPr>
          <w:p w:rsidR="00C214C4" w:rsidRDefault="00C214C4" w:rsidP="00B622C6">
            <w:pPr>
              <w:jc w:val="center"/>
              <w:rPr>
                <w:b/>
              </w:rPr>
            </w:pPr>
          </w:p>
        </w:tc>
        <w:tc>
          <w:tcPr>
            <w:tcW w:w="850" w:type="dxa"/>
            <w:tcBorders>
              <w:top w:val="single" w:sz="18" w:space="0" w:color="auto"/>
              <w:bottom w:val="single" w:sz="24" w:space="0" w:color="auto"/>
            </w:tcBorders>
          </w:tcPr>
          <w:p w:rsidR="00C214C4" w:rsidRDefault="00C214C4" w:rsidP="00B622C6">
            <w:pPr>
              <w:jc w:val="center"/>
              <w:rPr>
                <w:b/>
              </w:rPr>
            </w:pPr>
          </w:p>
        </w:tc>
        <w:tc>
          <w:tcPr>
            <w:tcW w:w="1134" w:type="dxa"/>
            <w:tcBorders>
              <w:top w:val="single" w:sz="18" w:space="0" w:color="auto"/>
              <w:bottom w:val="single" w:sz="24" w:space="0" w:color="auto"/>
              <w:right w:val="single" w:sz="18" w:space="0" w:color="auto"/>
            </w:tcBorders>
          </w:tcPr>
          <w:p w:rsidR="00C214C4" w:rsidRDefault="00C214C4" w:rsidP="00B622C6">
            <w:pPr>
              <w:jc w:val="center"/>
              <w:rPr>
                <w:b/>
              </w:rPr>
            </w:pPr>
          </w:p>
        </w:tc>
      </w:tr>
    </w:tbl>
    <w:p w:rsidR="00C214C4" w:rsidRPr="003C7364" w:rsidRDefault="00C214C4" w:rsidP="00E47321">
      <w:pPr>
        <w:ind w:left="426" w:firstLine="708"/>
        <w:jc w:val="center"/>
        <w:rPr>
          <w:b/>
          <w:i/>
          <w:iCs/>
        </w:rPr>
      </w:pPr>
    </w:p>
    <w:p w:rsidR="00C214C4" w:rsidRDefault="00C214C4" w:rsidP="00E47321">
      <w:pPr>
        <w:ind w:firstLine="567"/>
        <w:jc w:val="both"/>
      </w:pPr>
    </w:p>
    <w:p w:rsidR="00C214C4" w:rsidRPr="003C7364" w:rsidRDefault="00C214C4" w:rsidP="00E47321">
      <w:pPr>
        <w:ind w:firstLine="567"/>
        <w:jc w:val="both"/>
      </w:pPr>
      <w:r w:rsidRPr="003C7364">
        <w:t>На данный момент, касательно жилищного фонда на т</w:t>
      </w:r>
      <w:r>
        <w:t xml:space="preserve">ерритории поселения выявлен ряд </w:t>
      </w:r>
      <w:r w:rsidRPr="003C7364">
        <w:t>проблем:</w:t>
      </w:r>
    </w:p>
    <w:p w:rsidR="00C214C4" w:rsidRPr="003C7364" w:rsidRDefault="00C214C4" w:rsidP="00E47321">
      <w:pPr>
        <w:numPr>
          <w:ilvl w:val="0"/>
          <w:numId w:val="19"/>
        </w:numPr>
        <w:jc w:val="both"/>
      </w:pPr>
      <w:r>
        <w:t>н</w:t>
      </w:r>
      <w:r w:rsidRPr="003C7364">
        <w:t>еобходимо строительство муниципального жилья;</w:t>
      </w:r>
    </w:p>
    <w:p w:rsidR="00C214C4" w:rsidRPr="003C7364" w:rsidRDefault="00C214C4" w:rsidP="00E47321">
      <w:pPr>
        <w:numPr>
          <w:ilvl w:val="0"/>
          <w:numId w:val="19"/>
        </w:numPr>
        <w:jc w:val="both"/>
      </w:pPr>
      <w:r>
        <w:t>т</w:t>
      </w:r>
      <w:r w:rsidRPr="003C7364">
        <w:t>ребуется строительство домов усадебного типа по программе «Доступное жилье», предназначенных для молодых специалистов и молодых семей;</w:t>
      </w:r>
    </w:p>
    <w:p w:rsidR="00C214C4" w:rsidRPr="003C7364" w:rsidRDefault="00C214C4" w:rsidP="00E47321">
      <w:pPr>
        <w:numPr>
          <w:ilvl w:val="0"/>
          <w:numId w:val="19"/>
        </w:numPr>
        <w:jc w:val="both"/>
        <w:rPr>
          <w:rFonts w:eastAsia="Times New Roman"/>
        </w:rPr>
      </w:pPr>
      <w:r>
        <w:rPr>
          <w:bCs/>
          <w:iCs/>
        </w:rPr>
        <w:t>н</w:t>
      </w:r>
      <w:r w:rsidRPr="003C7364">
        <w:rPr>
          <w:bCs/>
          <w:iCs/>
        </w:rPr>
        <w:t xml:space="preserve">а территории поселения имеется ветхий жилой фонд, требующий сноса и </w:t>
      </w:r>
      <w:r w:rsidRPr="003C7364">
        <w:t>расселение проживающих граждан в соответствии с действующим законодательством</w:t>
      </w:r>
      <w:r>
        <w:t>.</w:t>
      </w:r>
    </w:p>
    <w:p w:rsidR="00C214C4" w:rsidRPr="00A507A8" w:rsidRDefault="00C214C4" w:rsidP="00E47321">
      <w:pPr>
        <w:suppressAutoHyphens w:val="0"/>
        <w:jc w:val="both"/>
        <w:rPr>
          <w:b/>
          <w:bCs/>
          <w:i/>
          <w:color w:val="FF0000"/>
          <w:shd w:val="clear" w:color="auto" w:fill="FFFFFF"/>
        </w:rPr>
      </w:pPr>
    </w:p>
    <w:p w:rsidR="00C214C4" w:rsidRPr="00087E50" w:rsidRDefault="00C214C4" w:rsidP="00E47321">
      <w:pPr>
        <w:pStyle w:val="Heading2"/>
        <w:jc w:val="center"/>
        <w:rPr>
          <w:rFonts w:ascii="Times New Roman" w:hAnsi="Times New Roman"/>
          <w:sz w:val="24"/>
          <w:szCs w:val="24"/>
          <w:shd w:val="clear" w:color="auto" w:fill="FFFFFF"/>
        </w:rPr>
      </w:pPr>
      <w:bookmarkStart w:id="49" w:name="_Toc356298187"/>
      <w:r w:rsidRPr="00087E50">
        <w:rPr>
          <w:rFonts w:ascii="Times New Roman" w:hAnsi="Times New Roman"/>
          <w:sz w:val="24"/>
          <w:szCs w:val="24"/>
          <w:shd w:val="clear" w:color="auto" w:fill="FFFFFF"/>
        </w:rPr>
        <w:t>1.9.4. Объекты социальной инфраструктуры сельского поселения</w:t>
      </w:r>
      <w:bookmarkEnd w:id="49"/>
    </w:p>
    <w:p w:rsidR="00C214C4" w:rsidRPr="00A65601" w:rsidRDefault="00C214C4" w:rsidP="00E47321">
      <w:pPr>
        <w:ind w:firstLine="567"/>
        <w:jc w:val="both"/>
      </w:pPr>
      <w:r w:rsidRPr="00A65601">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rsidR="00C214C4" w:rsidRPr="00A65601" w:rsidRDefault="00C214C4" w:rsidP="00E47321">
      <w:pPr>
        <w:ind w:firstLine="567"/>
        <w:jc w:val="both"/>
      </w:pPr>
      <w:r w:rsidRPr="00A65601">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C214C4" w:rsidRPr="00A65601" w:rsidRDefault="00C214C4" w:rsidP="00E47321">
      <w:pPr>
        <w:ind w:firstLine="567"/>
        <w:jc w:val="both"/>
      </w:pPr>
      <w:r w:rsidRPr="00A65601">
        <w:t>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C214C4" w:rsidRPr="00F1553E" w:rsidRDefault="00C214C4" w:rsidP="00E47321">
      <w:pPr>
        <w:autoSpaceDE w:val="0"/>
        <w:autoSpaceDN w:val="0"/>
        <w:adjustRightInd w:val="0"/>
        <w:ind w:firstLine="567"/>
        <w:jc w:val="both"/>
      </w:pPr>
      <w:r w:rsidRPr="00F1553E">
        <w:t xml:space="preserve">На территории </w:t>
      </w:r>
      <w:r>
        <w:t>Малиновского</w:t>
      </w:r>
      <w:r w:rsidRPr="00F1553E">
        <w:t xml:space="preserve"> сельского поселения расположены учреждения и предприятия обслуживания районного значения. В связи с этим в рамках Генерального плана сельского поселения помимо задач местного (поселенческого) значения рассматриваются и эти вопросы.</w:t>
      </w:r>
    </w:p>
    <w:p w:rsidR="00C214C4" w:rsidRPr="00F1553E" w:rsidRDefault="00C214C4" w:rsidP="00E47321">
      <w:pPr>
        <w:autoSpaceDE w:val="0"/>
        <w:autoSpaceDN w:val="0"/>
        <w:adjustRightInd w:val="0"/>
        <w:ind w:firstLine="567"/>
        <w:jc w:val="both"/>
      </w:pPr>
      <w:r w:rsidRPr="00F1553E">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C214C4" w:rsidRPr="00A507A8" w:rsidRDefault="00C214C4" w:rsidP="00E47321">
      <w:pPr>
        <w:autoSpaceDE w:val="0"/>
        <w:autoSpaceDN w:val="0"/>
        <w:adjustRightInd w:val="0"/>
        <w:ind w:firstLine="567"/>
        <w:jc w:val="both"/>
        <w:rPr>
          <w:color w:val="FF0000"/>
        </w:rPr>
      </w:pPr>
      <w:r w:rsidRPr="00F1553E">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C214C4" w:rsidRPr="00C61C72" w:rsidRDefault="00C214C4" w:rsidP="00E47321">
      <w:pPr>
        <w:autoSpaceDE w:val="0"/>
        <w:autoSpaceDN w:val="0"/>
        <w:adjustRightInd w:val="0"/>
        <w:ind w:firstLine="567"/>
        <w:jc w:val="both"/>
      </w:pPr>
      <w:r w:rsidRPr="00C61C72">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предлагает расчетные нормативы по четырем группам предприятий и учреждений, оказывающих населению гарантированные социальные услуги:</w:t>
      </w:r>
    </w:p>
    <w:p w:rsidR="00C214C4" w:rsidRPr="00C61C72" w:rsidRDefault="00C214C4" w:rsidP="00E47321">
      <w:pPr>
        <w:numPr>
          <w:ilvl w:val="0"/>
          <w:numId w:val="20"/>
        </w:numPr>
        <w:autoSpaceDE w:val="0"/>
        <w:autoSpaceDN w:val="0"/>
        <w:adjustRightInd w:val="0"/>
      </w:pPr>
      <w:r w:rsidRPr="00C61C72">
        <w:t xml:space="preserve"> образования (образовательные учреждения, включая дошкольные);</w:t>
      </w:r>
    </w:p>
    <w:p w:rsidR="00C214C4" w:rsidRPr="00C61C72" w:rsidRDefault="00C214C4" w:rsidP="00E47321">
      <w:pPr>
        <w:numPr>
          <w:ilvl w:val="0"/>
          <w:numId w:val="20"/>
        </w:numPr>
        <w:autoSpaceDE w:val="0"/>
        <w:autoSpaceDN w:val="0"/>
        <w:adjustRightInd w:val="0"/>
      </w:pPr>
      <w:r w:rsidRPr="00C61C72">
        <w:t xml:space="preserve"> здравоохранения;</w:t>
      </w:r>
    </w:p>
    <w:p w:rsidR="00C214C4" w:rsidRPr="00C61C72" w:rsidRDefault="00C214C4" w:rsidP="00E47321">
      <w:pPr>
        <w:numPr>
          <w:ilvl w:val="0"/>
          <w:numId w:val="20"/>
        </w:numPr>
        <w:autoSpaceDE w:val="0"/>
        <w:autoSpaceDN w:val="0"/>
        <w:adjustRightInd w:val="0"/>
      </w:pPr>
      <w:r w:rsidRPr="00C61C72">
        <w:t xml:space="preserve"> культуры и искусства;</w:t>
      </w:r>
    </w:p>
    <w:p w:rsidR="00C214C4" w:rsidRPr="00C61C72" w:rsidRDefault="00C214C4" w:rsidP="00E47321">
      <w:pPr>
        <w:numPr>
          <w:ilvl w:val="0"/>
          <w:numId w:val="20"/>
        </w:numPr>
        <w:autoSpaceDE w:val="0"/>
        <w:autoSpaceDN w:val="0"/>
        <w:adjustRightInd w:val="0"/>
      </w:pPr>
      <w:r w:rsidRPr="00C61C72">
        <w:t xml:space="preserve"> физической культуры и спорта.</w:t>
      </w:r>
    </w:p>
    <w:p w:rsidR="00C214C4" w:rsidRPr="00C61C72" w:rsidRDefault="00C214C4" w:rsidP="00E47321">
      <w:pPr>
        <w:autoSpaceDE w:val="0"/>
        <w:autoSpaceDN w:val="0"/>
        <w:adjustRightInd w:val="0"/>
        <w:ind w:firstLine="567"/>
        <w:jc w:val="both"/>
      </w:pPr>
      <w:r w:rsidRPr="00C61C72">
        <w:t>Все объекты обслуживания социальной инфраструктуры также можно разделить на группы по следующим признакам:</w:t>
      </w:r>
    </w:p>
    <w:p w:rsidR="00C214C4" w:rsidRPr="00C61C72" w:rsidRDefault="00C214C4" w:rsidP="00E47321">
      <w:pPr>
        <w:numPr>
          <w:ilvl w:val="0"/>
          <w:numId w:val="21"/>
        </w:numPr>
        <w:autoSpaceDE w:val="0"/>
        <w:autoSpaceDN w:val="0"/>
        <w:adjustRightInd w:val="0"/>
        <w:jc w:val="both"/>
      </w:pPr>
      <w:r w:rsidRPr="00C61C72">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C214C4" w:rsidRPr="00C61C72" w:rsidRDefault="00C214C4" w:rsidP="00E47321">
      <w:pPr>
        <w:numPr>
          <w:ilvl w:val="0"/>
          <w:numId w:val="21"/>
        </w:numPr>
        <w:autoSpaceDE w:val="0"/>
        <w:autoSpaceDN w:val="0"/>
        <w:adjustRightInd w:val="0"/>
        <w:jc w:val="both"/>
      </w:pPr>
      <w:r w:rsidRPr="00C61C72">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C214C4" w:rsidRPr="00C61C72" w:rsidRDefault="00C214C4" w:rsidP="00E47321">
      <w:pPr>
        <w:numPr>
          <w:ilvl w:val="0"/>
          <w:numId w:val="21"/>
        </w:numPr>
        <w:autoSpaceDE w:val="0"/>
        <w:autoSpaceDN w:val="0"/>
        <w:adjustRightInd w:val="0"/>
        <w:jc w:val="both"/>
      </w:pPr>
      <w:r w:rsidRPr="00C61C72">
        <w:t>по интенсивности использования (объекты повседневного спроса, периодического спроса и эпизодического спроса).</w:t>
      </w:r>
    </w:p>
    <w:p w:rsidR="00C214C4" w:rsidRPr="00C61C72" w:rsidRDefault="00C214C4" w:rsidP="00E47321">
      <w:pPr>
        <w:autoSpaceDE w:val="0"/>
        <w:autoSpaceDN w:val="0"/>
        <w:adjustRightInd w:val="0"/>
        <w:ind w:firstLine="567"/>
        <w:jc w:val="both"/>
      </w:pPr>
      <w:r w:rsidRPr="00C61C72">
        <w:t>Нормативная база для определения номенклатуры и количественных показателей объектов обслуживания:</w:t>
      </w:r>
    </w:p>
    <w:p w:rsidR="00C214C4" w:rsidRPr="00C61C72" w:rsidRDefault="00C214C4" w:rsidP="00E47321">
      <w:pPr>
        <w:autoSpaceDE w:val="0"/>
        <w:autoSpaceDN w:val="0"/>
        <w:adjustRightInd w:val="0"/>
        <w:jc w:val="both"/>
      </w:pPr>
      <w:r w:rsidRPr="00C61C72">
        <w:t>1. СНиП 2.07.01-89* «Градостроительство. Планировка и застройка городских и сельских поселений»;</w:t>
      </w:r>
    </w:p>
    <w:p w:rsidR="00C214C4" w:rsidRPr="00C61C72" w:rsidRDefault="00C214C4" w:rsidP="00E47321">
      <w:pPr>
        <w:autoSpaceDE w:val="0"/>
        <w:autoSpaceDN w:val="0"/>
        <w:adjustRightInd w:val="0"/>
        <w:jc w:val="both"/>
      </w:pPr>
      <w:r w:rsidRPr="00C61C72">
        <w:t>2. «Методика нормативной потребности субъектов Российской Федерации в объектах социальной инфраструктуры» (одобрена распоряжением правительства РФ от 19.10.1999г.,  №1683-р);</w:t>
      </w:r>
    </w:p>
    <w:p w:rsidR="00C214C4" w:rsidRPr="00C61C72" w:rsidRDefault="00C214C4" w:rsidP="00E47321">
      <w:pPr>
        <w:autoSpaceDE w:val="0"/>
        <w:autoSpaceDN w:val="0"/>
        <w:adjustRightInd w:val="0"/>
        <w:jc w:val="both"/>
      </w:pPr>
      <w:r w:rsidRPr="00C61C72">
        <w:t>3. СП-03-102-99 «Свод правил по проектированию и строительству. Планировка и застройка территорий малоэтажного жилищного строительства».</w:t>
      </w:r>
    </w:p>
    <w:p w:rsidR="00C214C4" w:rsidRPr="00C61C72" w:rsidRDefault="00C214C4" w:rsidP="00E47321">
      <w:pPr>
        <w:ind w:firstLine="567"/>
        <w:jc w:val="both"/>
      </w:pPr>
      <w:r w:rsidRPr="00C61C72">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t xml:space="preserve">Малиновского  </w:t>
      </w:r>
      <w:r w:rsidRPr="00C61C72">
        <w:t>сельского</w:t>
      </w:r>
      <w:r w:rsidRPr="00A507A8">
        <w:rPr>
          <w:color w:val="FF0000"/>
        </w:rPr>
        <w:t xml:space="preserve"> </w:t>
      </w:r>
      <w:r w:rsidRPr="009F4D40">
        <w:t xml:space="preserve">поселения </w:t>
      </w:r>
      <w:r w:rsidRPr="00C61C72">
        <w:t>расположен ряд объектов, относящийся к компетенции муниципального района, без которых жизнедеятельность сельского поселения невозможна</w:t>
      </w:r>
      <w:r>
        <w:t>.</w:t>
      </w:r>
      <w:r w:rsidRPr="00A507A8">
        <w:rPr>
          <w:color w:val="FF0000"/>
        </w:rPr>
        <w:t xml:space="preserve"> </w:t>
      </w:r>
      <w:r w:rsidRPr="00C61C72">
        <w:t>Поэтому в рамках генерального плана сельского поселения рассматриваются и эти вопросы.</w:t>
      </w:r>
    </w:p>
    <w:p w:rsidR="00C214C4" w:rsidRPr="00A507A8" w:rsidRDefault="00C214C4" w:rsidP="00E47321">
      <w:pPr>
        <w:suppressAutoHyphens w:val="0"/>
        <w:jc w:val="both"/>
        <w:rPr>
          <w:b/>
          <w:bCs/>
          <w:i/>
          <w:color w:val="FF0000"/>
          <w:shd w:val="clear" w:color="auto" w:fill="FFFFFF"/>
        </w:rPr>
      </w:pPr>
    </w:p>
    <w:p w:rsidR="00C214C4" w:rsidRPr="00C61C72" w:rsidRDefault="00C214C4" w:rsidP="00E47321">
      <w:pPr>
        <w:pStyle w:val="Standard"/>
        <w:jc w:val="center"/>
        <w:rPr>
          <w:b/>
          <w:bCs/>
          <w:i/>
        </w:rPr>
      </w:pPr>
      <w:r w:rsidRPr="00C61C72">
        <w:rPr>
          <w:b/>
          <w:bCs/>
          <w:i/>
        </w:rPr>
        <w:t>Сводная таблица нормативных требований</w:t>
      </w:r>
    </w:p>
    <w:tbl>
      <w:tblPr>
        <w:tblW w:w="9767" w:type="dxa"/>
        <w:jc w:val="center"/>
        <w:tblInd w:w="-3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553"/>
        <w:gridCol w:w="3481"/>
        <w:gridCol w:w="1701"/>
        <w:gridCol w:w="1276"/>
        <w:gridCol w:w="2756"/>
      </w:tblGrid>
      <w:tr w:rsidR="00C214C4" w:rsidRPr="00C61C72" w:rsidTr="00B622C6">
        <w:trPr>
          <w:jc w:val="center"/>
        </w:trPr>
        <w:tc>
          <w:tcPr>
            <w:tcW w:w="553" w:type="dxa"/>
            <w:shd w:val="clear" w:color="auto" w:fill="D9D9D9"/>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 п/п</w:t>
            </w:r>
          </w:p>
        </w:tc>
        <w:tc>
          <w:tcPr>
            <w:tcW w:w="3481" w:type="dxa"/>
            <w:shd w:val="clear" w:color="auto" w:fill="D9D9D9"/>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Учреждения обслуживания</w:t>
            </w:r>
          </w:p>
        </w:tc>
        <w:tc>
          <w:tcPr>
            <w:tcW w:w="1701" w:type="dxa"/>
            <w:shd w:val="clear" w:color="auto" w:fill="D9D9D9"/>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Единица измерений</w:t>
            </w:r>
          </w:p>
        </w:tc>
        <w:tc>
          <w:tcPr>
            <w:tcW w:w="1276" w:type="dxa"/>
            <w:shd w:val="clear" w:color="auto" w:fill="D9D9D9"/>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Норматив</w:t>
            </w:r>
          </w:p>
        </w:tc>
        <w:tc>
          <w:tcPr>
            <w:tcW w:w="2756" w:type="dxa"/>
            <w:shd w:val="clear" w:color="auto" w:fill="D9D9D9"/>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Радиус доступности</w:t>
            </w:r>
          </w:p>
        </w:tc>
      </w:tr>
      <w:tr w:rsidR="00C214C4" w:rsidRPr="00C61C72" w:rsidTr="00B622C6">
        <w:trPr>
          <w:jc w:val="center"/>
        </w:trPr>
        <w:tc>
          <w:tcPr>
            <w:tcW w:w="553" w:type="dxa"/>
            <w:vMerge w:val="restart"/>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w:t>
            </w:r>
          </w:p>
        </w:tc>
        <w:tc>
          <w:tcPr>
            <w:tcW w:w="3481" w:type="dxa"/>
            <w:tcMar>
              <w:top w:w="55" w:type="dxa"/>
              <w:left w:w="55" w:type="dxa"/>
              <w:bottom w:w="55" w:type="dxa"/>
              <w:right w:w="55" w:type="dxa"/>
            </w:tcMar>
          </w:tcPr>
          <w:p w:rsidR="00C214C4" w:rsidRPr="00C61C72" w:rsidRDefault="00C214C4" w:rsidP="00B622C6">
            <w:pPr>
              <w:pStyle w:val="TableContents"/>
              <w:jc w:val="both"/>
            </w:pPr>
            <w:r w:rsidRPr="00C61C72">
              <w:rPr>
                <w:b/>
                <w:bCs/>
              </w:rPr>
              <w:t>Детские дошкольные учреждения (ДДУ)</w:t>
            </w:r>
            <w:r w:rsidRPr="00C61C72">
              <w:t xml:space="preserve"> общего типа</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охват детей, %</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70 </w:t>
            </w:r>
          </w:p>
        </w:tc>
        <w:tc>
          <w:tcPr>
            <w:tcW w:w="2756" w:type="dxa"/>
            <w:tcMar>
              <w:top w:w="55" w:type="dxa"/>
              <w:left w:w="55" w:type="dxa"/>
              <w:bottom w:w="55" w:type="dxa"/>
              <w:right w:w="55" w:type="dxa"/>
            </w:tcMar>
          </w:tcPr>
          <w:p w:rsidR="00C214C4" w:rsidRPr="00C61C72" w:rsidRDefault="00C214C4" w:rsidP="00B622C6">
            <w:pPr>
              <w:pStyle w:val="TableContents"/>
              <w:jc w:val="center"/>
            </w:pPr>
          </w:p>
        </w:tc>
      </w:tr>
      <w:tr w:rsidR="00C214C4" w:rsidRPr="00C61C72" w:rsidTr="00B622C6">
        <w:trPr>
          <w:trHeight w:val="667"/>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pPr>
            <w:r w:rsidRPr="00C61C72">
              <w:rPr>
                <w:sz w:val="22"/>
                <w:szCs w:val="22"/>
              </w:rPr>
              <w:t>сельское поселение</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человек</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100 </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500 м</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pPr>
            <w:r w:rsidRPr="00C61C72">
              <w:rPr>
                <w:sz w:val="22"/>
                <w:szCs w:val="22"/>
              </w:rPr>
              <w:t>специализированные</w:t>
            </w:r>
          </w:p>
        </w:tc>
        <w:tc>
          <w:tcPr>
            <w:tcW w:w="1701" w:type="dxa"/>
            <w:vMerge w:val="restart"/>
            <w:tcMar>
              <w:top w:w="55" w:type="dxa"/>
              <w:left w:w="55" w:type="dxa"/>
              <w:bottom w:w="55" w:type="dxa"/>
              <w:right w:w="55" w:type="dxa"/>
            </w:tcMar>
          </w:tcPr>
          <w:p w:rsidR="00C214C4" w:rsidRPr="00C61C72" w:rsidRDefault="00C214C4" w:rsidP="00B622C6">
            <w:pPr>
              <w:pStyle w:val="TableContents"/>
              <w:jc w:val="center"/>
            </w:pPr>
            <w:r w:rsidRPr="00C61C72">
              <w:t>охват детей, %</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3 </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pPr>
            <w:r w:rsidRPr="00C61C72">
              <w:rPr>
                <w:sz w:val="22"/>
                <w:szCs w:val="22"/>
              </w:rPr>
              <w:t>оздоровительные</w:t>
            </w:r>
          </w:p>
        </w:tc>
        <w:tc>
          <w:tcPr>
            <w:tcW w:w="1701"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12 </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vMerge w:val="restart"/>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2</w:t>
            </w:r>
          </w:p>
        </w:tc>
        <w:tc>
          <w:tcPr>
            <w:tcW w:w="9214" w:type="dxa"/>
            <w:gridSpan w:val="4"/>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Общеобразовательные школы</w:t>
            </w:r>
          </w:p>
        </w:tc>
      </w:tr>
      <w:tr w:rsidR="00C214C4" w:rsidRPr="00C61C72" w:rsidTr="00B622C6">
        <w:trPr>
          <w:trHeight w:val="1495"/>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сельское поселение</w:t>
            </w:r>
          </w:p>
        </w:tc>
        <w:tc>
          <w:tcPr>
            <w:tcW w:w="1701" w:type="dxa"/>
            <w:tcMar>
              <w:top w:w="55" w:type="dxa"/>
              <w:left w:w="55" w:type="dxa"/>
              <w:bottom w:w="55" w:type="dxa"/>
              <w:right w:w="55" w:type="dxa"/>
            </w:tcMar>
          </w:tcPr>
          <w:p w:rsidR="00C214C4" w:rsidRPr="00C61C72" w:rsidRDefault="00C214C4" w:rsidP="00B622C6">
            <w:pPr>
              <w:pStyle w:val="TableContents"/>
              <w:jc w:val="center"/>
              <w:rPr>
                <w:highlight w:val="magenta"/>
              </w:rPr>
            </w:pPr>
            <w:r w:rsidRPr="00C61C72">
              <w:t>охват школьников, %</w:t>
            </w:r>
          </w:p>
        </w:tc>
        <w:tc>
          <w:tcPr>
            <w:tcW w:w="1276" w:type="dxa"/>
            <w:tcMar>
              <w:top w:w="55" w:type="dxa"/>
              <w:left w:w="55" w:type="dxa"/>
              <w:bottom w:w="55" w:type="dxa"/>
              <w:right w:w="55" w:type="dxa"/>
            </w:tcMar>
          </w:tcPr>
          <w:p w:rsidR="00C214C4" w:rsidRPr="00C61C72" w:rsidRDefault="00C214C4" w:rsidP="00B622C6">
            <w:pPr>
              <w:pStyle w:val="TableContents"/>
              <w:jc w:val="center"/>
              <w:rPr>
                <w:highlight w:val="magenta"/>
              </w:rPr>
            </w:pPr>
            <w:r w:rsidRPr="00C61C72">
              <w:t>100</w:t>
            </w:r>
          </w:p>
        </w:tc>
        <w:tc>
          <w:tcPr>
            <w:tcW w:w="2756" w:type="dxa"/>
            <w:tcMar>
              <w:top w:w="55" w:type="dxa"/>
              <w:left w:w="55" w:type="dxa"/>
              <w:bottom w:w="55" w:type="dxa"/>
              <w:right w:w="55" w:type="dxa"/>
            </w:tcMar>
          </w:tcPr>
          <w:p w:rsidR="00C214C4" w:rsidRPr="00C61C72" w:rsidRDefault="00C214C4" w:rsidP="00B622C6">
            <w:pPr>
              <w:pStyle w:val="TableContents"/>
              <w:jc w:val="both"/>
            </w:pPr>
            <w:r w:rsidRPr="00C61C72">
              <w:t>2 км пешком и 15 мин. на транспорте — 1 ступень;</w:t>
            </w:r>
          </w:p>
          <w:p w:rsidR="00C214C4" w:rsidRPr="00C61C72" w:rsidRDefault="00C214C4" w:rsidP="00B622C6">
            <w:pPr>
              <w:pStyle w:val="TableContents"/>
              <w:jc w:val="both"/>
            </w:pPr>
            <w:r w:rsidRPr="00C61C72">
              <w:t>2-4 км пешеходная доступность — 2,3 ступень</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3</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Специализированные внешкольные учреждения</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охват школьников, %</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10 </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4</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Фельдшерско-акушерский пункт (ФАП)</w:t>
            </w:r>
          </w:p>
        </w:tc>
        <w:tc>
          <w:tcPr>
            <w:tcW w:w="2977" w:type="dxa"/>
            <w:gridSpan w:val="2"/>
            <w:tcMar>
              <w:top w:w="55" w:type="dxa"/>
              <w:left w:w="55" w:type="dxa"/>
              <w:bottom w:w="55" w:type="dxa"/>
              <w:right w:w="55" w:type="dxa"/>
            </w:tcMar>
          </w:tcPr>
          <w:p w:rsidR="00C214C4" w:rsidRPr="00C61C72" w:rsidRDefault="00C214C4" w:rsidP="00B622C6">
            <w:pPr>
              <w:pStyle w:val="TableContents"/>
              <w:jc w:val="center"/>
            </w:pPr>
            <w:r w:rsidRPr="00C61C72">
              <w:t>Нормативов нет, должен заменять амбулатории в тех населенных пунктах, где нет амбулаторий</w:t>
            </w:r>
          </w:p>
        </w:tc>
        <w:tc>
          <w:tcPr>
            <w:tcW w:w="2756" w:type="dxa"/>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5</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Аптеки</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1</w:t>
            </w:r>
          </w:p>
        </w:tc>
        <w:tc>
          <w:tcPr>
            <w:tcW w:w="2756" w:type="dxa"/>
            <w:tcMar>
              <w:top w:w="55" w:type="dxa"/>
              <w:left w:w="55" w:type="dxa"/>
              <w:bottom w:w="55" w:type="dxa"/>
              <w:right w:w="55" w:type="dxa"/>
            </w:tcMar>
          </w:tcPr>
          <w:p w:rsidR="00C214C4" w:rsidRPr="00C61C72" w:rsidRDefault="00C214C4" w:rsidP="00B622C6">
            <w:pPr>
              <w:pStyle w:val="TableContents"/>
              <w:jc w:val="both"/>
            </w:pPr>
            <w:r w:rsidRPr="00C61C72">
              <w:t>сельский населенный пункт - 30 мин. с использованием транспорта</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6</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Скорая медицинская помощь</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ед. на 10 тыс.чел</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1</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15 мин. доступности на спец.автомобиле</w:t>
            </w:r>
          </w:p>
        </w:tc>
      </w:tr>
      <w:tr w:rsidR="00C214C4" w:rsidRPr="00C61C72" w:rsidTr="00B622C6">
        <w:trPr>
          <w:jc w:val="center"/>
        </w:trPr>
        <w:tc>
          <w:tcPr>
            <w:tcW w:w="553" w:type="dxa"/>
            <w:vMerge w:val="restart"/>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7</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Дом интернат</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человек</w:t>
            </w:r>
          </w:p>
        </w:tc>
        <w:tc>
          <w:tcPr>
            <w:tcW w:w="1276" w:type="dxa"/>
            <w:tcMar>
              <w:top w:w="55" w:type="dxa"/>
              <w:left w:w="55" w:type="dxa"/>
              <w:bottom w:w="55" w:type="dxa"/>
              <w:right w:w="55" w:type="dxa"/>
            </w:tcMar>
          </w:tcPr>
          <w:p w:rsidR="00C214C4" w:rsidRPr="00C61C72" w:rsidRDefault="00C214C4" w:rsidP="00B622C6">
            <w:pPr>
              <w:pStyle w:val="TableContents"/>
              <w:jc w:val="center"/>
            </w:pP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для престарелых, ветеранов войны и труда, для взрослых инвалидов с физическими нарушениями</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человек (с 18 лет)</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28 </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психоневрологический</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человек (с 18 лет)</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3 </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детский</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человек (4-17 лет)</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3 </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8</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Плоскостные сооружения</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га,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0,7-0,9</w:t>
            </w:r>
          </w:p>
        </w:tc>
        <w:tc>
          <w:tcPr>
            <w:tcW w:w="2756" w:type="dxa"/>
            <w:vMerge w:val="restart"/>
            <w:tcMar>
              <w:top w:w="55" w:type="dxa"/>
              <w:left w:w="55" w:type="dxa"/>
              <w:bottom w:w="55" w:type="dxa"/>
              <w:right w:w="55" w:type="dxa"/>
            </w:tcMar>
          </w:tcPr>
          <w:p w:rsidR="00C214C4" w:rsidRPr="00C61C72" w:rsidRDefault="00C214C4" w:rsidP="00B622C6">
            <w:pPr>
              <w:pStyle w:val="TableContents"/>
              <w:jc w:val="both"/>
            </w:pPr>
            <w:r w:rsidRPr="00C61C72">
              <w:t>1,5км</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9</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Спортзал</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м.кв. площади пола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60-80 </w:t>
            </w:r>
          </w:p>
        </w:tc>
        <w:tc>
          <w:tcPr>
            <w:tcW w:w="2756"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10</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Бассейн</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м.кв. зеркала воды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20-25 </w:t>
            </w:r>
          </w:p>
        </w:tc>
        <w:tc>
          <w:tcPr>
            <w:tcW w:w="2756"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r>
      <w:tr w:rsidR="00C214C4" w:rsidRPr="00C61C72" w:rsidTr="00B622C6">
        <w:trPr>
          <w:jc w:val="center"/>
        </w:trPr>
        <w:tc>
          <w:tcPr>
            <w:tcW w:w="553" w:type="dxa"/>
            <w:vMerge w:val="restart"/>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11</w:t>
            </w:r>
          </w:p>
        </w:tc>
        <w:tc>
          <w:tcPr>
            <w:tcW w:w="9214" w:type="dxa"/>
            <w:gridSpan w:val="4"/>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Клубы и ДК</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клубные помещения</w:t>
            </w:r>
          </w:p>
        </w:tc>
        <w:tc>
          <w:tcPr>
            <w:tcW w:w="1701" w:type="dxa"/>
            <w:tcBorders>
              <w:bottom w:val="single" w:sz="4" w:space="0" w:color="auto"/>
            </w:tcBorders>
            <w:tcMar>
              <w:top w:w="55" w:type="dxa"/>
              <w:left w:w="55" w:type="dxa"/>
              <w:bottom w:w="55" w:type="dxa"/>
              <w:right w:w="55" w:type="dxa"/>
            </w:tcMar>
          </w:tcPr>
          <w:p w:rsidR="00C214C4" w:rsidRPr="00C61C72" w:rsidRDefault="00C214C4" w:rsidP="00B622C6">
            <w:pPr>
              <w:pStyle w:val="TableContents"/>
              <w:jc w:val="center"/>
            </w:pPr>
            <w:r w:rsidRPr="00C61C72">
              <w:t>м.кв общей площади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90</w:t>
            </w:r>
          </w:p>
        </w:tc>
        <w:tc>
          <w:tcPr>
            <w:tcW w:w="2756" w:type="dxa"/>
            <w:vMerge w:val="restart"/>
            <w:tcMar>
              <w:top w:w="55" w:type="dxa"/>
              <w:left w:w="55" w:type="dxa"/>
              <w:bottom w:w="55" w:type="dxa"/>
              <w:right w:w="55" w:type="dxa"/>
            </w:tcMar>
          </w:tcPr>
          <w:p w:rsidR="00C214C4" w:rsidRPr="00C61C72" w:rsidRDefault="00C214C4" w:rsidP="00B622C6">
            <w:pPr>
              <w:pStyle w:val="Standard"/>
              <w:jc w:val="both"/>
            </w:pPr>
            <w:r w:rsidRPr="00C61C72">
              <w:t>500 метров пешеходной доступности</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молодёжный клуб, клуб по интересам</w:t>
            </w:r>
          </w:p>
        </w:tc>
        <w:tc>
          <w:tcPr>
            <w:tcW w:w="1701" w:type="dxa"/>
            <w:tcBorders>
              <w:bottom w:val="single" w:sz="4" w:space="0" w:color="auto"/>
            </w:tcBorders>
            <w:tcMar>
              <w:top w:w="55" w:type="dxa"/>
              <w:left w:w="55" w:type="dxa"/>
              <w:bottom w:w="55" w:type="dxa"/>
              <w:right w:w="55" w:type="dxa"/>
            </w:tcMar>
          </w:tcPr>
          <w:p w:rsidR="00C214C4" w:rsidRPr="00C61C72" w:rsidRDefault="00C214C4" w:rsidP="00B622C6">
            <w:pPr>
              <w:pStyle w:val="TableContents"/>
              <w:jc w:val="center"/>
            </w:pPr>
            <w:r w:rsidRPr="00C61C72">
              <w:t>м.кв общей площади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30</w:t>
            </w:r>
          </w:p>
        </w:tc>
        <w:tc>
          <w:tcPr>
            <w:tcW w:w="2756"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 xml:space="preserve">клубы в сельском поселении </w:t>
            </w:r>
          </w:p>
        </w:tc>
        <w:tc>
          <w:tcPr>
            <w:tcW w:w="1701" w:type="dxa"/>
            <w:tcBorders>
              <w:bottom w:val="single" w:sz="4" w:space="0" w:color="auto"/>
            </w:tcBorders>
            <w:tcMar>
              <w:top w:w="55" w:type="dxa"/>
              <w:left w:w="55" w:type="dxa"/>
              <w:bottom w:w="55" w:type="dxa"/>
              <w:right w:w="55" w:type="dxa"/>
            </w:tcMar>
          </w:tcPr>
          <w:p w:rsidR="00C214C4" w:rsidRPr="00C61C72" w:rsidRDefault="00C214C4" w:rsidP="00B622C6">
            <w:pPr>
              <w:pStyle w:val="TableContents"/>
              <w:jc w:val="center"/>
            </w:pPr>
            <w:r w:rsidRPr="00C61C72">
              <w:t>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140-500</w:t>
            </w:r>
          </w:p>
        </w:tc>
        <w:tc>
          <w:tcPr>
            <w:tcW w:w="2756"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r>
      <w:tr w:rsidR="00C214C4" w:rsidRPr="00C61C72" w:rsidTr="00B622C6">
        <w:trPr>
          <w:jc w:val="center"/>
        </w:trPr>
        <w:tc>
          <w:tcPr>
            <w:tcW w:w="553" w:type="dxa"/>
            <w:vMerge w:val="restart"/>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12</w:t>
            </w:r>
          </w:p>
        </w:tc>
        <w:tc>
          <w:tcPr>
            <w:tcW w:w="9214" w:type="dxa"/>
            <w:gridSpan w:val="4"/>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Библиотеки</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библиотека</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тыс. томов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 xml:space="preserve">3,1 </w:t>
            </w:r>
          </w:p>
        </w:tc>
        <w:tc>
          <w:tcPr>
            <w:tcW w:w="2756" w:type="dxa"/>
            <w:vMerge w:val="restart"/>
            <w:tcMar>
              <w:top w:w="55" w:type="dxa"/>
              <w:left w:w="55" w:type="dxa"/>
              <w:bottom w:w="55" w:type="dxa"/>
              <w:right w:w="55" w:type="dxa"/>
            </w:tcMar>
          </w:tcPr>
          <w:p w:rsidR="00C214C4" w:rsidRPr="00C61C72" w:rsidRDefault="00C214C4" w:rsidP="00B622C6">
            <w:pPr>
              <w:pStyle w:val="Standard"/>
              <w:jc w:val="both"/>
            </w:pPr>
            <w:r w:rsidRPr="00C61C72">
              <w:t>500 метров пешеходной доступности</w:t>
            </w: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сельское поселение</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тыс. томов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5</w:t>
            </w:r>
          </w:p>
        </w:tc>
        <w:tc>
          <w:tcPr>
            <w:tcW w:w="2756"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выставочный зал</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м.кв общей площади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10</w:t>
            </w:r>
          </w:p>
        </w:tc>
        <w:tc>
          <w:tcPr>
            <w:tcW w:w="2756"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r>
      <w:tr w:rsidR="00C214C4" w:rsidRPr="00C61C72" w:rsidTr="00B622C6">
        <w:trPr>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rPr>
                <w:sz w:val="22"/>
                <w:szCs w:val="22"/>
              </w:rPr>
              <w:t>универсальный зал</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7</w:t>
            </w:r>
          </w:p>
        </w:tc>
        <w:tc>
          <w:tcPr>
            <w:tcW w:w="2756"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13</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Кинотеатры</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25-35</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14</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Театры</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5-8</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15</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Цирки</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3,5-5</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trHeight w:val="943"/>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16</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Магазины</w:t>
            </w:r>
          </w:p>
          <w:p w:rsidR="00C214C4" w:rsidRPr="00C61C72" w:rsidRDefault="00C214C4" w:rsidP="00B622C6">
            <w:pPr>
              <w:pStyle w:val="TableContents"/>
              <w:jc w:val="right"/>
            </w:pPr>
            <w:r w:rsidRPr="00C61C72">
              <w:rPr>
                <w:sz w:val="22"/>
                <w:szCs w:val="22"/>
              </w:rPr>
              <w:t>сельское поселение</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м.кв. торговой площади на 1000 человек</w:t>
            </w:r>
          </w:p>
        </w:tc>
        <w:tc>
          <w:tcPr>
            <w:tcW w:w="1276" w:type="dxa"/>
            <w:tcMar>
              <w:top w:w="55" w:type="dxa"/>
              <w:left w:w="55" w:type="dxa"/>
              <w:bottom w:w="55" w:type="dxa"/>
              <w:right w:w="55" w:type="dxa"/>
            </w:tcMar>
          </w:tcPr>
          <w:p w:rsidR="00C214C4" w:rsidRPr="00C61C72" w:rsidRDefault="00C214C4" w:rsidP="00B622C6">
            <w:pPr>
              <w:pStyle w:val="TableContents"/>
              <w:jc w:val="center"/>
            </w:pPr>
          </w:p>
          <w:p w:rsidR="00C214C4" w:rsidRPr="00C61C72" w:rsidRDefault="00C214C4" w:rsidP="00B622C6">
            <w:pPr>
              <w:pStyle w:val="TableContents"/>
              <w:jc w:val="center"/>
            </w:pPr>
            <w:r w:rsidRPr="00C61C72">
              <w:t>300 (СНиП)</w:t>
            </w:r>
          </w:p>
        </w:tc>
        <w:tc>
          <w:tcPr>
            <w:tcW w:w="2756" w:type="dxa"/>
            <w:tcMar>
              <w:top w:w="55" w:type="dxa"/>
              <w:left w:w="55" w:type="dxa"/>
              <w:bottom w:w="55" w:type="dxa"/>
              <w:right w:w="55" w:type="dxa"/>
            </w:tcMar>
          </w:tcPr>
          <w:p w:rsidR="00C214C4" w:rsidRPr="00C61C72" w:rsidRDefault="00C214C4" w:rsidP="00B622C6">
            <w:pPr>
              <w:pStyle w:val="TableContents"/>
              <w:jc w:val="both"/>
            </w:pPr>
          </w:p>
          <w:p w:rsidR="00C214C4" w:rsidRPr="00C61C72" w:rsidRDefault="00C214C4" w:rsidP="00B622C6">
            <w:pPr>
              <w:pStyle w:val="TableContents"/>
              <w:jc w:val="center"/>
            </w:pPr>
            <w:r w:rsidRPr="00C61C72">
              <w:t>сельский нас пункт 2,0 км</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17</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Рынки</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м.кв. торговой площади на 1000 человек</w:t>
            </w:r>
          </w:p>
        </w:tc>
        <w:tc>
          <w:tcPr>
            <w:tcW w:w="1276" w:type="dxa"/>
            <w:tcMar>
              <w:top w:w="55" w:type="dxa"/>
              <w:left w:w="55" w:type="dxa"/>
              <w:bottom w:w="55" w:type="dxa"/>
              <w:right w:w="55" w:type="dxa"/>
            </w:tcMar>
            <w:vAlign w:val="center"/>
          </w:tcPr>
          <w:p w:rsidR="00C214C4" w:rsidRPr="00C61C72" w:rsidRDefault="00C214C4" w:rsidP="00B622C6">
            <w:pPr>
              <w:pStyle w:val="TableContents"/>
              <w:jc w:val="center"/>
            </w:pPr>
            <w:r w:rsidRPr="00C61C72">
              <w:t>24-40 (СНиП)</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сельский нас пункт 2,0 км</w:t>
            </w:r>
          </w:p>
        </w:tc>
      </w:tr>
      <w:tr w:rsidR="00C214C4" w:rsidRPr="00C61C72" w:rsidTr="00B622C6">
        <w:trPr>
          <w:trHeight w:val="943"/>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18</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Предприятия общественного питания</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40 (СНиП)</w:t>
            </w:r>
          </w:p>
        </w:tc>
        <w:tc>
          <w:tcPr>
            <w:tcW w:w="2756" w:type="dxa"/>
            <w:tcMar>
              <w:top w:w="55" w:type="dxa"/>
              <w:left w:w="55" w:type="dxa"/>
              <w:bottom w:w="55" w:type="dxa"/>
              <w:right w:w="55" w:type="dxa"/>
            </w:tcMar>
          </w:tcPr>
          <w:p w:rsidR="00C214C4" w:rsidRPr="00C61C72" w:rsidRDefault="00C214C4" w:rsidP="00B622C6">
            <w:pPr>
              <w:pStyle w:val="TableContents"/>
              <w:jc w:val="both"/>
            </w:pPr>
          </w:p>
          <w:p w:rsidR="00C214C4" w:rsidRPr="00C61C72" w:rsidRDefault="00C214C4" w:rsidP="00B622C6">
            <w:pPr>
              <w:pStyle w:val="TableContents"/>
              <w:jc w:val="center"/>
            </w:pPr>
            <w:r w:rsidRPr="00C61C72">
              <w:t>сельский нас пункт 2,0 км</w:t>
            </w:r>
          </w:p>
        </w:tc>
      </w:tr>
      <w:tr w:rsidR="00C214C4" w:rsidRPr="00C61C72" w:rsidTr="00B622C6">
        <w:trPr>
          <w:jc w:val="center"/>
        </w:trPr>
        <w:tc>
          <w:tcPr>
            <w:tcW w:w="553" w:type="dxa"/>
            <w:vMerge w:val="restart"/>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19</w:t>
            </w:r>
          </w:p>
        </w:tc>
        <w:tc>
          <w:tcPr>
            <w:tcW w:w="9214" w:type="dxa"/>
            <w:gridSpan w:val="4"/>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Предприятия бытового обслуживания</w:t>
            </w:r>
          </w:p>
        </w:tc>
      </w:tr>
      <w:tr w:rsidR="00C214C4" w:rsidRPr="00C61C72" w:rsidTr="00B622C6">
        <w:trPr>
          <w:trHeight w:val="943"/>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t>сельское поселение</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рабочих 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7 (СНиП)</w:t>
            </w:r>
          </w:p>
        </w:tc>
        <w:tc>
          <w:tcPr>
            <w:tcW w:w="2756" w:type="dxa"/>
            <w:tcMar>
              <w:top w:w="55" w:type="dxa"/>
              <w:left w:w="55" w:type="dxa"/>
              <w:bottom w:w="55" w:type="dxa"/>
              <w:right w:w="55" w:type="dxa"/>
            </w:tcMar>
          </w:tcPr>
          <w:p w:rsidR="00C214C4" w:rsidRPr="00C61C72" w:rsidRDefault="00C214C4" w:rsidP="00B622C6">
            <w:pPr>
              <w:pStyle w:val="TableContents"/>
              <w:jc w:val="both"/>
            </w:pPr>
          </w:p>
          <w:p w:rsidR="00C214C4" w:rsidRPr="00C61C72" w:rsidRDefault="00C214C4" w:rsidP="00B622C6">
            <w:pPr>
              <w:pStyle w:val="TableContents"/>
              <w:jc w:val="center"/>
            </w:pPr>
            <w:r w:rsidRPr="00C61C72">
              <w:t>сельский нас пункт 2,0 км</w:t>
            </w:r>
          </w:p>
        </w:tc>
      </w:tr>
      <w:tr w:rsidR="00C214C4" w:rsidRPr="00C61C72" w:rsidTr="00B622C6">
        <w:trPr>
          <w:jc w:val="center"/>
        </w:trPr>
        <w:tc>
          <w:tcPr>
            <w:tcW w:w="553" w:type="dxa"/>
            <w:vMerge w:val="restart"/>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20</w:t>
            </w:r>
          </w:p>
        </w:tc>
        <w:tc>
          <w:tcPr>
            <w:tcW w:w="9214" w:type="dxa"/>
            <w:gridSpan w:val="4"/>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Бани</w:t>
            </w:r>
          </w:p>
        </w:tc>
      </w:tr>
      <w:tr w:rsidR="00C214C4" w:rsidRPr="00C61C72" w:rsidTr="00B622C6">
        <w:trPr>
          <w:trHeight w:val="667"/>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t>сельское поселение</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7 (СНиП)</w:t>
            </w:r>
          </w:p>
        </w:tc>
        <w:tc>
          <w:tcPr>
            <w:tcW w:w="2756" w:type="dxa"/>
            <w:tcMar>
              <w:top w:w="55" w:type="dxa"/>
              <w:left w:w="55" w:type="dxa"/>
              <w:bottom w:w="55" w:type="dxa"/>
              <w:right w:w="55" w:type="dxa"/>
            </w:tcMar>
          </w:tcPr>
          <w:p w:rsidR="00C214C4" w:rsidRPr="00C61C72" w:rsidRDefault="00C214C4" w:rsidP="00B622C6">
            <w:pPr>
              <w:pStyle w:val="TableContents"/>
              <w:jc w:val="center"/>
            </w:pPr>
          </w:p>
          <w:p w:rsidR="00C214C4" w:rsidRPr="00C61C72" w:rsidRDefault="00C214C4" w:rsidP="00B622C6">
            <w:pPr>
              <w:pStyle w:val="TableContents"/>
              <w:jc w:val="center"/>
            </w:pPr>
            <w:r w:rsidRPr="00C61C72">
              <w:t>сельский нас пункт 2,0 км</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21</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Гостиницы</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мест на 1000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6 (СНиП)</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22</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Отделение связи</w:t>
            </w:r>
          </w:p>
        </w:tc>
        <w:tc>
          <w:tcPr>
            <w:tcW w:w="2977" w:type="dxa"/>
            <w:gridSpan w:val="2"/>
            <w:tcMar>
              <w:top w:w="55" w:type="dxa"/>
              <w:left w:w="55" w:type="dxa"/>
              <w:bottom w:w="55" w:type="dxa"/>
              <w:right w:w="55" w:type="dxa"/>
            </w:tcMar>
          </w:tcPr>
          <w:p w:rsidR="00C214C4" w:rsidRPr="00C61C72" w:rsidRDefault="00C214C4" w:rsidP="00B622C6">
            <w:pPr>
              <w:pStyle w:val="TableContents"/>
              <w:jc w:val="center"/>
            </w:pPr>
            <w:r w:rsidRPr="00C61C72">
              <w:rPr>
                <w:sz w:val="22"/>
                <w:szCs w:val="22"/>
              </w:rPr>
              <w:t>Не менее одного в каждом поселении</w:t>
            </w:r>
          </w:p>
        </w:tc>
        <w:tc>
          <w:tcPr>
            <w:tcW w:w="2756" w:type="dxa"/>
            <w:tcMar>
              <w:top w:w="55" w:type="dxa"/>
              <w:left w:w="55" w:type="dxa"/>
              <w:bottom w:w="55" w:type="dxa"/>
              <w:right w:w="55" w:type="dxa"/>
            </w:tcMar>
          </w:tcPr>
          <w:p w:rsidR="00C214C4" w:rsidRPr="00C61C72" w:rsidRDefault="00C214C4" w:rsidP="00B622C6">
            <w:pPr>
              <w:pStyle w:val="Standard"/>
              <w:jc w:val="both"/>
            </w:pPr>
            <w:r w:rsidRPr="00C61C72">
              <w:t>сельский нас пункт 2,0 км</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23</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Опорный пункт охраны правопорядка</w:t>
            </w:r>
          </w:p>
        </w:tc>
        <w:tc>
          <w:tcPr>
            <w:tcW w:w="2977" w:type="dxa"/>
            <w:gridSpan w:val="2"/>
            <w:tcMar>
              <w:top w:w="55" w:type="dxa"/>
              <w:left w:w="55" w:type="dxa"/>
              <w:bottom w:w="55" w:type="dxa"/>
              <w:right w:w="55" w:type="dxa"/>
            </w:tcMar>
          </w:tcPr>
          <w:p w:rsidR="00C214C4" w:rsidRPr="00C61C72" w:rsidRDefault="00C214C4" w:rsidP="00B622C6">
            <w:pPr>
              <w:pStyle w:val="TableContents"/>
              <w:jc w:val="center"/>
            </w:pPr>
            <w:r w:rsidRPr="00C61C72">
              <w:rPr>
                <w:sz w:val="22"/>
                <w:szCs w:val="22"/>
              </w:rPr>
              <w:t>Не менее одного в каждом поселении</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24</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Центр административного самоуправления</w:t>
            </w:r>
          </w:p>
        </w:tc>
        <w:tc>
          <w:tcPr>
            <w:tcW w:w="2977" w:type="dxa"/>
            <w:gridSpan w:val="2"/>
            <w:tcMar>
              <w:top w:w="55" w:type="dxa"/>
              <w:left w:w="55" w:type="dxa"/>
              <w:bottom w:w="55" w:type="dxa"/>
              <w:right w:w="55" w:type="dxa"/>
            </w:tcMar>
          </w:tcPr>
          <w:p w:rsidR="00C214C4" w:rsidRPr="00C61C72" w:rsidRDefault="00C214C4" w:rsidP="00B622C6">
            <w:pPr>
              <w:pStyle w:val="TableContents"/>
              <w:jc w:val="center"/>
            </w:pPr>
            <w:r w:rsidRPr="00C61C72">
              <w:rPr>
                <w:sz w:val="22"/>
                <w:szCs w:val="22"/>
              </w:rPr>
              <w:t>Не менее одного в каждом поселении</w:t>
            </w:r>
          </w:p>
        </w:tc>
        <w:tc>
          <w:tcPr>
            <w:tcW w:w="2756" w:type="dxa"/>
            <w:tcMar>
              <w:top w:w="55" w:type="dxa"/>
              <w:left w:w="55" w:type="dxa"/>
              <w:bottom w:w="55" w:type="dxa"/>
              <w:right w:w="55" w:type="dxa"/>
            </w:tcMar>
          </w:tcPr>
          <w:p w:rsidR="00C214C4" w:rsidRPr="00C61C72" w:rsidRDefault="00C214C4" w:rsidP="00B622C6">
            <w:pPr>
              <w:pStyle w:val="TableContents"/>
              <w:jc w:val="center"/>
            </w:pPr>
            <w:r w:rsidRPr="00C61C72">
              <w:t>-</w:t>
            </w:r>
          </w:p>
        </w:tc>
      </w:tr>
      <w:tr w:rsidR="00C214C4" w:rsidRPr="00C61C72" w:rsidTr="00B622C6">
        <w:trPr>
          <w:jc w:val="center"/>
        </w:trPr>
        <w:tc>
          <w:tcPr>
            <w:tcW w:w="553" w:type="dxa"/>
            <w:vMerge w:val="restart"/>
            <w:tcMar>
              <w:top w:w="55" w:type="dxa"/>
              <w:left w:w="55" w:type="dxa"/>
              <w:bottom w:w="55" w:type="dxa"/>
              <w:right w:w="55" w:type="dxa"/>
            </w:tcMar>
          </w:tcPr>
          <w:p w:rsidR="00C214C4" w:rsidRPr="00C61C72" w:rsidRDefault="00C214C4" w:rsidP="00B622C6">
            <w:pPr>
              <w:pStyle w:val="TableContents"/>
              <w:jc w:val="center"/>
              <w:rPr>
                <w:b/>
                <w:bCs/>
              </w:rPr>
            </w:pPr>
            <w:r w:rsidRPr="00C61C72">
              <w:rPr>
                <w:b/>
                <w:bCs/>
              </w:rPr>
              <w:t>25</w:t>
            </w:r>
          </w:p>
        </w:tc>
        <w:tc>
          <w:tcPr>
            <w:tcW w:w="3481" w:type="dxa"/>
            <w:tcMar>
              <w:top w:w="55" w:type="dxa"/>
              <w:left w:w="55" w:type="dxa"/>
              <w:bottom w:w="55" w:type="dxa"/>
              <w:right w:w="55" w:type="dxa"/>
            </w:tcMar>
          </w:tcPr>
          <w:p w:rsidR="00C214C4" w:rsidRPr="00C61C72" w:rsidRDefault="00C214C4" w:rsidP="00B622C6">
            <w:pPr>
              <w:pStyle w:val="TableContents"/>
              <w:jc w:val="both"/>
              <w:rPr>
                <w:b/>
                <w:bCs/>
              </w:rPr>
            </w:pPr>
            <w:r w:rsidRPr="00C61C72">
              <w:rPr>
                <w:b/>
                <w:bCs/>
              </w:rPr>
              <w:t>Отделение банка</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Операционная касса на 2-3 тыс.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1 (СНиП)</w:t>
            </w:r>
          </w:p>
        </w:tc>
        <w:tc>
          <w:tcPr>
            <w:tcW w:w="2756" w:type="dxa"/>
            <w:tcMar>
              <w:top w:w="55" w:type="dxa"/>
              <w:left w:w="55" w:type="dxa"/>
              <w:bottom w:w="55" w:type="dxa"/>
              <w:right w:w="55" w:type="dxa"/>
            </w:tcMar>
          </w:tcPr>
          <w:p w:rsidR="00C214C4" w:rsidRPr="00C61C72" w:rsidRDefault="00C214C4" w:rsidP="00B622C6">
            <w:pPr>
              <w:pStyle w:val="TableContents"/>
              <w:jc w:val="both"/>
            </w:pPr>
          </w:p>
        </w:tc>
      </w:tr>
      <w:tr w:rsidR="00C214C4" w:rsidRPr="00C61C72" w:rsidTr="00B622C6">
        <w:trPr>
          <w:trHeight w:val="828"/>
          <w:jc w:val="center"/>
        </w:trPr>
        <w:tc>
          <w:tcPr>
            <w:tcW w:w="553" w:type="dxa"/>
            <w:vMerge/>
            <w:tcMar>
              <w:top w:w="55" w:type="dxa"/>
              <w:left w:w="55" w:type="dxa"/>
              <w:bottom w:w="55" w:type="dxa"/>
              <w:right w:w="55" w:type="dxa"/>
            </w:tcMar>
          </w:tcPr>
          <w:p w:rsidR="00C214C4" w:rsidRPr="00C61C72" w:rsidRDefault="00C214C4" w:rsidP="00B622C6">
            <w:pPr>
              <w:widowControl/>
              <w:suppressAutoHyphens w:val="0"/>
              <w:rPr>
                <w:rFonts w:ascii="Calibri" w:hAnsi="Calibri"/>
                <w:kern w:val="0"/>
                <w:sz w:val="20"/>
                <w:szCs w:val="20"/>
                <w:lang w:eastAsia="ru-RU"/>
              </w:rPr>
            </w:pPr>
          </w:p>
        </w:tc>
        <w:tc>
          <w:tcPr>
            <w:tcW w:w="3481" w:type="dxa"/>
            <w:tcMar>
              <w:top w:w="55" w:type="dxa"/>
              <w:left w:w="55" w:type="dxa"/>
              <w:bottom w:w="55" w:type="dxa"/>
              <w:right w:w="55" w:type="dxa"/>
            </w:tcMar>
          </w:tcPr>
          <w:p w:rsidR="00C214C4" w:rsidRPr="00C61C72" w:rsidRDefault="00C214C4" w:rsidP="00B622C6">
            <w:pPr>
              <w:pStyle w:val="TableContents"/>
              <w:jc w:val="right"/>
            </w:pPr>
            <w:r w:rsidRPr="00C61C72">
              <w:t>сельское поселение</w:t>
            </w:r>
          </w:p>
        </w:tc>
        <w:tc>
          <w:tcPr>
            <w:tcW w:w="1701" w:type="dxa"/>
            <w:tcMar>
              <w:top w:w="55" w:type="dxa"/>
              <w:left w:w="55" w:type="dxa"/>
              <w:bottom w:w="55" w:type="dxa"/>
              <w:right w:w="55" w:type="dxa"/>
            </w:tcMar>
          </w:tcPr>
          <w:p w:rsidR="00C214C4" w:rsidRPr="00C61C72" w:rsidRDefault="00C214C4" w:rsidP="00B622C6">
            <w:pPr>
              <w:pStyle w:val="TableContents"/>
              <w:jc w:val="center"/>
            </w:pPr>
            <w:r w:rsidRPr="00C61C72">
              <w:t>Операционная касса на 1-2 тыс. жителей</w:t>
            </w:r>
          </w:p>
        </w:tc>
        <w:tc>
          <w:tcPr>
            <w:tcW w:w="1276" w:type="dxa"/>
            <w:tcMar>
              <w:top w:w="55" w:type="dxa"/>
              <w:left w:w="55" w:type="dxa"/>
              <w:bottom w:w="55" w:type="dxa"/>
              <w:right w:w="55" w:type="dxa"/>
            </w:tcMar>
          </w:tcPr>
          <w:p w:rsidR="00C214C4" w:rsidRPr="00C61C72" w:rsidRDefault="00C214C4" w:rsidP="00B622C6">
            <w:pPr>
              <w:pStyle w:val="TableContents"/>
              <w:jc w:val="center"/>
            </w:pPr>
            <w:r w:rsidRPr="00C61C72">
              <w:t>1 (СНиП)</w:t>
            </w:r>
          </w:p>
        </w:tc>
        <w:tc>
          <w:tcPr>
            <w:tcW w:w="2756" w:type="dxa"/>
            <w:tcMar>
              <w:top w:w="55" w:type="dxa"/>
              <w:left w:w="55" w:type="dxa"/>
              <w:bottom w:w="55" w:type="dxa"/>
              <w:right w:w="55" w:type="dxa"/>
            </w:tcMar>
          </w:tcPr>
          <w:p w:rsidR="00C214C4" w:rsidRPr="00C61C72" w:rsidRDefault="00C214C4" w:rsidP="00B622C6">
            <w:pPr>
              <w:pStyle w:val="Standard"/>
              <w:jc w:val="center"/>
            </w:pPr>
            <w:r w:rsidRPr="00C61C72">
              <w:t>сельский нас пункт 2,0 км</w:t>
            </w:r>
          </w:p>
        </w:tc>
      </w:tr>
    </w:tbl>
    <w:p w:rsidR="00C214C4" w:rsidRPr="00A507A8" w:rsidRDefault="00C214C4" w:rsidP="00E47321">
      <w:pPr>
        <w:jc w:val="both"/>
        <w:rPr>
          <w:b/>
          <w:color w:val="FF0000"/>
        </w:rPr>
      </w:pPr>
    </w:p>
    <w:p w:rsidR="00C214C4" w:rsidRPr="00F12758" w:rsidRDefault="00C214C4" w:rsidP="00E47321">
      <w:pPr>
        <w:autoSpaceDE w:val="0"/>
        <w:autoSpaceDN w:val="0"/>
        <w:adjustRightInd w:val="0"/>
        <w:jc w:val="center"/>
        <w:rPr>
          <w:b/>
          <w:bCs/>
          <w:i/>
        </w:rPr>
      </w:pPr>
      <w:r w:rsidRPr="00F12758">
        <w:rPr>
          <w:b/>
          <w:bCs/>
          <w:i/>
        </w:rPr>
        <w:t>Объекты образования</w:t>
      </w:r>
    </w:p>
    <w:p w:rsidR="00C214C4" w:rsidRPr="00F12758" w:rsidRDefault="00C214C4" w:rsidP="00E47321">
      <w:pPr>
        <w:autoSpaceDE w:val="0"/>
        <w:autoSpaceDN w:val="0"/>
        <w:adjustRightInd w:val="0"/>
        <w:ind w:firstLine="567"/>
        <w:jc w:val="both"/>
      </w:pPr>
      <w:r w:rsidRPr="00F12758">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w:t>
      </w:r>
    </w:p>
    <w:p w:rsidR="00C214C4" w:rsidRPr="00F12758" w:rsidRDefault="00C214C4" w:rsidP="00E47321">
      <w:pPr>
        <w:ind w:firstLine="567"/>
      </w:pPr>
      <w:r w:rsidRPr="00F12758">
        <w:t>На территории Малиновского сельского поселения функционируют школы.</w:t>
      </w:r>
    </w:p>
    <w:p w:rsidR="00C214C4" w:rsidRDefault="00C214C4" w:rsidP="00E47321">
      <w:pPr>
        <w:widowControl/>
        <w:numPr>
          <w:ilvl w:val="0"/>
          <w:numId w:val="41"/>
        </w:numPr>
        <w:suppressAutoHyphens w:val="0"/>
      </w:pPr>
      <w:r>
        <w:t>с. Тека,</w:t>
      </w:r>
      <w:r w:rsidRPr="00066C07">
        <w:t xml:space="preserve"> </w:t>
      </w:r>
      <w:r>
        <w:t>пер. Школьный 4. Начальная общеобразовательная школа  (филиал Малиновской  основной общеобразовательной школы)</w:t>
      </w:r>
    </w:p>
    <w:p w:rsidR="00C214C4" w:rsidRDefault="00C214C4" w:rsidP="00E47321">
      <w:pPr>
        <w:widowControl/>
        <w:numPr>
          <w:ilvl w:val="0"/>
          <w:numId w:val="41"/>
        </w:numPr>
        <w:suppressAutoHyphens w:val="0"/>
      </w:pPr>
      <w:r>
        <w:t xml:space="preserve">с. Новосергеевка, ул. Комсомольская ,  Основная общеобразовательная школа </w:t>
      </w:r>
    </w:p>
    <w:p w:rsidR="00C214C4" w:rsidRDefault="00C214C4" w:rsidP="00E47321">
      <w:pPr>
        <w:widowControl/>
        <w:numPr>
          <w:ilvl w:val="0"/>
          <w:numId w:val="41"/>
        </w:numPr>
        <w:suppressAutoHyphens w:val="0"/>
      </w:pPr>
      <w:r>
        <w:t xml:space="preserve">с. Малиновка, ул. Школьная 13, Основная общеобразовательная школа </w:t>
      </w:r>
    </w:p>
    <w:p w:rsidR="00C214C4" w:rsidRDefault="00C214C4" w:rsidP="00E47321">
      <w:pPr>
        <w:widowControl/>
        <w:numPr>
          <w:ilvl w:val="0"/>
          <w:numId w:val="41"/>
        </w:numPr>
        <w:suppressAutoHyphens w:val="0"/>
      </w:pPr>
      <w:r>
        <w:t>с. Борзуновка, ул. Гагарина 27, Начальная общеобразовательная школа(филиал Новосергеевской основной общеобразовательной школы)</w:t>
      </w:r>
    </w:p>
    <w:p w:rsidR="00C214C4" w:rsidRDefault="00C214C4" w:rsidP="00E47321">
      <w:pPr>
        <w:widowControl/>
        <w:suppressAutoHyphens w:val="0"/>
        <w:ind w:left="360"/>
      </w:pPr>
      <w:r>
        <w:t xml:space="preserve"> </w:t>
      </w:r>
    </w:p>
    <w:p w:rsidR="00C214C4" w:rsidRPr="00B141DB" w:rsidRDefault="00C214C4" w:rsidP="00E47321">
      <w:pPr>
        <w:ind w:firstLine="567"/>
        <w:rPr>
          <w:bCs/>
          <w:color w:val="FF0000"/>
        </w:rPr>
      </w:pPr>
    </w:p>
    <w:p w:rsidR="00C214C4" w:rsidRPr="00B141DB" w:rsidRDefault="00C214C4" w:rsidP="00E47321">
      <w:pPr>
        <w:ind w:firstLine="567"/>
        <w:rPr>
          <w:bCs/>
          <w:color w:val="FF0000"/>
        </w:rPr>
      </w:pPr>
    </w:p>
    <w:p w:rsidR="00C214C4" w:rsidRPr="00F12758" w:rsidRDefault="00C214C4" w:rsidP="00E47321">
      <w:pPr>
        <w:ind w:firstLine="567"/>
        <w:jc w:val="both"/>
        <w:rPr>
          <w:rFonts w:ascii="Arial" w:hAnsi="Arial" w:cs="Arial"/>
          <w:bCs/>
        </w:rPr>
      </w:pPr>
      <w:r w:rsidRPr="00F12758">
        <w:t>Приоритетным направлением в сфере образования являются приведения содержания и структуры профессиональной подготовки в соответствие с современными потребностями рынка труда. Планируется работа по эффективному использованию вычислительной техники, повышению компьютерной грамотности среди  учителей и учащихся. Продолжится работа по созданию условий для оздоровления детей в лагерях всех типов. Получит дальнейшее  развитие  работа по обеспечению учащихся  социально незащищенной категории бесплатными учебниками. Совместная деятельность отдела народного образования с центром государственного санитарно- эпидемиологического надзора района по согласованию учебных планов и расписаний позволяет предупредить превышение максимальной нагрузки учащихся, правильно распределить учебные  предметы по дням и урокам.</w:t>
      </w:r>
    </w:p>
    <w:p w:rsidR="00C214C4" w:rsidRPr="00F12758" w:rsidRDefault="00C214C4" w:rsidP="00E47321">
      <w:pPr>
        <w:autoSpaceDE w:val="0"/>
        <w:autoSpaceDN w:val="0"/>
        <w:adjustRightInd w:val="0"/>
        <w:ind w:firstLine="567"/>
        <w:jc w:val="both"/>
      </w:pPr>
      <w:r w:rsidRPr="00F12758">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ДДУ, гарантированная государством, на 100 детей в возрасте 1-6 лет составляет 60 мест в городской местности и 40 мест в сельской. </w:t>
      </w:r>
    </w:p>
    <w:p w:rsidR="00C214C4" w:rsidRPr="00F12758" w:rsidRDefault="00C214C4" w:rsidP="00E47321">
      <w:pPr>
        <w:autoSpaceDE w:val="0"/>
        <w:autoSpaceDN w:val="0"/>
        <w:adjustRightInd w:val="0"/>
        <w:ind w:firstLine="567"/>
        <w:jc w:val="both"/>
      </w:pPr>
      <w:r w:rsidRPr="00F12758">
        <w:t>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40 мест для сельских населенных пунктов. Для расчета принимается показатель количества детей в возрасте от 7 до 17 лет. Нормы проектирования также регламентируют территориальную удаленность (радиус обслуживания) объектов повседневного спроса от потребителя.</w:t>
      </w:r>
    </w:p>
    <w:p w:rsidR="00C214C4" w:rsidRPr="00F12758" w:rsidRDefault="00C214C4" w:rsidP="00E47321">
      <w:pPr>
        <w:autoSpaceDE w:val="0"/>
        <w:autoSpaceDN w:val="0"/>
        <w:adjustRightInd w:val="0"/>
        <w:ind w:firstLine="567"/>
        <w:jc w:val="both"/>
      </w:pPr>
      <w:r w:rsidRPr="00F12758">
        <w:t xml:space="preserve">Для школ радиус доступности в сельской местности варьируется от 2км (I ступень) до 4км (II-III ступень) в сельской. </w:t>
      </w:r>
    </w:p>
    <w:p w:rsidR="00C214C4" w:rsidRPr="00B141DB" w:rsidRDefault="00C214C4" w:rsidP="00E47321">
      <w:pPr>
        <w:autoSpaceDE w:val="0"/>
        <w:autoSpaceDN w:val="0"/>
        <w:adjustRightInd w:val="0"/>
        <w:rPr>
          <w:color w:val="FF0000"/>
        </w:rPr>
      </w:pPr>
    </w:p>
    <w:p w:rsidR="00C214C4" w:rsidRPr="00B52590" w:rsidRDefault="00C214C4" w:rsidP="00E47321">
      <w:pPr>
        <w:autoSpaceDE w:val="0"/>
        <w:autoSpaceDN w:val="0"/>
        <w:adjustRightInd w:val="0"/>
        <w:jc w:val="center"/>
        <w:rPr>
          <w:b/>
          <w:bCs/>
          <w:i/>
        </w:rPr>
      </w:pPr>
      <w:r w:rsidRPr="00B52590">
        <w:rPr>
          <w:b/>
          <w:bCs/>
          <w:i/>
        </w:rPr>
        <w:t>Объекты здравоохранения</w:t>
      </w:r>
    </w:p>
    <w:p w:rsidR="00C214C4" w:rsidRPr="008D37AD" w:rsidRDefault="00C214C4" w:rsidP="00E47321">
      <w:pPr>
        <w:autoSpaceDE w:val="0"/>
        <w:autoSpaceDN w:val="0"/>
        <w:adjustRightInd w:val="0"/>
        <w:ind w:firstLine="567"/>
        <w:jc w:val="both"/>
      </w:pPr>
      <w:r w:rsidRPr="008D37AD">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 </w:t>
      </w:r>
    </w:p>
    <w:p w:rsidR="00C214C4" w:rsidRPr="008D37AD" w:rsidRDefault="00C214C4" w:rsidP="00E47321">
      <w:pPr>
        <w:autoSpaceDE w:val="0"/>
        <w:autoSpaceDN w:val="0"/>
        <w:adjustRightInd w:val="0"/>
        <w:ind w:firstLine="567"/>
        <w:jc w:val="both"/>
      </w:pPr>
      <w:r w:rsidRPr="008D37AD">
        <w:t xml:space="preserve"> 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C214C4" w:rsidRPr="008D37AD" w:rsidRDefault="00C214C4" w:rsidP="00E47321">
      <w:pPr>
        <w:ind w:firstLine="567"/>
      </w:pPr>
      <w:r w:rsidRPr="008D37AD">
        <w:rPr>
          <w:bCs/>
        </w:rPr>
        <w:t>Сфера здравоохранения представлена фельдшерско-акушерским пунктом в с.Малиновка, с. Борзуновка, с.Новосерг</w:t>
      </w:r>
      <w:r>
        <w:rPr>
          <w:bCs/>
        </w:rPr>
        <w:t>е</w:t>
      </w:r>
      <w:r w:rsidRPr="008D37AD">
        <w:rPr>
          <w:bCs/>
        </w:rPr>
        <w:t xml:space="preserve">евка, с. Тека. </w:t>
      </w:r>
    </w:p>
    <w:p w:rsidR="00C214C4" w:rsidRPr="008D37AD" w:rsidRDefault="00C214C4" w:rsidP="00E47321">
      <w:pPr>
        <w:ind w:firstLine="567"/>
        <w:jc w:val="both"/>
      </w:pPr>
      <w:r w:rsidRPr="008D37AD">
        <w:t>Нормативов для расчётов средней обеспеченности населения услугами ФАП по «Социальным нормативам и нормам» нет, так как они должны заменять амбулатории в тех населённых пунктах, где нет амбулаторий.</w:t>
      </w:r>
    </w:p>
    <w:p w:rsidR="00C214C4" w:rsidRPr="008D37AD" w:rsidRDefault="00C214C4" w:rsidP="00E47321">
      <w:pPr>
        <w:pStyle w:val="BodyTextIndent2"/>
        <w:spacing w:after="0" w:line="240" w:lineRule="auto"/>
        <w:ind w:left="0" w:firstLine="567"/>
        <w:jc w:val="both"/>
      </w:pPr>
      <w:r w:rsidRPr="008D37AD">
        <w:t xml:space="preserve">Обеспеченность населения поселения больничными койками низкая. Функции по оказанию населению района стационарной помощи возложены в основном на центральную районную больницу, размещающуюся в селе Кожевниково. </w:t>
      </w:r>
    </w:p>
    <w:p w:rsidR="00C214C4" w:rsidRPr="008D37AD" w:rsidRDefault="00C214C4" w:rsidP="00E47321">
      <w:pPr>
        <w:ind w:firstLine="567"/>
        <w:jc w:val="both"/>
        <w:rPr>
          <w:rFonts w:eastAsia="Times New Roman"/>
          <w:iCs/>
        </w:rPr>
      </w:pPr>
      <w:r w:rsidRPr="008D37AD">
        <w:rPr>
          <w:rFonts w:eastAsia="Times New Roman"/>
          <w:iCs/>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C214C4" w:rsidRPr="008D37AD" w:rsidRDefault="00C214C4" w:rsidP="00E47321">
      <w:pPr>
        <w:pStyle w:val="a0"/>
        <w:tabs>
          <w:tab w:val="left" w:pos="567"/>
        </w:tabs>
        <w:jc w:val="both"/>
        <w:rPr>
          <w:rFonts w:eastAsia="Times New Roman"/>
        </w:rPr>
      </w:pPr>
      <w:r w:rsidRPr="008D37AD">
        <w:rPr>
          <w:rFonts w:eastAsia="Times New Roman"/>
        </w:rPr>
        <w:tab/>
        <w:t xml:space="preserve">Доступность амбулаторий, ФАП и аптек в сельской местности  принимается в пределах 30 минут, с использованием транспорта — 5000 м. </w:t>
      </w:r>
    </w:p>
    <w:p w:rsidR="00C214C4" w:rsidRPr="00B141DB" w:rsidRDefault="00C214C4" w:rsidP="00E47321">
      <w:pPr>
        <w:autoSpaceDE w:val="0"/>
        <w:autoSpaceDN w:val="0"/>
        <w:adjustRightInd w:val="0"/>
        <w:rPr>
          <w:b/>
          <w:bCs/>
          <w:i/>
          <w:color w:val="FF0000"/>
        </w:rPr>
      </w:pPr>
    </w:p>
    <w:p w:rsidR="00C214C4" w:rsidRPr="008D37AD" w:rsidRDefault="00C214C4" w:rsidP="00E47321">
      <w:pPr>
        <w:autoSpaceDE w:val="0"/>
        <w:autoSpaceDN w:val="0"/>
        <w:adjustRightInd w:val="0"/>
        <w:jc w:val="center"/>
        <w:rPr>
          <w:b/>
          <w:bCs/>
          <w:i/>
        </w:rPr>
      </w:pPr>
      <w:r w:rsidRPr="008D37AD">
        <w:rPr>
          <w:b/>
          <w:bCs/>
          <w:i/>
        </w:rPr>
        <w:t>Учреждения социального обеспечения</w:t>
      </w:r>
    </w:p>
    <w:p w:rsidR="00C214C4" w:rsidRPr="008D37AD" w:rsidRDefault="00C214C4" w:rsidP="00E47321">
      <w:pPr>
        <w:autoSpaceDE w:val="0"/>
        <w:autoSpaceDN w:val="0"/>
        <w:adjustRightInd w:val="0"/>
        <w:ind w:firstLine="567"/>
        <w:jc w:val="both"/>
      </w:pPr>
      <w:r w:rsidRPr="008D37AD">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На данный вид обслуживания не даются нормы расчета вместимости, относительно численности населения. В соответствии с распоряжением Правительства Российской Федерации от 3 июля 1996 г. N 1063-р (в ред. распоряжений Правительства РФ от 14.07.2001 N 942-р, от 13.07.2007 N 923-р) на 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При меньшем количестве детей создается по одному объекту. На 1 тыс. детей создается один реабилитационный центр для детей и подростков с ограниченными возможностями.</w:t>
      </w:r>
    </w:p>
    <w:p w:rsidR="00C214C4" w:rsidRPr="008D37AD" w:rsidRDefault="00C214C4" w:rsidP="00E47321">
      <w:pPr>
        <w:pStyle w:val="BodyTextIndent2"/>
        <w:spacing w:after="0" w:line="240" w:lineRule="auto"/>
        <w:ind w:left="0" w:firstLine="567"/>
        <w:jc w:val="both"/>
      </w:pPr>
      <w:r w:rsidRPr="008D37AD">
        <w:rPr>
          <w:rFonts w:eastAsia="Times New Roman"/>
        </w:rPr>
        <w:t xml:space="preserve">В Малиновском </w:t>
      </w:r>
      <w:r w:rsidRPr="008D37AD">
        <w:t xml:space="preserve">сельском поселении </w:t>
      </w:r>
      <w:r w:rsidRPr="008D37AD">
        <w:rPr>
          <w:rFonts w:eastAsia="Times New Roman"/>
        </w:rPr>
        <w:t xml:space="preserve">на данный момент </w:t>
      </w:r>
      <w:r w:rsidRPr="008D37AD">
        <w:t>стационарные учреждения социального обслуживания для граждан пожилого возраста и инвалидов отсутствуют.</w:t>
      </w:r>
    </w:p>
    <w:p w:rsidR="00C214C4" w:rsidRPr="00B141DB" w:rsidRDefault="00C214C4" w:rsidP="00E47321">
      <w:pPr>
        <w:autoSpaceDE w:val="0"/>
        <w:autoSpaceDN w:val="0"/>
        <w:adjustRightInd w:val="0"/>
        <w:rPr>
          <w:bCs/>
          <w:iCs/>
          <w:color w:val="FF0000"/>
        </w:rPr>
      </w:pPr>
      <w:r w:rsidRPr="00B141DB">
        <w:rPr>
          <w:b/>
          <w:bCs/>
          <w:i/>
          <w:iCs/>
          <w:color w:val="FF0000"/>
        </w:rPr>
        <w:t xml:space="preserve"> </w:t>
      </w:r>
    </w:p>
    <w:p w:rsidR="00C214C4" w:rsidRPr="008D37AD" w:rsidRDefault="00C214C4" w:rsidP="00E47321">
      <w:pPr>
        <w:autoSpaceDE w:val="0"/>
        <w:autoSpaceDN w:val="0"/>
        <w:adjustRightInd w:val="0"/>
        <w:ind w:firstLine="567"/>
        <w:jc w:val="center"/>
        <w:rPr>
          <w:b/>
          <w:bCs/>
          <w:i/>
        </w:rPr>
      </w:pPr>
      <w:r w:rsidRPr="008D37AD">
        <w:rPr>
          <w:b/>
          <w:bCs/>
          <w:i/>
        </w:rPr>
        <w:t>Объекты управления, кредитно-финансовые учреждения и предприятий связи</w:t>
      </w:r>
    </w:p>
    <w:p w:rsidR="00C214C4" w:rsidRPr="008D37AD" w:rsidRDefault="00C214C4" w:rsidP="00E47321">
      <w:pPr>
        <w:autoSpaceDE w:val="0"/>
        <w:autoSpaceDN w:val="0"/>
        <w:adjustRightInd w:val="0"/>
        <w:ind w:firstLine="567"/>
        <w:jc w:val="both"/>
      </w:pPr>
      <w:r w:rsidRPr="008D37AD">
        <w:t>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СниП 2.07.01-89* «Градостроительство. Планировка и застройка городских и сельских поселений».</w:t>
      </w:r>
    </w:p>
    <w:p w:rsidR="00C214C4" w:rsidRPr="008D37AD" w:rsidRDefault="00C214C4" w:rsidP="00E47321">
      <w:pPr>
        <w:autoSpaceDE w:val="0"/>
        <w:autoSpaceDN w:val="0"/>
        <w:adjustRightInd w:val="0"/>
        <w:ind w:firstLine="567"/>
        <w:jc w:val="both"/>
      </w:pPr>
      <w:r w:rsidRPr="008D37AD">
        <w:t>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C214C4" w:rsidRPr="008D37AD" w:rsidRDefault="00C214C4" w:rsidP="00E47321">
      <w:pPr>
        <w:pStyle w:val="BodyTextIndent2"/>
        <w:spacing w:after="0" w:line="240" w:lineRule="auto"/>
        <w:ind w:left="0" w:firstLine="567"/>
        <w:jc w:val="both"/>
        <w:rPr>
          <w:rFonts w:eastAsia="Times New Roman"/>
        </w:rPr>
      </w:pPr>
      <w:r w:rsidRPr="008D37AD">
        <w:rPr>
          <w:rFonts w:eastAsia="Times New Roman"/>
        </w:rPr>
        <w:t xml:space="preserve">В Малиновском </w:t>
      </w:r>
      <w:r w:rsidRPr="008D37AD">
        <w:t xml:space="preserve">сельском поселении </w:t>
      </w:r>
      <w:r w:rsidRPr="008D37AD">
        <w:rPr>
          <w:rFonts w:eastAsia="Times New Roman"/>
        </w:rPr>
        <w:t xml:space="preserve">на данный момент функционируют отделения почтовой связи.  </w:t>
      </w:r>
    </w:p>
    <w:p w:rsidR="00C214C4" w:rsidRPr="008D37AD" w:rsidRDefault="00C214C4" w:rsidP="00E47321">
      <w:pPr>
        <w:jc w:val="both"/>
      </w:pPr>
    </w:p>
    <w:p w:rsidR="00C214C4" w:rsidRPr="008D37AD" w:rsidRDefault="00C214C4" w:rsidP="00E47321">
      <w:pPr>
        <w:autoSpaceDE w:val="0"/>
        <w:autoSpaceDN w:val="0"/>
        <w:adjustRightInd w:val="0"/>
        <w:jc w:val="center"/>
        <w:rPr>
          <w:b/>
          <w:bCs/>
          <w:i/>
        </w:rPr>
      </w:pPr>
      <w:r w:rsidRPr="008D37AD">
        <w:rPr>
          <w:b/>
          <w:bCs/>
          <w:i/>
        </w:rPr>
        <w:t>Объекты торговли, общественного питания, бытового обслуживания и жилищно- коммунального хозяйства</w:t>
      </w:r>
    </w:p>
    <w:p w:rsidR="00C214C4" w:rsidRPr="008D37AD" w:rsidRDefault="00C214C4" w:rsidP="00E47321">
      <w:pPr>
        <w:autoSpaceDE w:val="0"/>
        <w:autoSpaceDN w:val="0"/>
        <w:adjustRightInd w:val="0"/>
        <w:ind w:firstLine="567"/>
        <w:jc w:val="both"/>
      </w:pPr>
      <w:r w:rsidRPr="008D37AD">
        <w:t>Расчёт сети предприятий указанных видов обслуживания производится по СНиП 2.07.01-89* «Градостроительство. Планировка и застройка городских и сельских поселений».</w:t>
      </w:r>
    </w:p>
    <w:p w:rsidR="00C214C4" w:rsidRPr="008D37AD" w:rsidRDefault="00C214C4" w:rsidP="00E47321">
      <w:pPr>
        <w:autoSpaceDE w:val="0"/>
        <w:autoSpaceDN w:val="0"/>
        <w:adjustRightInd w:val="0"/>
        <w:ind w:firstLine="567"/>
        <w:jc w:val="both"/>
      </w:pPr>
      <w:r w:rsidRPr="008D37AD">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C214C4" w:rsidRPr="008D37AD" w:rsidRDefault="00C214C4" w:rsidP="00E47321">
      <w:pPr>
        <w:autoSpaceDE w:val="0"/>
        <w:autoSpaceDN w:val="0"/>
        <w:adjustRightInd w:val="0"/>
        <w:ind w:firstLine="708"/>
        <w:jc w:val="both"/>
      </w:pPr>
      <w:r w:rsidRPr="008D37AD">
        <w:t>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C214C4" w:rsidRPr="008D37AD" w:rsidRDefault="00C214C4" w:rsidP="00E47321">
      <w:pPr>
        <w:autoSpaceDE w:val="0"/>
        <w:autoSpaceDN w:val="0"/>
        <w:adjustRightInd w:val="0"/>
        <w:ind w:firstLine="708"/>
        <w:jc w:val="both"/>
      </w:pPr>
      <w:r w:rsidRPr="008D37AD">
        <w:t xml:space="preserve"> Магазины смешенных товаров располагаются в каждом населенном пункте, но на перспективу  прое</w:t>
      </w:r>
      <w:r>
        <w:t>к</w:t>
      </w:r>
      <w:r w:rsidRPr="008D37AD">
        <w:t>тируется территории общественного обслуживания в с. Малиновка , с. Тека, с. Но</w:t>
      </w:r>
      <w:r>
        <w:t>восерге</w:t>
      </w:r>
      <w:r w:rsidRPr="008D37AD">
        <w:t xml:space="preserve">евка, также строительство магазина смешенных товаров в д. Верхняя Уртамка, вместо  существующего киоска. </w:t>
      </w:r>
    </w:p>
    <w:p w:rsidR="00C214C4" w:rsidRPr="00B141DB" w:rsidRDefault="00C214C4" w:rsidP="00E47321">
      <w:pPr>
        <w:autoSpaceDE w:val="0"/>
        <w:autoSpaceDN w:val="0"/>
        <w:adjustRightInd w:val="0"/>
        <w:rPr>
          <w:iCs/>
          <w:color w:val="FF0000"/>
        </w:rPr>
      </w:pPr>
    </w:p>
    <w:p w:rsidR="00C214C4" w:rsidRPr="008D37AD" w:rsidRDefault="00C214C4" w:rsidP="00E47321">
      <w:pPr>
        <w:autoSpaceDE w:val="0"/>
        <w:autoSpaceDN w:val="0"/>
        <w:adjustRightInd w:val="0"/>
        <w:jc w:val="center"/>
        <w:rPr>
          <w:b/>
          <w:bCs/>
          <w:i/>
          <w:iCs/>
        </w:rPr>
      </w:pPr>
      <w:r w:rsidRPr="008D37AD">
        <w:rPr>
          <w:b/>
          <w:bCs/>
          <w:i/>
          <w:iCs/>
        </w:rPr>
        <w:t>Объекты культуры, искусства и библиотечного обслуживания</w:t>
      </w:r>
    </w:p>
    <w:p w:rsidR="00C214C4" w:rsidRPr="008D37AD" w:rsidRDefault="00C214C4" w:rsidP="00E47321">
      <w:pPr>
        <w:autoSpaceDE w:val="0"/>
        <w:autoSpaceDN w:val="0"/>
        <w:adjustRightInd w:val="0"/>
        <w:ind w:firstLine="567"/>
        <w:jc w:val="both"/>
        <w:rPr>
          <w:iCs/>
        </w:rPr>
      </w:pPr>
      <w:r w:rsidRPr="008D37AD">
        <w:rPr>
          <w:iCs/>
        </w:rPr>
        <w:t>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214C4" w:rsidRPr="008D37AD" w:rsidRDefault="00C214C4" w:rsidP="00E47321">
      <w:pPr>
        <w:autoSpaceDE w:val="0"/>
        <w:autoSpaceDN w:val="0"/>
        <w:adjustRightInd w:val="0"/>
        <w:ind w:firstLine="567"/>
        <w:jc w:val="both"/>
        <w:rPr>
          <w:iCs/>
        </w:rPr>
      </w:pPr>
      <w:r w:rsidRPr="008D37AD">
        <w:rPr>
          <w:iCs/>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музейно-выставочные залы, залы аттракционов.</w:t>
      </w:r>
    </w:p>
    <w:p w:rsidR="00C214C4" w:rsidRPr="008D37AD" w:rsidRDefault="00C214C4" w:rsidP="00E47321">
      <w:pPr>
        <w:autoSpaceDE w:val="0"/>
        <w:autoSpaceDN w:val="0"/>
        <w:adjustRightInd w:val="0"/>
        <w:ind w:firstLine="567"/>
        <w:jc w:val="both"/>
        <w:rPr>
          <w:iCs/>
        </w:rPr>
      </w:pPr>
      <w:r w:rsidRPr="008D37AD">
        <w:rPr>
          <w:iCs/>
        </w:rPr>
        <w:t>На территории Малиновского сельского поселения функционируют дома культуры (</w:t>
      </w:r>
      <w:r w:rsidRPr="008D37AD">
        <w:rPr>
          <w:bCs/>
        </w:rPr>
        <w:t>с.Малиновка, с. Борзуновка, с.Новосерг</w:t>
      </w:r>
      <w:r>
        <w:rPr>
          <w:bCs/>
        </w:rPr>
        <w:t>е</w:t>
      </w:r>
      <w:r w:rsidRPr="008D37AD">
        <w:rPr>
          <w:bCs/>
        </w:rPr>
        <w:t>евка, с. Тека</w:t>
      </w:r>
      <w:r w:rsidRPr="008D37AD">
        <w:rPr>
          <w:iCs/>
        </w:rPr>
        <w:t>), библиотека (</w:t>
      </w:r>
      <w:r w:rsidRPr="008D37AD">
        <w:rPr>
          <w:bCs/>
        </w:rPr>
        <w:t>с.Малиновка, с. Борзуновка, с.Новосерг</w:t>
      </w:r>
      <w:r>
        <w:rPr>
          <w:bCs/>
        </w:rPr>
        <w:t>е</w:t>
      </w:r>
      <w:r w:rsidRPr="008D37AD">
        <w:rPr>
          <w:bCs/>
        </w:rPr>
        <w:t>евка, с. Тека</w:t>
      </w:r>
      <w:r w:rsidRPr="008D37AD">
        <w:rPr>
          <w:iCs/>
        </w:rPr>
        <w:t>).</w:t>
      </w:r>
    </w:p>
    <w:p w:rsidR="00C214C4" w:rsidRPr="008D37AD" w:rsidRDefault="00C214C4" w:rsidP="00E47321">
      <w:pPr>
        <w:autoSpaceDE w:val="0"/>
        <w:autoSpaceDN w:val="0"/>
        <w:adjustRightInd w:val="0"/>
        <w:jc w:val="center"/>
        <w:rPr>
          <w:b/>
          <w:bCs/>
          <w:i/>
          <w:iCs/>
        </w:rPr>
      </w:pPr>
      <w:r w:rsidRPr="008D37AD">
        <w:rPr>
          <w:b/>
          <w:bCs/>
          <w:i/>
          <w:iCs/>
        </w:rPr>
        <w:t>Объекты физической культуры и массового спорта</w:t>
      </w:r>
    </w:p>
    <w:p w:rsidR="00C214C4" w:rsidRPr="008D37AD" w:rsidRDefault="00C214C4" w:rsidP="00E47321">
      <w:pPr>
        <w:autoSpaceDE w:val="0"/>
        <w:autoSpaceDN w:val="0"/>
        <w:adjustRightInd w:val="0"/>
        <w:ind w:firstLine="567"/>
        <w:jc w:val="both"/>
        <w:rPr>
          <w:iCs/>
        </w:rPr>
      </w:pPr>
      <w:r w:rsidRPr="008D37AD">
        <w:rPr>
          <w:iCs/>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p w:rsidR="00C214C4" w:rsidRPr="008D37AD" w:rsidRDefault="00C214C4" w:rsidP="00E47321">
      <w:pPr>
        <w:autoSpaceDE w:val="0"/>
        <w:autoSpaceDN w:val="0"/>
        <w:adjustRightInd w:val="0"/>
        <w:ind w:firstLine="567"/>
        <w:jc w:val="both"/>
        <w:rPr>
          <w:iCs/>
        </w:rPr>
      </w:pPr>
      <w:r w:rsidRPr="008D37AD">
        <w:rPr>
          <w:iCs/>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C214C4" w:rsidRPr="008D37AD" w:rsidRDefault="00C214C4" w:rsidP="00E47321">
      <w:pPr>
        <w:autoSpaceDE w:val="0"/>
        <w:ind w:firstLine="567"/>
        <w:jc w:val="both"/>
        <w:rPr>
          <w:iCs/>
        </w:rPr>
      </w:pPr>
      <w:r w:rsidRPr="008D37AD">
        <w:rPr>
          <w:iCs/>
        </w:rPr>
        <w:t>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C214C4" w:rsidRPr="008D37AD" w:rsidRDefault="00C214C4" w:rsidP="00E47321">
      <w:pPr>
        <w:autoSpaceDE w:val="0"/>
        <w:ind w:firstLine="567"/>
        <w:jc w:val="both"/>
        <w:rPr>
          <w:iCs/>
        </w:rPr>
      </w:pPr>
      <w:r w:rsidRPr="008D37AD">
        <w:rPr>
          <w:iCs/>
        </w:rPr>
        <w:t xml:space="preserve"> С точки зрения удаленности для учреждений повседневного обслуживания от потребителей установлен радиус пешеходной доступности - 500 м.</w:t>
      </w:r>
    </w:p>
    <w:p w:rsidR="00C214C4" w:rsidRPr="008D37AD" w:rsidRDefault="00C214C4" w:rsidP="00E47321">
      <w:pPr>
        <w:autoSpaceDE w:val="0"/>
        <w:ind w:firstLine="567"/>
        <w:jc w:val="both"/>
        <w:rPr>
          <w:iCs/>
        </w:rPr>
      </w:pPr>
      <w:r w:rsidRPr="008D37AD">
        <w:rPr>
          <w:iCs/>
        </w:rPr>
        <w:t xml:space="preserve"> Проектом предлагается строительство стадиона в с. Тека.</w:t>
      </w:r>
    </w:p>
    <w:p w:rsidR="00C214C4" w:rsidRPr="008D37AD" w:rsidRDefault="00C214C4" w:rsidP="00E47321">
      <w:pPr>
        <w:autoSpaceDE w:val="0"/>
        <w:autoSpaceDN w:val="0"/>
        <w:adjustRightInd w:val="0"/>
        <w:rPr>
          <w:b/>
          <w:bCs/>
          <w:i/>
          <w:iCs/>
        </w:rPr>
      </w:pPr>
    </w:p>
    <w:p w:rsidR="00C214C4" w:rsidRPr="008D37AD" w:rsidRDefault="00C214C4" w:rsidP="00E47321">
      <w:pPr>
        <w:autoSpaceDE w:val="0"/>
        <w:autoSpaceDN w:val="0"/>
        <w:adjustRightInd w:val="0"/>
        <w:rPr>
          <w:b/>
          <w:bCs/>
          <w:i/>
          <w:iCs/>
        </w:rPr>
      </w:pPr>
      <w:r w:rsidRPr="008D37AD">
        <w:rPr>
          <w:b/>
          <w:bCs/>
          <w:i/>
          <w:iCs/>
        </w:rPr>
        <w:t>Вывод:</w:t>
      </w:r>
    </w:p>
    <w:p w:rsidR="00C214C4" w:rsidRPr="008D37AD" w:rsidRDefault="00C214C4" w:rsidP="00E47321">
      <w:pPr>
        <w:ind w:firstLine="567"/>
        <w:jc w:val="both"/>
      </w:pPr>
      <w:r w:rsidRPr="008D37AD">
        <w:t>Из проведенного анализа видна недостаточность услуг, предоставляемых населению в данной сфере.</w:t>
      </w:r>
    </w:p>
    <w:p w:rsidR="00C214C4" w:rsidRPr="008D37AD" w:rsidRDefault="00C214C4" w:rsidP="00E47321">
      <w:pPr>
        <w:tabs>
          <w:tab w:val="left" w:pos="567"/>
        </w:tabs>
        <w:jc w:val="both"/>
      </w:pPr>
      <w:r w:rsidRPr="008D37AD">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C214C4" w:rsidRPr="008D37AD" w:rsidRDefault="00C214C4" w:rsidP="00E47321">
      <w:pPr>
        <w:tabs>
          <w:tab w:val="left" w:pos="567"/>
        </w:tabs>
        <w:jc w:val="both"/>
      </w:pPr>
      <w:r w:rsidRPr="008D37AD">
        <w:tab/>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C214C4" w:rsidRPr="00A507A8" w:rsidRDefault="00C214C4" w:rsidP="00E47321">
      <w:pPr>
        <w:tabs>
          <w:tab w:val="left" w:pos="567"/>
        </w:tabs>
        <w:jc w:val="both"/>
        <w:rPr>
          <w:b/>
          <w:i/>
          <w:iCs/>
          <w:color w:val="FF0000"/>
        </w:rPr>
      </w:pPr>
      <w:r w:rsidRPr="00A507A8">
        <w:rPr>
          <w:color w:val="FF0000"/>
        </w:rPr>
        <w:tab/>
      </w:r>
    </w:p>
    <w:p w:rsidR="00C214C4" w:rsidRDefault="00C214C4" w:rsidP="00E47321">
      <w:pPr>
        <w:ind w:firstLine="708"/>
        <w:jc w:val="center"/>
        <w:rPr>
          <w:b/>
          <w:i/>
          <w:iCs/>
        </w:rPr>
      </w:pPr>
    </w:p>
    <w:p w:rsidR="00C214C4" w:rsidRDefault="00C214C4" w:rsidP="00E47321">
      <w:pPr>
        <w:ind w:firstLine="708"/>
        <w:jc w:val="center"/>
        <w:rPr>
          <w:b/>
          <w:i/>
          <w:iCs/>
        </w:rPr>
      </w:pPr>
    </w:p>
    <w:p w:rsidR="00C214C4" w:rsidRPr="00087E50" w:rsidRDefault="00C214C4" w:rsidP="00E47321">
      <w:pPr>
        <w:pStyle w:val="Heading2"/>
        <w:jc w:val="center"/>
        <w:rPr>
          <w:rFonts w:ascii="Times New Roman" w:hAnsi="Times New Roman"/>
          <w:sz w:val="24"/>
          <w:szCs w:val="24"/>
        </w:rPr>
      </w:pPr>
      <w:bookmarkStart w:id="50" w:name="_Toc356298188"/>
      <w:r w:rsidRPr="00087E50">
        <w:rPr>
          <w:rFonts w:ascii="Times New Roman" w:hAnsi="Times New Roman"/>
          <w:sz w:val="24"/>
          <w:szCs w:val="24"/>
        </w:rPr>
        <w:t>1.9.5. Объекты массового отдыха жителей поселения. Благоустройство и озеленение территории поселения.</w:t>
      </w:r>
      <w:bookmarkEnd w:id="50"/>
    </w:p>
    <w:p w:rsidR="00C214C4" w:rsidRPr="004A3F0E" w:rsidRDefault="00C214C4" w:rsidP="00E47321">
      <w:pPr>
        <w:ind w:firstLine="567"/>
        <w:jc w:val="both"/>
      </w:pPr>
      <w:r w:rsidRPr="004A3F0E">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C214C4" w:rsidRPr="004A3F0E" w:rsidRDefault="00C214C4" w:rsidP="00E47321">
      <w:pPr>
        <w:jc w:val="both"/>
      </w:pPr>
      <w:r w:rsidRPr="004A3F0E">
        <w:t>местного значения поселения относятся:</w:t>
      </w:r>
    </w:p>
    <w:p w:rsidR="00C214C4" w:rsidRPr="004A3F0E" w:rsidRDefault="00C214C4" w:rsidP="00E47321">
      <w:pPr>
        <w:numPr>
          <w:ilvl w:val="0"/>
          <w:numId w:val="22"/>
        </w:numPr>
        <w:jc w:val="both"/>
      </w:pPr>
      <w:r w:rsidRPr="004A3F0E">
        <w:t>создание условий для массового отдыха жителей поселения и организация обустройства мест массового отдыха населения;</w:t>
      </w:r>
    </w:p>
    <w:p w:rsidR="00C214C4" w:rsidRPr="004A3F0E" w:rsidRDefault="00C214C4" w:rsidP="00E47321">
      <w:pPr>
        <w:numPr>
          <w:ilvl w:val="0"/>
          <w:numId w:val="22"/>
        </w:numPr>
        <w:jc w:val="both"/>
      </w:pPr>
      <w:r w:rsidRPr="004A3F0E">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C214C4" w:rsidRPr="004A3F0E" w:rsidRDefault="00C214C4" w:rsidP="00E47321">
      <w:pPr>
        <w:numPr>
          <w:ilvl w:val="0"/>
          <w:numId w:val="22"/>
        </w:numPr>
        <w:jc w:val="both"/>
      </w:pPr>
      <w:r w:rsidRPr="004A3F0E">
        <w:t>создание, развитие и обеспечение охраны лечебно-оздоровительных мест и курортов местного значения на территории поселения.</w:t>
      </w:r>
    </w:p>
    <w:p w:rsidR="00C214C4" w:rsidRPr="004A3F0E" w:rsidRDefault="00C214C4" w:rsidP="00E47321">
      <w:pPr>
        <w:ind w:firstLine="567"/>
        <w:jc w:val="both"/>
      </w:pPr>
      <w:r w:rsidRPr="004A3F0E">
        <w:t>Проектом предусматривается устройство санкционированных пляжей со строительством лодочных пристаней и спасательных станций</w:t>
      </w:r>
      <w:r>
        <w:t>, а так же туристических баз</w:t>
      </w:r>
      <w:r w:rsidRPr="004A3F0E">
        <w:t>.</w:t>
      </w:r>
    </w:p>
    <w:p w:rsidR="00C214C4" w:rsidRPr="009A458E" w:rsidRDefault="00C214C4" w:rsidP="00E47321">
      <w:pPr>
        <w:ind w:firstLine="567"/>
        <w:jc w:val="both"/>
        <w:rPr>
          <w:bCs/>
          <w:kern w:val="0"/>
          <w:lang w:eastAsia="ru-RU"/>
        </w:rPr>
      </w:pPr>
      <w:r w:rsidRPr="004A3F0E">
        <w:rPr>
          <w:bCs/>
          <w:kern w:val="0"/>
          <w:lang w:eastAsia="ru-RU"/>
        </w:rPr>
        <w:t>В настоящее время насаждения общего пользования и участки рекреационного озеленения представ</w:t>
      </w:r>
      <w:r w:rsidRPr="004A3F0E">
        <w:rPr>
          <w:bCs/>
          <w:kern w:val="0"/>
          <w:lang w:eastAsia="ru-RU"/>
        </w:rPr>
        <w:softHyphen/>
        <w:t xml:space="preserve">лены в административном центре поселения. В остальных населенных пунктах </w:t>
      </w:r>
      <w:r w:rsidRPr="009A458E">
        <w:rPr>
          <w:bCs/>
          <w:kern w:val="0"/>
          <w:lang w:eastAsia="ru-RU"/>
        </w:rPr>
        <w:t>сложившиеся рекреационные зоны фактически отсутствуют.</w:t>
      </w:r>
    </w:p>
    <w:p w:rsidR="00C214C4" w:rsidRPr="009A458E" w:rsidRDefault="00C214C4" w:rsidP="00E47321">
      <w:pPr>
        <w:tabs>
          <w:tab w:val="left" w:pos="567"/>
        </w:tabs>
        <w:jc w:val="both"/>
      </w:pPr>
      <w:r w:rsidRPr="009A458E">
        <w:tab/>
        <w:t>Наиболее благоустроенные и ухоженные участки – это территории, прилегающие к общественным зданиям. В целом для поселения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C214C4" w:rsidRPr="009A458E" w:rsidRDefault="00C214C4" w:rsidP="00E47321">
      <w:pPr>
        <w:ind w:firstLine="567"/>
        <w:jc w:val="both"/>
      </w:pPr>
      <w:r w:rsidRPr="009A458E">
        <w:t>Современная планировочная организация зеленых насаждений поселения характеризуется следующими особенностями:</w:t>
      </w:r>
    </w:p>
    <w:p w:rsidR="00C214C4" w:rsidRPr="009A458E" w:rsidRDefault="00C214C4" w:rsidP="00E47321">
      <w:pPr>
        <w:numPr>
          <w:ilvl w:val="0"/>
          <w:numId w:val="24"/>
        </w:numPr>
        <w:jc w:val="both"/>
      </w:pPr>
      <w:r w:rsidRPr="009A458E">
        <w:t>отсутствует единая, планировочно связанная система зеленых насаждений населенных пунктов;</w:t>
      </w:r>
    </w:p>
    <w:p w:rsidR="00C214C4" w:rsidRPr="009A458E" w:rsidRDefault="00C214C4" w:rsidP="00E47321">
      <w:pPr>
        <w:numPr>
          <w:ilvl w:val="0"/>
          <w:numId w:val="24"/>
        </w:numPr>
        <w:jc w:val="both"/>
      </w:pPr>
      <w:r w:rsidRPr="009A458E">
        <w:t>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C214C4" w:rsidRPr="009A458E" w:rsidRDefault="00C214C4" w:rsidP="00E47321">
      <w:pPr>
        <w:numPr>
          <w:ilvl w:val="0"/>
          <w:numId w:val="24"/>
        </w:numPr>
        <w:jc w:val="both"/>
      </w:pPr>
      <w:r w:rsidRPr="009A458E">
        <w:t>в существующей застройке населенного пункта строительство новых зеленых зон планировочно ограничено;</w:t>
      </w:r>
    </w:p>
    <w:p w:rsidR="00C214C4" w:rsidRPr="009A458E" w:rsidRDefault="00C214C4" w:rsidP="00E47321">
      <w:pPr>
        <w:numPr>
          <w:ilvl w:val="0"/>
          <w:numId w:val="24"/>
        </w:numPr>
        <w:jc w:val="both"/>
      </w:pPr>
      <w:r w:rsidRPr="009A458E">
        <w:t>недостаточный уровень благоустройства существующих парков, скверов.</w:t>
      </w:r>
    </w:p>
    <w:p w:rsidR="00C214C4" w:rsidRPr="009A458E" w:rsidRDefault="00C214C4" w:rsidP="00E47321">
      <w:pPr>
        <w:widowControl/>
        <w:tabs>
          <w:tab w:val="left" w:pos="567"/>
        </w:tabs>
        <w:suppressAutoHyphens w:val="0"/>
        <w:autoSpaceDE w:val="0"/>
        <w:autoSpaceDN w:val="0"/>
        <w:adjustRightInd w:val="0"/>
        <w:jc w:val="both"/>
        <w:rPr>
          <w:rFonts w:eastAsia="Times New Roman"/>
          <w:kern w:val="0"/>
          <w:lang w:eastAsia="ru-RU"/>
        </w:rPr>
      </w:pPr>
      <w:r w:rsidRPr="009A458E">
        <w:tab/>
      </w:r>
    </w:p>
    <w:p w:rsidR="00C214C4" w:rsidRPr="009A458E" w:rsidRDefault="00C214C4" w:rsidP="00E47321">
      <w:pPr>
        <w:ind w:firstLine="567"/>
        <w:jc w:val="both"/>
        <w:rPr>
          <w:b/>
          <w:bCs/>
          <w:i/>
          <w:iCs/>
        </w:rPr>
      </w:pPr>
      <w:r w:rsidRPr="009A458E">
        <w:rPr>
          <w:b/>
          <w:bCs/>
          <w:i/>
          <w:iCs/>
        </w:rPr>
        <w:t>В результате анализа, проведенного в пункте 1.9.5., выявлены следующие проблемы, касающиеся развития озеленения и благоустройства сельском поселения:</w:t>
      </w:r>
    </w:p>
    <w:p w:rsidR="00C214C4" w:rsidRPr="009A458E" w:rsidRDefault="00C214C4" w:rsidP="00E47321">
      <w:pPr>
        <w:jc w:val="both"/>
        <w:rPr>
          <w:i/>
        </w:rPr>
      </w:pPr>
      <w:r w:rsidRPr="009A458E">
        <w:tab/>
      </w:r>
      <w:r w:rsidRPr="009A458E">
        <w:rPr>
          <w:i/>
        </w:rPr>
        <w:t>Проблема 1. Необходимо устройство санкционированных пляжей со строительством лодочных пристаней и спасательных станций.</w:t>
      </w:r>
    </w:p>
    <w:p w:rsidR="00C214C4" w:rsidRPr="009A458E" w:rsidRDefault="00C214C4" w:rsidP="00E47321">
      <w:pPr>
        <w:ind w:firstLine="708"/>
        <w:jc w:val="both"/>
        <w:rPr>
          <w:i/>
        </w:rPr>
      </w:pPr>
      <w:r w:rsidRPr="009A458E">
        <w:rPr>
          <w:i/>
        </w:rPr>
        <w:t>Проблема 2. Требуется благоустройство существующих рекреационных зон и создание дополнительных на территории населенных пунктов</w:t>
      </w:r>
      <w:r>
        <w:rPr>
          <w:i/>
        </w:rPr>
        <w:t xml:space="preserve"> и за их пределами </w:t>
      </w:r>
      <w:r w:rsidRPr="009A458E">
        <w:rPr>
          <w:i/>
        </w:rPr>
        <w:t>;</w:t>
      </w:r>
    </w:p>
    <w:p w:rsidR="00C214C4" w:rsidRPr="009A458E" w:rsidRDefault="00C214C4" w:rsidP="00E47321">
      <w:pPr>
        <w:ind w:firstLine="708"/>
        <w:jc w:val="both"/>
        <w:rPr>
          <w:i/>
        </w:rPr>
      </w:pPr>
      <w:r w:rsidRPr="009A458E">
        <w:rPr>
          <w:i/>
        </w:rPr>
        <w:t>Проблема 3. Требуется «омоложение» существующей древесно-кустарниковой растительности;</w:t>
      </w:r>
    </w:p>
    <w:p w:rsidR="00C214C4" w:rsidRPr="009A458E" w:rsidRDefault="00C214C4" w:rsidP="00E47321">
      <w:pPr>
        <w:jc w:val="both"/>
        <w:rPr>
          <w:i/>
        </w:rPr>
      </w:pPr>
      <w:r w:rsidRPr="009A458E">
        <w:rPr>
          <w:i/>
        </w:rPr>
        <w:tab/>
        <w:t>Проблема 4. Необходимо устройство детских игровых площадок внутри жилых кварталов в населенных пунктах;</w:t>
      </w:r>
    </w:p>
    <w:p w:rsidR="00C214C4" w:rsidRDefault="00C214C4" w:rsidP="00E47321">
      <w:pPr>
        <w:jc w:val="both"/>
        <w:rPr>
          <w:i/>
        </w:rPr>
      </w:pPr>
      <w:r w:rsidRPr="009A458E">
        <w:rPr>
          <w:i/>
        </w:rPr>
        <w:tab/>
      </w:r>
    </w:p>
    <w:p w:rsidR="00C214C4" w:rsidRPr="009A458E" w:rsidRDefault="00C214C4" w:rsidP="00E47321">
      <w:pPr>
        <w:jc w:val="both"/>
        <w:rPr>
          <w:i/>
        </w:rPr>
      </w:pPr>
    </w:p>
    <w:p w:rsidR="00C214C4" w:rsidRPr="00087E50" w:rsidRDefault="00C214C4" w:rsidP="00E47321">
      <w:pPr>
        <w:pStyle w:val="Heading2"/>
        <w:spacing w:before="0" w:after="0"/>
        <w:jc w:val="center"/>
        <w:rPr>
          <w:rFonts w:ascii="Times New Roman" w:hAnsi="Times New Roman"/>
          <w:sz w:val="24"/>
          <w:szCs w:val="24"/>
        </w:rPr>
      </w:pPr>
      <w:bookmarkStart w:id="51" w:name="_Toc356298189"/>
      <w:r w:rsidRPr="00087E50">
        <w:rPr>
          <w:rFonts w:ascii="Times New Roman" w:hAnsi="Times New Roman"/>
          <w:sz w:val="24"/>
          <w:szCs w:val="24"/>
        </w:rPr>
        <w:t>1.9.6. Объекты специального назначения. Обеспечение территории сельского</w:t>
      </w:r>
      <w:bookmarkEnd w:id="51"/>
    </w:p>
    <w:p w:rsidR="00C214C4" w:rsidRPr="00087E50" w:rsidRDefault="00C214C4" w:rsidP="00E47321">
      <w:pPr>
        <w:pStyle w:val="Heading2"/>
        <w:spacing w:before="0" w:after="0"/>
        <w:jc w:val="center"/>
        <w:rPr>
          <w:rFonts w:ascii="Times New Roman" w:hAnsi="Times New Roman"/>
          <w:sz w:val="24"/>
          <w:szCs w:val="24"/>
        </w:rPr>
      </w:pPr>
      <w:bookmarkStart w:id="52" w:name="_Toc356298190"/>
      <w:r w:rsidRPr="00087E50">
        <w:rPr>
          <w:rFonts w:ascii="Times New Roman" w:hAnsi="Times New Roman"/>
          <w:sz w:val="24"/>
          <w:szCs w:val="24"/>
        </w:rPr>
        <w:t>поселения местами сбора бытовых отходов и местами захоронения</w:t>
      </w:r>
      <w:bookmarkEnd w:id="52"/>
    </w:p>
    <w:p w:rsidR="00C214C4" w:rsidRPr="00A507A8" w:rsidRDefault="00C214C4" w:rsidP="00E47321">
      <w:pPr>
        <w:autoSpaceDE w:val="0"/>
        <w:autoSpaceDN w:val="0"/>
        <w:adjustRightInd w:val="0"/>
        <w:rPr>
          <w:b/>
          <w:bCs/>
          <w:iCs/>
          <w:color w:val="FF0000"/>
        </w:rPr>
      </w:pPr>
    </w:p>
    <w:p w:rsidR="00C214C4" w:rsidRPr="00A6378E" w:rsidRDefault="00C214C4" w:rsidP="00E47321">
      <w:pPr>
        <w:autoSpaceDE w:val="0"/>
        <w:autoSpaceDN w:val="0"/>
        <w:adjustRightInd w:val="0"/>
        <w:ind w:firstLine="567"/>
        <w:rPr>
          <w:b/>
          <w:bCs/>
          <w:i/>
          <w:iCs/>
        </w:rPr>
      </w:pPr>
      <w:r w:rsidRPr="00A6378E">
        <w:rPr>
          <w:b/>
          <w:bCs/>
          <w:i/>
          <w:iCs/>
        </w:rPr>
        <w:t>Места сбора бытовых отходов</w:t>
      </w:r>
    </w:p>
    <w:p w:rsidR="00C214C4" w:rsidRDefault="00C214C4" w:rsidP="00E47321">
      <w:pPr>
        <w:autoSpaceDE w:val="0"/>
        <w:autoSpaceDN w:val="0"/>
        <w:adjustRightInd w:val="0"/>
        <w:ind w:firstLine="567"/>
        <w:jc w:val="both"/>
        <w:rPr>
          <w:bCs/>
          <w:iCs/>
        </w:rPr>
      </w:pPr>
      <w:r w:rsidRPr="00A6378E">
        <w:rPr>
          <w:bCs/>
          <w:iCs/>
        </w:rPr>
        <w:t xml:space="preserve">На территории </w:t>
      </w:r>
      <w:r>
        <w:rPr>
          <w:bCs/>
          <w:iCs/>
        </w:rPr>
        <w:t xml:space="preserve">сельского </w:t>
      </w:r>
      <w:r w:rsidRPr="00A6378E">
        <w:rPr>
          <w:bCs/>
          <w:iCs/>
        </w:rPr>
        <w:t>поселения</w:t>
      </w:r>
      <w:r>
        <w:rPr>
          <w:bCs/>
          <w:iCs/>
        </w:rPr>
        <w:t xml:space="preserve"> функционируют свалки ТБО</w:t>
      </w:r>
      <w:r w:rsidRPr="00A6378E">
        <w:rPr>
          <w:bCs/>
          <w:iCs/>
        </w:rPr>
        <w:t>.</w:t>
      </w:r>
    </w:p>
    <w:tbl>
      <w:tblPr>
        <w:tblW w:w="8101" w:type="dxa"/>
        <w:jc w:val="center"/>
        <w:tblInd w:w="-938" w:type="dxa"/>
        <w:tblLook w:val="01E0"/>
      </w:tblPr>
      <w:tblGrid>
        <w:gridCol w:w="400"/>
        <w:gridCol w:w="1713"/>
        <w:gridCol w:w="1701"/>
        <w:gridCol w:w="982"/>
        <w:gridCol w:w="889"/>
        <w:gridCol w:w="2416"/>
      </w:tblGrid>
      <w:tr w:rsidR="00C214C4" w:rsidRPr="00B141DB" w:rsidTr="00723147">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rsidR="00C214C4" w:rsidRPr="00B141DB" w:rsidRDefault="00C214C4" w:rsidP="00B622C6">
            <w:pPr>
              <w:jc w:val="center"/>
              <w:rPr>
                <w:b/>
                <w:i/>
                <w:sz w:val="20"/>
                <w:szCs w:val="20"/>
              </w:rPr>
            </w:pPr>
            <w:r w:rsidRPr="00B141DB">
              <w:rPr>
                <w:b/>
                <w:i/>
                <w:sz w:val="20"/>
                <w:szCs w:val="20"/>
              </w:rPr>
              <w:t>№</w:t>
            </w:r>
          </w:p>
        </w:tc>
        <w:tc>
          <w:tcPr>
            <w:tcW w:w="1713" w:type="dxa"/>
            <w:tcBorders>
              <w:top w:val="single" w:sz="4" w:space="0" w:color="auto"/>
              <w:left w:val="single" w:sz="4" w:space="0" w:color="auto"/>
              <w:bottom w:val="single" w:sz="4" w:space="0" w:color="auto"/>
              <w:right w:val="single" w:sz="4" w:space="0" w:color="auto"/>
            </w:tcBorders>
            <w:shd w:val="clear" w:color="auto" w:fill="D9D9D9"/>
          </w:tcPr>
          <w:p w:rsidR="00C214C4" w:rsidRPr="00B141DB" w:rsidRDefault="00C214C4" w:rsidP="00B622C6">
            <w:pPr>
              <w:jc w:val="center"/>
              <w:rPr>
                <w:b/>
                <w:i/>
                <w:sz w:val="20"/>
                <w:szCs w:val="20"/>
              </w:rPr>
            </w:pPr>
            <w:r w:rsidRPr="00B141DB">
              <w:rPr>
                <w:b/>
                <w:i/>
                <w:sz w:val="20"/>
                <w:szCs w:val="20"/>
              </w:rPr>
              <w:t>Наименование</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C214C4" w:rsidRPr="00B141DB" w:rsidRDefault="00C214C4" w:rsidP="00B622C6">
            <w:pPr>
              <w:jc w:val="center"/>
              <w:rPr>
                <w:b/>
                <w:i/>
                <w:sz w:val="20"/>
                <w:szCs w:val="20"/>
              </w:rPr>
            </w:pPr>
            <w:r w:rsidRPr="00B141DB">
              <w:rPr>
                <w:b/>
                <w:i/>
                <w:sz w:val="20"/>
                <w:szCs w:val="20"/>
              </w:rPr>
              <w:t>Адрес</w:t>
            </w:r>
          </w:p>
        </w:tc>
        <w:tc>
          <w:tcPr>
            <w:tcW w:w="982" w:type="dxa"/>
            <w:tcBorders>
              <w:top w:val="single" w:sz="4" w:space="0" w:color="auto"/>
              <w:left w:val="single" w:sz="4" w:space="0" w:color="auto"/>
              <w:bottom w:val="single" w:sz="4" w:space="0" w:color="auto"/>
              <w:right w:val="single" w:sz="4" w:space="0" w:color="auto"/>
            </w:tcBorders>
            <w:shd w:val="clear" w:color="auto" w:fill="D9D9D9"/>
          </w:tcPr>
          <w:p w:rsidR="00C214C4" w:rsidRPr="00B141DB" w:rsidRDefault="00C214C4" w:rsidP="00B622C6">
            <w:pPr>
              <w:jc w:val="center"/>
              <w:rPr>
                <w:b/>
                <w:i/>
                <w:sz w:val="20"/>
                <w:szCs w:val="20"/>
              </w:rPr>
            </w:pPr>
            <w:r w:rsidRPr="00B141DB">
              <w:rPr>
                <w:b/>
                <w:i/>
                <w:sz w:val="20"/>
                <w:szCs w:val="20"/>
              </w:rPr>
              <w:t>Год</w:t>
            </w:r>
          </w:p>
          <w:p w:rsidR="00C214C4" w:rsidRPr="00B141DB" w:rsidRDefault="00C214C4" w:rsidP="00B622C6">
            <w:pPr>
              <w:jc w:val="center"/>
              <w:rPr>
                <w:b/>
                <w:i/>
                <w:sz w:val="20"/>
                <w:szCs w:val="20"/>
              </w:rPr>
            </w:pPr>
            <w:r w:rsidRPr="00B141DB">
              <w:rPr>
                <w:b/>
                <w:i/>
                <w:sz w:val="20"/>
                <w:szCs w:val="20"/>
              </w:rPr>
              <w:t>ввода</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C214C4" w:rsidRPr="00B141DB" w:rsidRDefault="00C214C4" w:rsidP="00B622C6">
            <w:pPr>
              <w:jc w:val="center"/>
              <w:rPr>
                <w:b/>
                <w:i/>
                <w:sz w:val="20"/>
                <w:szCs w:val="20"/>
              </w:rPr>
            </w:pPr>
            <w:r w:rsidRPr="00B141DB">
              <w:rPr>
                <w:b/>
                <w:i/>
                <w:sz w:val="20"/>
                <w:szCs w:val="20"/>
                <w:lang w:val="en-US"/>
              </w:rPr>
              <w:t>S</w:t>
            </w:r>
            <w:r w:rsidRPr="00B141DB">
              <w:rPr>
                <w:b/>
                <w:i/>
                <w:sz w:val="20"/>
                <w:szCs w:val="20"/>
              </w:rPr>
              <w:t>(кв.м.)</w:t>
            </w:r>
          </w:p>
        </w:tc>
        <w:tc>
          <w:tcPr>
            <w:tcW w:w="2416" w:type="dxa"/>
            <w:tcBorders>
              <w:top w:val="single" w:sz="4" w:space="0" w:color="auto"/>
              <w:left w:val="single" w:sz="4" w:space="0" w:color="auto"/>
              <w:bottom w:val="single" w:sz="4" w:space="0" w:color="auto"/>
              <w:right w:val="single" w:sz="4" w:space="0" w:color="auto"/>
            </w:tcBorders>
            <w:shd w:val="clear" w:color="auto" w:fill="D9D9D9"/>
          </w:tcPr>
          <w:p w:rsidR="00C214C4" w:rsidRPr="00B141DB" w:rsidRDefault="00C214C4" w:rsidP="00B622C6">
            <w:pPr>
              <w:jc w:val="center"/>
              <w:rPr>
                <w:b/>
                <w:i/>
                <w:sz w:val="20"/>
                <w:szCs w:val="20"/>
              </w:rPr>
            </w:pPr>
            <w:r w:rsidRPr="00B141DB">
              <w:rPr>
                <w:b/>
                <w:i/>
                <w:sz w:val="20"/>
                <w:szCs w:val="20"/>
              </w:rPr>
              <w:t>Тех.пас</w:t>
            </w:r>
          </w:p>
          <w:p w:rsidR="00C214C4" w:rsidRPr="00B141DB" w:rsidRDefault="00C214C4" w:rsidP="00B622C6">
            <w:pPr>
              <w:jc w:val="center"/>
              <w:rPr>
                <w:b/>
                <w:i/>
                <w:sz w:val="20"/>
                <w:szCs w:val="20"/>
              </w:rPr>
            </w:pPr>
            <w:r w:rsidRPr="00B141DB">
              <w:rPr>
                <w:b/>
                <w:i/>
                <w:sz w:val="20"/>
                <w:szCs w:val="20"/>
              </w:rPr>
              <w:t>порт</w:t>
            </w:r>
          </w:p>
        </w:tc>
      </w:tr>
      <w:tr w:rsidR="00C214C4" w:rsidRPr="00B141DB" w:rsidTr="00723147">
        <w:trPr>
          <w:jc w:val="center"/>
        </w:trPr>
        <w:tc>
          <w:tcPr>
            <w:tcW w:w="0" w:type="auto"/>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1</w:t>
            </w:r>
          </w:p>
        </w:tc>
        <w:tc>
          <w:tcPr>
            <w:tcW w:w="1713"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Свалка бытовых отходов</w:t>
            </w:r>
          </w:p>
        </w:tc>
        <w:tc>
          <w:tcPr>
            <w:tcW w:w="1701"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 xml:space="preserve">с. </w:t>
            </w:r>
          </w:p>
          <w:p w:rsidR="00C214C4" w:rsidRPr="00B141DB" w:rsidRDefault="00C214C4" w:rsidP="00B622C6">
            <w:pPr>
              <w:jc w:val="center"/>
              <w:rPr>
                <w:sz w:val="20"/>
                <w:szCs w:val="20"/>
              </w:rPr>
            </w:pPr>
            <w:r w:rsidRPr="00B141DB">
              <w:rPr>
                <w:sz w:val="20"/>
                <w:szCs w:val="20"/>
              </w:rPr>
              <w:t>Новосергеевка</w:t>
            </w:r>
          </w:p>
        </w:tc>
        <w:tc>
          <w:tcPr>
            <w:tcW w:w="982"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p>
        </w:tc>
        <w:tc>
          <w:tcPr>
            <w:tcW w:w="2416"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 69:228:</w:t>
            </w:r>
          </w:p>
          <w:p w:rsidR="00C214C4" w:rsidRPr="00B141DB" w:rsidRDefault="00C214C4" w:rsidP="00B622C6">
            <w:pPr>
              <w:jc w:val="center"/>
              <w:rPr>
                <w:sz w:val="20"/>
                <w:szCs w:val="20"/>
              </w:rPr>
            </w:pPr>
            <w:r w:rsidRPr="00B141DB">
              <w:rPr>
                <w:sz w:val="20"/>
                <w:szCs w:val="20"/>
              </w:rPr>
              <w:t>0025:</w:t>
            </w:r>
          </w:p>
          <w:p w:rsidR="00C214C4" w:rsidRPr="00B141DB" w:rsidRDefault="00C214C4" w:rsidP="00B622C6">
            <w:pPr>
              <w:jc w:val="center"/>
              <w:rPr>
                <w:sz w:val="20"/>
                <w:szCs w:val="20"/>
              </w:rPr>
            </w:pPr>
            <w:r w:rsidRPr="00B141DB">
              <w:rPr>
                <w:sz w:val="20"/>
                <w:szCs w:val="20"/>
              </w:rPr>
              <w:t>05:05838</w:t>
            </w:r>
          </w:p>
          <w:p w:rsidR="00C214C4" w:rsidRPr="00B141DB" w:rsidRDefault="00C214C4" w:rsidP="00B622C6">
            <w:pPr>
              <w:jc w:val="center"/>
              <w:rPr>
                <w:sz w:val="20"/>
                <w:szCs w:val="20"/>
              </w:rPr>
            </w:pPr>
            <w:r w:rsidRPr="00B141DB">
              <w:rPr>
                <w:sz w:val="20"/>
                <w:szCs w:val="20"/>
              </w:rPr>
              <w:t>от 08.12.</w:t>
            </w:r>
          </w:p>
          <w:p w:rsidR="00C214C4" w:rsidRPr="00B141DB" w:rsidRDefault="00C214C4" w:rsidP="00B622C6">
            <w:pPr>
              <w:jc w:val="center"/>
              <w:rPr>
                <w:sz w:val="20"/>
                <w:szCs w:val="20"/>
              </w:rPr>
            </w:pPr>
            <w:r w:rsidRPr="00B141DB">
              <w:rPr>
                <w:sz w:val="20"/>
                <w:szCs w:val="20"/>
              </w:rPr>
              <w:t xml:space="preserve">11г  </w:t>
            </w:r>
          </w:p>
        </w:tc>
      </w:tr>
      <w:tr w:rsidR="00C214C4" w:rsidRPr="00B141DB" w:rsidTr="00723147">
        <w:trPr>
          <w:jc w:val="center"/>
        </w:trPr>
        <w:tc>
          <w:tcPr>
            <w:tcW w:w="0" w:type="auto"/>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2</w:t>
            </w:r>
          </w:p>
        </w:tc>
        <w:tc>
          <w:tcPr>
            <w:tcW w:w="1713"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Свалка бытовых отходов</w:t>
            </w:r>
          </w:p>
        </w:tc>
        <w:tc>
          <w:tcPr>
            <w:tcW w:w="1701"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д.Борзуновка</w:t>
            </w:r>
          </w:p>
        </w:tc>
        <w:tc>
          <w:tcPr>
            <w:tcW w:w="982"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1500,0</w:t>
            </w:r>
          </w:p>
        </w:tc>
        <w:tc>
          <w:tcPr>
            <w:tcW w:w="2416"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Св-во</w:t>
            </w:r>
          </w:p>
          <w:p w:rsidR="00C214C4" w:rsidRPr="00B141DB" w:rsidRDefault="00C214C4" w:rsidP="00B622C6">
            <w:pPr>
              <w:jc w:val="center"/>
              <w:rPr>
                <w:sz w:val="20"/>
                <w:szCs w:val="20"/>
              </w:rPr>
            </w:pPr>
            <w:r w:rsidRPr="00B141DB">
              <w:rPr>
                <w:sz w:val="20"/>
                <w:szCs w:val="20"/>
              </w:rPr>
              <w:t>от 27.01.09</w:t>
            </w:r>
          </w:p>
          <w:p w:rsidR="00C214C4" w:rsidRPr="00B141DB" w:rsidRDefault="00C214C4" w:rsidP="00B622C6">
            <w:pPr>
              <w:jc w:val="center"/>
              <w:rPr>
                <w:sz w:val="20"/>
                <w:szCs w:val="20"/>
              </w:rPr>
            </w:pPr>
            <w:r w:rsidRPr="00B141DB">
              <w:rPr>
                <w:sz w:val="20"/>
                <w:szCs w:val="20"/>
              </w:rPr>
              <w:t>70АБ № 275452</w:t>
            </w:r>
          </w:p>
        </w:tc>
      </w:tr>
      <w:tr w:rsidR="00C214C4" w:rsidRPr="00B141DB" w:rsidTr="00723147">
        <w:trPr>
          <w:jc w:val="center"/>
        </w:trPr>
        <w:tc>
          <w:tcPr>
            <w:tcW w:w="0" w:type="auto"/>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3</w:t>
            </w:r>
          </w:p>
        </w:tc>
        <w:tc>
          <w:tcPr>
            <w:tcW w:w="1713"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Свалка бытовых отходов</w:t>
            </w:r>
          </w:p>
        </w:tc>
        <w:tc>
          <w:tcPr>
            <w:tcW w:w="1701"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с.Малиновка</w:t>
            </w:r>
          </w:p>
        </w:tc>
        <w:tc>
          <w:tcPr>
            <w:tcW w:w="982"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1000,0</w:t>
            </w:r>
          </w:p>
        </w:tc>
        <w:tc>
          <w:tcPr>
            <w:tcW w:w="2416"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Св-во</w:t>
            </w:r>
          </w:p>
          <w:p w:rsidR="00C214C4" w:rsidRPr="00B141DB" w:rsidRDefault="00C214C4" w:rsidP="00B622C6">
            <w:pPr>
              <w:jc w:val="center"/>
              <w:rPr>
                <w:sz w:val="20"/>
                <w:szCs w:val="20"/>
              </w:rPr>
            </w:pPr>
            <w:r w:rsidRPr="00B141DB">
              <w:rPr>
                <w:sz w:val="20"/>
                <w:szCs w:val="20"/>
              </w:rPr>
              <w:t>от 27.01.09</w:t>
            </w:r>
          </w:p>
          <w:p w:rsidR="00C214C4" w:rsidRPr="00B141DB" w:rsidRDefault="00C214C4" w:rsidP="00B622C6">
            <w:pPr>
              <w:jc w:val="center"/>
              <w:rPr>
                <w:sz w:val="20"/>
                <w:szCs w:val="20"/>
              </w:rPr>
            </w:pPr>
            <w:r w:rsidRPr="00B141DB">
              <w:rPr>
                <w:sz w:val="20"/>
                <w:szCs w:val="20"/>
              </w:rPr>
              <w:t>70АБ № 275453</w:t>
            </w:r>
          </w:p>
        </w:tc>
      </w:tr>
      <w:tr w:rsidR="00C214C4" w:rsidRPr="00B141DB" w:rsidTr="00723147">
        <w:trPr>
          <w:jc w:val="center"/>
        </w:trPr>
        <w:tc>
          <w:tcPr>
            <w:tcW w:w="0" w:type="auto"/>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4</w:t>
            </w:r>
          </w:p>
        </w:tc>
        <w:tc>
          <w:tcPr>
            <w:tcW w:w="1713"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Свалка бытовых отходов</w:t>
            </w:r>
          </w:p>
        </w:tc>
        <w:tc>
          <w:tcPr>
            <w:tcW w:w="1701"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 Тека</w:t>
            </w:r>
          </w:p>
        </w:tc>
        <w:tc>
          <w:tcPr>
            <w:tcW w:w="982"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2900,0</w:t>
            </w:r>
          </w:p>
        </w:tc>
        <w:tc>
          <w:tcPr>
            <w:tcW w:w="2416" w:type="dxa"/>
            <w:tcBorders>
              <w:top w:val="single" w:sz="4" w:space="0" w:color="auto"/>
              <w:left w:val="single" w:sz="4" w:space="0" w:color="auto"/>
              <w:bottom w:val="single" w:sz="4" w:space="0" w:color="auto"/>
              <w:right w:val="single" w:sz="4" w:space="0" w:color="auto"/>
            </w:tcBorders>
          </w:tcPr>
          <w:p w:rsidR="00C214C4" w:rsidRPr="00B141DB" w:rsidRDefault="00C214C4" w:rsidP="00B622C6">
            <w:pPr>
              <w:jc w:val="center"/>
              <w:rPr>
                <w:sz w:val="20"/>
                <w:szCs w:val="20"/>
              </w:rPr>
            </w:pPr>
            <w:r w:rsidRPr="00B141DB">
              <w:rPr>
                <w:sz w:val="20"/>
                <w:szCs w:val="20"/>
              </w:rPr>
              <w:t>Св-во</w:t>
            </w:r>
          </w:p>
          <w:p w:rsidR="00C214C4" w:rsidRPr="00B141DB" w:rsidRDefault="00C214C4" w:rsidP="00B622C6">
            <w:pPr>
              <w:jc w:val="center"/>
              <w:rPr>
                <w:sz w:val="20"/>
                <w:szCs w:val="20"/>
              </w:rPr>
            </w:pPr>
            <w:r w:rsidRPr="00B141DB">
              <w:rPr>
                <w:sz w:val="20"/>
                <w:szCs w:val="20"/>
              </w:rPr>
              <w:t>от</w:t>
            </w:r>
          </w:p>
          <w:p w:rsidR="00C214C4" w:rsidRPr="00B141DB" w:rsidRDefault="00C214C4" w:rsidP="00B622C6">
            <w:pPr>
              <w:jc w:val="center"/>
              <w:rPr>
                <w:sz w:val="20"/>
                <w:szCs w:val="20"/>
              </w:rPr>
            </w:pPr>
            <w:r w:rsidRPr="00B141DB">
              <w:rPr>
                <w:sz w:val="20"/>
                <w:szCs w:val="20"/>
              </w:rPr>
              <w:t>27.01.09</w:t>
            </w:r>
          </w:p>
          <w:p w:rsidR="00C214C4" w:rsidRPr="00B141DB" w:rsidRDefault="00C214C4" w:rsidP="00B622C6">
            <w:pPr>
              <w:jc w:val="center"/>
              <w:rPr>
                <w:sz w:val="20"/>
                <w:szCs w:val="20"/>
              </w:rPr>
            </w:pPr>
            <w:r w:rsidRPr="00B141DB">
              <w:rPr>
                <w:sz w:val="20"/>
                <w:szCs w:val="20"/>
              </w:rPr>
              <w:t xml:space="preserve">70 Аб № 275454 </w:t>
            </w:r>
          </w:p>
        </w:tc>
      </w:tr>
    </w:tbl>
    <w:p w:rsidR="00C214C4" w:rsidRDefault="00C214C4" w:rsidP="00E47321">
      <w:pPr>
        <w:autoSpaceDE w:val="0"/>
        <w:autoSpaceDN w:val="0"/>
        <w:adjustRightInd w:val="0"/>
        <w:ind w:firstLine="567"/>
        <w:jc w:val="both"/>
        <w:rPr>
          <w:bCs/>
          <w:iCs/>
        </w:rPr>
      </w:pPr>
    </w:p>
    <w:p w:rsidR="00C214C4" w:rsidRPr="00A6378E" w:rsidRDefault="00C214C4" w:rsidP="00E47321">
      <w:pPr>
        <w:autoSpaceDE w:val="0"/>
        <w:autoSpaceDN w:val="0"/>
        <w:adjustRightInd w:val="0"/>
        <w:jc w:val="both"/>
        <w:rPr>
          <w:bCs/>
          <w:iCs/>
        </w:rPr>
      </w:pPr>
    </w:p>
    <w:p w:rsidR="00C214C4" w:rsidRPr="00A6378E" w:rsidRDefault="00C214C4" w:rsidP="00E47321">
      <w:pPr>
        <w:autoSpaceDE w:val="0"/>
        <w:autoSpaceDN w:val="0"/>
        <w:adjustRightInd w:val="0"/>
        <w:ind w:firstLine="567"/>
        <w:rPr>
          <w:b/>
          <w:bCs/>
          <w:i/>
          <w:iCs/>
        </w:rPr>
      </w:pPr>
      <w:r w:rsidRPr="00A6378E">
        <w:rPr>
          <w:b/>
          <w:bCs/>
          <w:i/>
          <w:iCs/>
        </w:rPr>
        <w:t>Места захоронения</w:t>
      </w:r>
    </w:p>
    <w:p w:rsidR="00C214C4" w:rsidRPr="00A6378E" w:rsidRDefault="00C214C4" w:rsidP="00E47321">
      <w:pPr>
        <w:autoSpaceDE w:val="0"/>
        <w:autoSpaceDN w:val="0"/>
        <w:adjustRightInd w:val="0"/>
        <w:ind w:firstLine="567"/>
        <w:rPr>
          <w:b/>
          <w:bCs/>
          <w:i/>
          <w:iCs/>
        </w:rPr>
      </w:pPr>
      <w:r w:rsidRPr="00A6378E">
        <w:rPr>
          <w:b/>
          <w:bCs/>
          <w:i/>
          <w:iCs/>
        </w:rPr>
        <w:t>Кладбища</w:t>
      </w:r>
    </w:p>
    <w:p w:rsidR="00C214C4" w:rsidRDefault="00C214C4" w:rsidP="00E47321">
      <w:pPr>
        <w:autoSpaceDE w:val="0"/>
        <w:autoSpaceDN w:val="0"/>
        <w:adjustRightInd w:val="0"/>
        <w:ind w:firstLine="567"/>
        <w:jc w:val="both"/>
        <w:rPr>
          <w:iCs/>
        </w:rPr>
      </w:pPr>
    </w:p>
    <w:p w:rsidR="00C214C4" w:rsidRDefault="00C214C4" w:rsidP="00E47321">
      <w:pPr>
        <w:autoSpaceDE w:val="0"/>
        <w:autoSpaceDN w:val="0"/>
        <w:adjustRightInd w:val="0"/>
        <w:ind w:firstLine="567"/>
        <w:jc w:val="both"/>
        <w:rPr>
          <w:iCs/>
        </w:rPr>
      </w:pPr>
      <w:r w:rsidRPr="00A6378E">
        <w:rPr>
          <w:iCs/>
        </w:rPr>
        <w:t>Необходимо поддержание порядка и благоустройство территорий существующих кладбищ.</w:t>
      </w:r>
    </w:p>
    <w:tbl>
      <w:tblPr>
        <w:tblW w:w="7939" w:type="dxa"/>
        <w:tblInd w:w="-318" w:type="dxa"/>
        <w:tblLayout w:type="fixed"/>
        <w:tblLook w:val="01E0"/>
      </w:tblPr>
      <w:tblGrid>
        <w:gridCol w:w="426"/>
        <w:gridCol w:w="1276"/>
        <w:gridCol w:w="1985"/>
        <w:gridCol w:w="850"/>
        <w:gridCol w:w="1134"/>
        <w:gridCol w:w="2268"/>
      </w:tblGrid>
      <w:tr w:rsidR="00C214C4" w:rsidTr="00723147">
        <w:tc>
          <w:tcPr>
            <w:tcW w:w="426" w:type="dxa"/>
            <w:tcBorders>
              <w:top w:val="single" w:sz="4" w:space="0" w:color="auto"/>
              <w:left w:val="single" w:sz="4" w:space="0" w:color="auto"/>
              <w:bottom w:val="single" w:sz="4" w:space="0" w:color="auto"/>
              <w:right w:val="single" w:sz="4" w:space="0" w:color="auto"/>
            </w:tcBorders>
            <w:shd w:val="clear" w:color="auto" w:fill="D9D9D9"/>
          </w:tcPr>
          <w:p w:rsidR="00C214C4" w:rsidRDefault="00C214C4" w:rsidP="00B622C6">
            <w:pPr>
              <w:jc w:val="center"/>
              <w:rPr>
                <w:i/>
              </w:rPr>
            </w:pPr>
            <w:r>
              <w:rPr>
                <w:i/>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C214C4" w:rsidRDefault="00C214C4" w:rsidP="00B622C6">
            <w:pPr>
              <w:jc w:val="center"/>
              <w:rPr>
                <w:i/>
              </w:rPr>
            </w:pPr>
            <w:r>
              <w:rPr>
                <w:i/>
                <w:sz w:val="22"/>
                <w:szCs w:val="22"/>
              </w:rPr>
              <w:t>Наименование</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C214C4" w:rsidRDefault="00C214C4" w:rsidP="00B622C6">
            <w:pPr>
              <w:jc w:val="center"/>
              <w:rPr>
                <w:i/>
              </w:rPr>
            </w:pPr>
            <w:r>
              <w:rPr>
                <w:i/>
                <w:sz w:val="22"/>
                <w:szCs w:val="22"/>
              </w:rPr>
              <w:t>Адрес</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C214C4" w:rsidRDefault="00C214C4" w:rsidP="00B622C6">
            <w:pPr>
              <w:jc w:val="center"/>
              <w:rPr>
                <w:i/>
              </w:rPr>
            </w:pPr>
            <w:r>
              <w:rPr>
                <w:i/>
                <w:sz w:val="22"/>
                <w:szCs w:val="22"/>
              </w:rPr>
              <w:t>Год</w:t>
            </w:r>
          </w:p>
          <w:p w:rsidR="00C214C4" w:rsidRDefault="00C214C4" w:rsidP="00B622C6">
            <w:pPr>
              <w:jc w:val="center"/>
              <w:rPr>
                <w:i/>
              </w:rPr>
            </w:pPr>
            <w:r>
              <w:rPr>
                <w:i/>
                <w:sz w:val="22"/>
                <w:szCs w:val="22"/>
              </w:rPr>
              <w:t>ввода</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C214C4" w:rsidRDefault="00C214C4" w:rsidP="00B622C6">
            <w:pPr>
              <w:jc w:val="center"/>
              <w:rPr>
                <w:i/>
              </w:rPr>
            </w:pPr>
            <w:r>
              <w:rPr>
                <w:i/>
                <w:sz w:val="22"/>
                <w:szCs w:val="22"/>
                <w:lang w:val="en-US"/>
              </w:rPr>
              <w:t>S</w:t>
            </w:r>
            <w:r>
              <w:rPr>
                <w:i/>
                <w:sz w:val="22"/>
                <w:szCs w:val="22"/>
              </w:rPr>
              <w:t>(кв.м.)</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C214C4" w:rsidRDefault="00C214C4" w:rsidP="00B622C6">
            <w:pPr>
              <w:jc w:val="center"/>
              <w:rPr>
                <w:i/>
              </w:rPr>
            </w:pPr>
            <w:r>
              <w:rPr>
                <w:i/>
                <w:sz w:val="22"/>
                <w:szCs w:val="22"/>
              </w:rPr>
              <w:t>Тех.пас</w:t>
            </w:r>
          </w:p>
          <w:p w:rsidR="00C214C4" w:rsidRDefault="00C214C4" w:rsidP="00B622C6">
            <w:pPr>
              <w:jc w:val="center"/>
              <w:rPr>
                <w:i/>
              </w:rPr>
            </w:pPr>
            <w:r>
              <w:rPr>
                <w:i/>
                <w:sz w:val="22"/>
                <w:szCs w:val="22"/>
              </w:rPr>
              <w:t>порт</w:t>
            </w:r>
          </w:p>
        </w:tc>
      </w:tr>
      <w:tr w:rsidR="00C214C4" w:rsidTr="00723147">
        <w:tc>
          <w:tcPr>
            <w:tcW w:w="426"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t>1</w:t>
            </w:r>
          </w:p>
        </w:tc>
        <w:tc>
          <w:tcPr>
            <w:tcW w:w="1276"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Кладбище</w:t>
            </w:r>
          </w:p>
        </w:tc>
        <w:tc>
          <w:tcPr>
            <w:tcW w:w="1985"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с. Малиновка</w:t>
            </w:r>
          </w:p>
        </w:tc>
        <w:tc>
          <w:tcPr>
            <w:tcW w:w="850"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p>
        </w:tc>
        <w:tc>
          <w:tcPr>
            <w:tcW w:w="1134"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7454,0</w:t>
            </w:r>
          </w:p>
        </w:tc>
        <w:tc>
          <w:tcPr>
            <w:tcW w:w="2268"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rPr>
                <w:sz w:val="16"/>
                <w:szCs w:val="16"/>
              </w:rPr>
            </w:pPr>
            <w:r>
              <w:rPr>
                <w:sz w:val="16"/>
                <w:szCs w:val="16"/>
              </w:rPr>
              <w:t>№ 69:228:0020:</w:t>
            </w:r>
          </w:p>
          <w:p w:rsidR="00C214C4" w:rsidRDefault="00C214C4" w:rsidP="00B622C6">
            <w:pPr>
              <w:jc w:val="center"/>
              <w:rPr>
                <w:sz w:val="16"/>
                <w:szCs w:val="16"/>
              </w:rPr>
            </w:pPr>
            <w:r>
              <w:rPr>
                <w:sz w:val="16"/>
                <w:szCs w:val="16"/>
              </w:rPr>
              <w:t>05:00899</w:t>
            </w:r>
          </w:p>
          <w:p w:rsidR="00C214C4" w:rsidRDefault="00C214C4" w:rsidP="00B622C6">
            <w:pPr>
              <w:jc w:val="center"/>
              <w:rPr>
                <w:sz w:val="16"/>
                <w:szCs w:val="16"/>
              </w:rPr>
            </w:pPr>
            <w:r>
              <w:rPr>
                <w:sz w:val="16"/>
                <w:szCs w:val="16"/>
              </w:rPr>
              <w:t>от 01.10.05 г</w:t>
            </w:r>
          </w:p>
        </w:tc>
      </w:tr>
      <w:tr w:rsidR="00C214C4" w:rsidTr="00723147">
        <w:tc>
          <w:tcPr>
            <w:tcW w:w="426"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Кладбище</w:t>
            </w:r>
          </w:p>
        </w:tc>
        <w:tc>
          <w:tcPr>
            <w:tcW w:w="1985"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с. Борзуновка</w:t>
            </w:r>
          </w:p>
        </w:tc>
        <w:tc>
          <w:tcPr>
            <w:tcW w:w="850"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p>
        </w:tc>
        <w:tc>
          <w:tcPr>
            <w:tcW w:w="1134"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9720,0</w:t>
            </w:r>
          </w:p>
        </w:tc>
        <w:tc>
          <w:tcPr>
            <w:tcW w:w="2268"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rPr>
                <w:sz w:val="16"/>
                <w:szCs w:val="16"/>
              </w:rPr>
            </w:pPr>
            <w:r>
              <w:rPr>
                <w:sz w:val="16"/>
                <w:szCs w:val="16"/>
              </w:rPr>
              <w:t>№ 69:228::</w:t>
            </w:r>
          </w:p>
          <w:p w:rsidR="00C214C4" w:rsidRDefault="00C214C4" w:rsidP="00B622C6">
            <w:pPr>
              <w:jc w:val="center"/>
              <w:rPr>
                <w:sz w:val="16"/>
                <w:szCs w:val="16"/>
              </w:rPr>
            </w:pPr>
            <w:r>
              <w:rPr>
                <w:sz w:val="16"/>
                <w:szCs w:val="16"/>
              </w:rPr>
              <w:t>0007:</w:t>
            </w:r>
          </w:p>
          <w:p w:rsidR="00C214C4" w:rsidRDefault="00C214C4" w:rsidP="00B622C6">
            <w:pPr>
              <w:jc w:val="center"/>
              <w:rPr>
                <w:sz w:val="16"/>
                <w:szCs w:val="16"/>
              </w:rPr>
            </w:pPr>
            <w:r>
              <w:rPr>
                <w:sz w:val="16"/>
                <w:szCs w:val="16"/>
              </w:rPr>
              <w:t>05:00900</w:t>
            </w:r>
          </w:p>
          <w:p w:rsidR="00C214C4" w:rsidRDefault="00C214C4" w:rsidP="00B622C6">
            <w:pPr>
              <w:jc w:val="center"/>
              <w:rPr>
                <w:sz w:val="16"/>
                <w:szCs w:val="16"/>
              </w:rPr>
            </w:pPr>
            <w:r>
              <w:rPr>
                <w:sz w:val="16"/>
                <w:szCs w:val="16"/>
              </w:rPr>
              <w:t xml:space="preserve">от 01.10.05 г </w:t>
            </w:r>
          </w:p>
        </w:tc>
      </w:tr>
      <w:tr w:rsidR="00C214C4" w:rsidTr="00723147">
        <w:tc>
          <w:tcPr>
            <w:tcW w:w="426"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t>3</w:t>
            </w:r>
          </w:p>
        </w:tc>
        <w:tc>
          <w:tcPr>
            <w:tcW w:w="1276"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Кладбище</w:t>
            </w:r>
          </w:p>
        </w:tc>
        <w:tc>
          <w:tcPr>
            <w:tcW w:w="1985"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с. Новосергеевка</w:t>
            </w:r>
          </w:p>
        </w:tc>
        <w:tc>
          <w:tcPr>
            <w:tcW w:w="850"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p>
        </w:tc>
        <w:tc>
          <w:tcPr>
            <w:tcW w:w="1134"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11110,0</w:t>
            </w:r>
          </w:p>
        </w:tc>
        <w:tc>
          <w:tcPr>
            <w:tcW w:w="2268"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rPr>
                <w:sz w:val="16"/>
                <w:szCs w:val="16"/>
              </w:rPr>
            </w:pPr>
            <w:r>
              <w:rPr>
                <w:sz w:val="16"/>
                <w:szCs w:val="16"/>
              </w:rPr>
              <w:t xml:space="preserve">№ </w:t>
            </w:r>
          </w:p>
          <w:p w:rsidR="00C214C4" w:rsidRDefault="00C214C4" w:rsidP="00B622C6">
            <w:pPr>
              <w:jc w:val="center"/>
              <w:rPr>
                <w:sz w:val="16"/>
                <w:szCs w:val="16"/>
              </w:rPr>
            </w:pPr>
            <w:r>
              <w:rPr>
                <w:sz w:val="16"/>
                <w:szCs w:val="16"/>
              </w:rPr>
              <w:t>69:228:</w:t>
            </w:r>
          </w:p>
          <w:p w:rsidR="00C214C4" w:rsidRDefault="00C214C4" w:rsidP="00B622C6">
            <w:pPr>
              <w:jc w:val="center"/>
              <w:rPr>
                <w:sz w:val="16"/>
                <w:szCs w:val="16"/>
              </w:rPr>
            </w:pPr>
            <w:r>
              <w:rPr>
                <w:sz w:val="16"/>
                <w:szCs w:val="16"/>
              </w:rPr>
              <w:t>0025:</w:t>
            </w:r>
          </w:p>
          <w:p w:rsidR="00C214C4" w:rsidRDefault="00C214C4" w:rsidP="00B622C6">
            <w:pPr>
              <w:jc w:val="center"/>
              <w:rPr>
                <w:sz w:val="16"/>
                <w:szCs w:val="16"/>
              </w:rPr>
            </w:pPr>
            <w:r>
              <w:rPr>
                <w:sz w:val="16"/>
                <w:szCs w:val="16"/>
              </w:rPr>
              <w:t>05:00897</w:t>
            </w:r>
          </w:p>
          <w:p w:rsidR="00C214C4" w:rsidRDefault="00C214C4" w:rsidP="00B622C6">
            <w:pPr>
              <w:jc w:val="center"/>
              <w:rPr>
                <w:sz w:val="16"/>
                <w:szCs w:val="16"/>
              </w:rPr>
            </w:pPr>
            <w:r>
              <w:rPr>
                <w:sz w:val="16"/>
                <w:szCs w:val="16"/>
              </w:rPr>
              <w:t>от 01.10.05 г</w:t>
            </w:r>
          </w:p>
        </w:tc>
      </w:tr>
      <w:tr w:rsidR="00C214C4" w:rsidTr="00723147">
        <w:tc>
          <w:tcPr>
            <w:tcW w:w="426"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t>4</w:t>
            </w:r>
          </w:p>
        </w:tc>
        <w:tc>
          <w:tcPr>
            <w:tcW w:w="1276"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Кладбище</w:t>
            </w:r>
          </w:p>
        </w:tc>
        <w:tc>
          <w:tcPr>
            <w:tcW w:w="1985"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с. Тека</w:t>
            </w:r>
          </w:p>
        </w:tc>
        <w:tc>
          <w:tcPr>
            <w:tcW w:w="850"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p>
        </w:tc>
        <w:tc>
          <w:tcPr>
            <w:tcW w:w="1134"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pPr>
            <w:r>
              <w:rPr>
                <w:sz w:val="22"/>
                <w:szCs w:val="22"/>
              </w:rPr>
              <w:t>8357,0</w:t>
            </w:r>
          </w:p>
        </w:tc>
        <w:tc>
          <w:tcPr>
            <w:tcW w:w="2268" w:type="dxa"/>
            <w:tcBorders>
              <w:top w:val="single" w:sz="4" w:space="0" w:color="auto"/>
              <w:left w:val="single" w:sz="4" w:space="0" w:color="auto"/>
              <w:bottom w:val="single" w:sz="4" w:space="0" w:color="auto"/>
              <w:right w:val="single" w:sz="4" w:space="0" w:color="auto"/>
            </w:tcBorders>
          </w:tcPr>
          <w:p w:rsidR="00C214C4" w:rsidRDefault="00C214C4" w:rsidP="00B622C6">
            <w:pPr>
              <w:jc w:val="center"/>
              <w:rPr>
                <w:sz w:val="16"/>
                <w:szCs w:val="16"/>
              </w:rPr>
            </w:pPr>
            <w:r>
              <w:rPr>
                <w:sz w:val="16"/>
                <w:szCs w:val="16"/>
              </w:rPr>
              <w:t>№</w:t>
            </w:r>
          </w:p>
          <w:p w:rsidR="00C214C4" w:rsidRDefault="00C214C4" w:rsidP="00B622C6">
            <w:pPr>
              <w:jc w:val="center"/>
              <w:rPr>
                <w:sz w:val="16"/>
                <w:szCs w:val="16"/>
              </w:rPr>
            </w:pPr>
            <w:r>
              <w:rPr>
                <w:sz w:val="16"/>
                <w:szCs w:val="16"/>
              </w:rPr>
              <w:t>69:228:</w:t>
            </w:r>
          </w:p>
          <w:p w:rsidR="00C214C4" w:rsidRDefault="00C214C4" w:rsidP="00B622C6">
            <w:pPr>
              <w:jc w:val="center"/>
              <w:rPr>
                <w:sz w:val="16"/>
                <w:szCs w:val="16"/>
              </w:rPr>
            </w:pPr>
            <w:r>
              <w:rPr>
                <w:sz w:val="16"/>
                <w:szCs w:val="16"/>
              </w:rPr>
              <w:t>0001:</w:t>
            </w:r>
          </w:p>
          <w:p w:rsidR="00C214C4" w:rsidRDefault="00C214C4" w:rsidP="00B622C6">
            <w:pPr>
              <w:jc w:val="center"/>
              <w:rPr>
                <w:sz w:val="16"/>
                <w:szCs w:val="16"/>
              </w:rPr>
            </w:pPr>
            <w:r>
              <w:rPr>
                <w:sz w:val="16"/>
                <w:szCs w:val="16"/>
              </w:rPr>
              <w:t>05:00670</w:t>
            </w:r>
          </w:p>
          <w:p w:rsidR="00C214C4" w:rsidRDefault="00C214C4" w:rsidP="00B622C6">
            <w:pPr>
              <w:jc w:val="center"/>
              <w:rPr>
                <w:sz w:val="16"/>
                <w:szCs w:val="16"/>
              </w:rPr>
            </w:pPr>
            <w:r>
              <w:rPr>
                <w:sz w:val="16"/>
                <w:szCs w:val="16"/>
              </w:rPr>
              <w:t>от 01.10.05 г</w:t>
            </w:r>
          </w:p>
        </w:tc>
      </w:tr>
    </w:tbl>
    <w:p w:rsidR="00C214C4" w:rsidRPr="00A6378E" w:rsidRDefault="00C214C4" w:rsidP="00E47321">
      <w:pPr>
        <w:autoSpaceDE w:val="0"/>
        <w:autoSpaceDN w:val="0"/>
        <w:adjustRightInd w:val="0"/>
        <w:ind w:firstLine="567"/>
        <w:jc w:val="both"/>
        <w:rPr>
          <w:iCs/>
        </w:rPr>
      </w:pPr>
    </w:p>
    <w:p w:rsidR="00C214C4" w:rsidRPr="00A6378E" w:rsidRDefault="00C214C4" w:rsidP="00E47321">
      <w:pPr>
        <w:autoSpaceDE w:val="0"/>
        <w:autoSpaceDN w:val="0"/>
        <w:adjustRightInd w:val="0"/>
        <w:rPr>
          <w:b/>
          <w:bCs/>
        </w:rPr>
      </w:pPr>
    </w:p>
    <w:p w:rsidR="00C214C4" w:rsidRDefault="00C214C4" w:rsidP="00E47321">
      <w:pPr>
        <w:autoSpaceDE w:val="0"/>
        <w:autoSpaceDN w:val="0"/>
        <w:adjustRightInd w:val="0"/>
        <w:ind w:firstLine="567"/>
        <w:rPr>
          <w:b/>
          <w:bCs/>
          <w:i/>
          <w:iCs/>
        </w:rPr>
      </w:pPr>
    </w:p>
    <w:p w:rsidR="00C214C4" w:rsidRDefault="00C214C4" w:rsidP="00E47321">
      <w:pPr>
        <w:autoSpaceDE w:val="0"/>
        <w:autoSpaceDN w:val="0"/>
        <w:adjustRightInd w:val="0"/>
        <w:ind w:firstLine="567"/>
        <w:rPr>
          <w:b/>
          <w:bCs/>
          <w:i/>
          <w:iCs/>
        </w:rPr>
      </w:pPr>
    </w:p>
    <w:p w:rsidR="00C214C4" w:rsidRPr="00A6378E" w:rsidRDefault="00C214C4" w:rsidP="00E47321">
      <w:pPr>
        <w:autoSpaceDE w:val="0"/>
        <w:autoSpaceDN w:val="0"/>
        <w:adjustRightInd w:val="0"/>
        <w:ind w:firstLine="567"/>
        <w:rPr>
          <w:b/>
          <w:bCs/>
          <w:i/>
          <w:iCs/>
        </w:rPr>
      </w:pPr>
      <w:r w:rsidRPr="00A6378E">
        <w:rPr>
          <w:b/>
          <w:bCs/>
          <w:i/>
          <w:iCs/>
        </w:rPr>
        <w:t>Скотомогильники</w:t>
      </w:r>
    </w:p>
    <w:p w:rsidR="00C214C4" w:rsidRDefault="00C214C4" w:rsidP="00E47321">
      <w:pPr>
        <w:ind w:firstLine="567"/>
        <w:jc w:val="both"/>
      </w:pPr>
      <w:r w:rsidRPr="00A6378E">
        <w:t xml:space="preserve">На территории </w:t>
      </w:r>
      <w:r>
        <w:t xml:space="preserve"> Малиновского </w:t>
      </w:r>
      <w:r w:rsidRPr="00A6378E">
        <w:t xml:space="preserve">сельского поселения </w:t>
      </w:r>
      <w:r>
        <w:t>находятся 4 скотомогильника. Местонахождения:</w:t>
      </w:r>
    </w:p>
    <w:p w:rsidR="00C214C4" w:rsidRDefault="00C214C4" w:rsidP="00E47321">
      <w:pPr>
        <w:pStyle w:val="ListParagraph"/>
        <w:numPr>
          <w:ilvl w:val="1"/>
          <w:numId w:val="1"/>
        </w:numPr>
        <w:tabs>
          <w:tab w:val="clear" w:pos="1080"/>
          <w:tab w:val="num" w:pos="567"/>
        </w:tabs>
        <w:ind w:left="0"/>
        <w:jc w:val="both"/>
        <w:rPr>
          <w:rFonts w:ascii="Times New Roman" w:eastAsia="Arial Unicode MS" w:hAnsi="Times New Roman"/>
          <w:kern w:val="1"/>
          <w:sz w:val="24"/>
          <w:szCs w:val="24"/>
          <w:lang w:eastAsia="ar-SA"/>
        </w:rPr>
      </w:pPr>
      <w:r w:rsidRPr="00CA644D">
        <w:rPr>
          <w:rFonts w:ascii="Times New Roman" w:eastAsia="Arial Unicode MS" w:hAnsi="Times New Roman"/>
          <w:kern w:val="1"/>
          <w:sz w:val="24"/>
          <w:szCs w:val="24"/>
          <w:lang w:eastAsia="ar-SA"/>
        </w:rPr>
        <w:t>Томская область, Кожевниковский район, в 1000 м. от западной границе н.п. с. Борзуновка, на юго-запад в 30 м. от полигона бытовых отходов. Общая площадь 30 м2.</w:t>
      </w:r>
    </w:p>
    <w:p w:rsidR="00C214C4" w:rsidRDefault="00C214C4" w:rsidP="00E47321">
      <w:pPr>
        <w:pStyle w:val="ListParagraph"/>
        <w:numPr>
          <w:ilvl w:val="1"/>
          <w:numId w:val="1"/>
        </w:numPr>
        <w:tabs>
          <w:tab w:val="clear" w:pos="1080"/>
          <w:tab w:val="num" w:pos="567"/>
        </w:tabs>
        <w:ind w:left="0"/>
        <w:jc w:val="both"/>
        <w:rPr>
          <w:rFonts w:ascii="Times New Roman" w:eastAsia="Arial Unicode MS" w:hAnsi="Times New Roman"/>
          <w:kern w:val="1"/>
          <w:sz w:val="24"/>
          <w:szCs w:val="24"/>
          <w:lang w:eastAsia="ar-SA"/>
        </w:rPr>
      </w:pPr>
      <w:r w:rsidRPr="00CA644D">
        <w:rPr>
          <w:rFonts w:ascii="Times New Roman" w:eastAsia="Arial Unicode MS" w:hAnsi="Times New Roman"/>
          <w:kern w:val="1"/>
          <w:sz w:val="24"/>
          <w:szCs w:val="24"/>
          <w:lang w:eastAsia="ar-SA"/>
        </w:rPr>
        <w:t xml:space="preserve">Томская область, Кожевниковский район, в 1000 м. от западной границе н.п. с. </w:t>
      </w:r>
      <w:r>
        <w:rPr>
          <w:rFonts w:ascii="Times New Roman" w:eastAsia="Arial Unicode MS" w:hAnsi="Times New Roman"/>
          <w:kern w:val="1"/>
          <w:sz w:val="24"/>
          <w:szCs w:val="24"/>
          <w:lang w:eastAsia="ar-SA"/>
        </w:rPr>
        <w:t>Тека</w:t>
      </w:r>
      <w:r w:rsidRPr="00CA644D">
        <w:rPr>
          <w:rFonts w:ascii="Times New Roman" w:eastAsia="Arial Unicode MS" w:hAnsi="Times New Roman"/>
          <w:kern w:val="1"/>
          <w:sz w:val="24"/>
          <w:szCs w:val="24"/>
          <w:lang w:eastAsia="ar-SA"/>
        </w:rPr>
        <w:t>, на юго-запад в 30 м. от полигона бытовых отходов. Общая площадь 30 м2.</w:t>
      </w:r>
    </w:p>
    <w:p w:rsidR="00C214C4" w:rsidRDefault="00C214C4" w:rsidP="00E47321">
      <w:pPr>
        <w:pStyle w:val="ListParagraph"/>
        <w:numPr>
          <w:ilvl w:val="1"/>
          <w:numId w:val="1"/>
        </w:numPr>
        <w:tabs>
          <w:tab w:val="clear" w:pos="1080"/>
          <w:tab w:val="num" w:pos="567"/>
        </w:tabs>
        <w:ind w:left="0"/>
        <w:jc w:val="both"/>
        <w:rPr>
          <w:rFonts w:ascii="Times New Roman" w:eastAsia="Arial Unicode MS" w:hAnsi="Times New Roman"/>
          <w:kern w:val="1"/>
          <w:sz w:val="24"/>
          <w:szCs w:val="24"/>
          <w:lang w:eastAsia="ar-SA"/>
        </w:rPr>
      </w:pPr>
      <w:r w:rsidRPr="00CA644D">
        <w:rPr>
          <w:rFonts w:ascii="Times New Roman" w:eastAsia="Arial Unicode MS" w:hAnsi="Times New Roman"/>
          <w:kern w:val="1"/>
          <w:sz w:val="24"/>
          <w:szCs w:val="24"/>
          <w:lang w:eastAsia="ar-SA"/>
        </w:rPr>
        <w:t xml:space="preserve">Томская область, Кожевниковский район, в 1000 м. от </w:t>
      </w:r>
      <w:r>
        <w:rPr>
          <w:rFonts w:ascii="Times New Roman" w:eastAsia="Arial Unicode MS" w:hAnsi="Times New Roman"/>
          <w:kern w:val="1"/>
          <w:sz w:val="24"/>
          <w:szCs w:val="24"/>
          <w:lang w:eastAsia="ar-SA"/>
        </w:rPr>
        <w:t>северо-западной</w:t>
      </w:r>
      <w:r w:rsidRPr="00CA644D">
        <w:rPr>
          <w:rFonts w:ascii="Times New Roman" w:eastAsia="Arial Unicode MS" w:hAnsi="Times New Roman"/>
          <w:kern w:val="1"/>
          <w:sz w:val="24"/>
          <w:szCs w:val="24"/>
          <w:lang w:eastAsia="ar-SA"/>
        </w:rPr>
        <w:t xml:space="preserve"> границе н.п. с. </w:t>
      </w:r>
      <w:r>
        <w:rPr>
          <w:rFonts w:ascii="Times New Roman" w:eastAsia="Arial Unicode MS" w:hAnsi="Times New Roman"/>
          <w:kern w:val="1"/>
          <w:sz w:val="24"/>
          <w:szCs w:val="24"/>
          <w:lang w:eastAsia="ar-SA"/>
        </w:rPr>
        <w:t>Новосергеевка</w:t>
      </w:r>
      <w:r w:rsidRPr="00CA644D">
        <w:rPr>
          <w:rFonts w:ascii="Times New Roman" w:eastAsia="Arial Unicode MS" w:hAnsi="Times New Roman"/>
          <w:kern w:val="1"/>
          <w:sz w:val="24"/>
          <w:szCs w:val="24"/>
          <w:lang w:eastAsia="ar-SA"/>
        </w:rPr>
        <w:t>, на юго-запад в 30 м. от полигона бытовых отходов. Общая площадь 30 м2.</w:t>
      </w:r>
    </w:p>
    <w:p w:rsidR="00C214C4" w:rsidRPr="00E47321" w:rsidRDefault="00C214C4" w:rsidP="00E47321">
      <w:pPr>
        <w:pStyle w:val="ListParagraph"/>
        <w:numPr>
          <w:ilvl w:val="1"/>
          <w:numId w:val="1"/>
        </w:numPr>
        <w:tabs>
          <w:tab w:val="clear" w:pos="1080"/>
          <w:tab w:val="num" w:pos="567"/>
        </w:tabs>
        <w:ind w:left="0"/>
        <w:jc w:val="both"/>
        <w:rPr>
          <w:rFonts w:ascii="Times New Roman" w:eastAsia="Arial Unicode MS" w:hAnsi="Times New Roman"/>
          <w:kern w:val="1"/>
          <w:sz w:val="24"/>
          <w:szCs w:val="24"/>
          <w:lang w:eastAsia="ar-SA"/>
        </w:rPr>
      </w:pPr>
      <w:r w:rsidRPr="00CA644D">
        <w:rPr>
          <w:rFonts w:ascii="Times New Roman" w:eastAsia="Arial Unicode MS" w:hAnsi="Times New Roman"/>
          <w:kern w:val="1"/>
          <w:sz w:val="24"/>
          <w:szCs w:val="24"/>
          <w:lang w:eastAsia="ar-SA"/>
        </w:rPr>
        <w:t xml:space="preserve">Томская область, Кожевниковский район, в 1000 м. от западной границе н.п. с. </w:t>
      </w:r>
      <w:r>
        <w:rPr>
          <w:rFonts w:ascii="Times New Roman" w:eastAsia="Arial Unicode MS" w:hAnsi="Times New Roman"/>
          <w:kern w:val="1"/>
          <w:sz w:val="24"/>
          <w:szCs w:val="24"/>
          <w:lang w:eastAsia="ar-SA"/>
        </w:rPr>
        <w:t>Малиновка</w:t>
      </w:r>
      <w:r w:rsidRPr="00CA644D">
        <w:rPr>
          <w:rFonts w:ascii="Times New Roman" w:eastAsia="Arial Unicode MS" w:hAnsi="Times New Roman"/>
          <w:kern w:val="1"/>
          <w:sz w:val="24"/>
          <w:szCs w:val="24"/>
          <w:lang w:eastAsia="ar-SA"/>
        </w:rPr>
        <w:t xml:space="preserve">, на юго-запад в 30 м. от </w:t>
      </w:r>
      <w:r>
        <w:rPr>
          <w:rFonts w:ascii="Times New Roman" w:eastAsia="Arial Unicode MS" w:hAnsi="Times New Roman"/>
          <w:kern w:val="1"/>
          <w:sz w:val="24"/>
          <w:szCs w:val="24"/>
          <w:lang w:eastAsia="ar-SA"/>
        </w:rPr>
        <w:t>МТФ</w:t>
      </w:r>
      <w:r w:rsidRPr="00CA644D">
        <w:rPr>
          <w:rFonts w:ascii="Times New Roman" w:eastAsia="Arial Unicode MS" w:hAnsi="Times New Roman"/>
          <w:kern w:val="1"/>
          <w:sz w:val="24"/>
          <w:szCs w:val="24"/>
          <w:lang w:eastAsia="ar-SA"/>
        </w:rPr>
        <w:t>. Общая площадь 30 м2.</w:t>
      </w:r>
    </w:p>
    <w:p w:rsidR="00C214C4" w:rsidRDefault="00C214C4">
      <w:pPr>
        <w:widowControl/>
        <w:suppressAutoHyphens w:val="0"/>
        <w:spacing w:after="200" w:line="276" w:lineRule="auto"/>
        <w:rPr>
          <w:lang w:val="en-US"/>
        </w:rPr>
      </w:pPr>
      <w:r>
        <w:rPr>
          <w:lang w:val="en-US"/>
        </w:rPr>
        <w:br w:type="page"/>
      </w:r>
    </w:p>
    <w:p w:rsidR="00C214C4" w:rsidRPr="00A77E7B" w:rsidRDefault="00C214C4" w:rsidP="00E47321">
      <w:pPr>
        <w:pStyle w:val="Heading1"/>
        <w:jc w:val="both"/>
        <w:rPr>
          <w:sz w:val="24"/>
          <w:szCs w:val="24"/>
        </w:rPr>
      </w:pPr>
      <w:bookmarkStart w:id="53" w:name="_Toc356298191"/>
      <w:r w:rsidRPr="00A77E7B">
        <w:rPr>
          <w:sz w:val="24"/>
          <w:szCs w:val="24"/>
        </w:rPr>
        <w:t>РАЗДЕЛ 2: ОБОСНОВАНИЕ ВАРИАНТОВ РЕШЕНИЯ ЗАДАЧ ТЕРРИТОРИАЛЬНОГО ПЛАНИРОВАНИЯ И ПРЕДЛОЖЕНИЙ ПО ТЕРРИТОРИАЛЬНОМУ ПЛАНИРОВАНИЮ</w:t>
      </w:r>
      <w:bookmarkEnd w:id="53"/>
    </w:p>
    <w:p w:rsidR="00C214C4" w:rsidRPr="00A02FE6" w:rsidRDefault="00C214C4" w:rsidP="00E47321">
      <w:pPr>
        <w:ind w:firstLine="567"/>
        <w:jc w:val="both"/>
      </w:pPr>
      <w:r w:rsidRPr="00A02FE6">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C214C4" w:rsidRPr="00A02FE6" w:rsidRDefault="00C214C4" w:rsidP="00E47321">
      <w:pPr>
        <w:tabs>
          <w:tab w:val="left" w:pos="567"/>
        </w:tabs>
        <w:jc w:val="both"/>
      </w:pPr>
      <w:r w:rsidRPr="00A02FE6">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t>Малиновского</w:t>
      </w:r>
      <w:r w:rsidRPr="00A02FE6">
        <w:t xml:space="preserve"> сельского поселения. Структура настоящего раздела соответствует структуре раздела 1 II части «</w:t>
      </w:r>
      <w:r w:rsidRPr="00A02FE6">
        <w:rPr>
          <w:bCs/>
        </w:rPr>
        <w:t>А</w:t>
      </w:r>
      <w:r w:rsidRPr="00A02FE6">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C214C4" w:rsidRPr="00F109C1" w:rsidRDefault="00C214C4" w:rsidP="00E47321">
      <w:pPr>
        <w:tabs>
          <w:tab w:val="left" w:pos="567"/>
        </w:tabs>
        <w:jc w:val="both"/>
      </w:pPr>
      <w:r w:rsidRPr="00A507A8">
        <w:rPr>
          <w:color w:val="FF0000"/>
        </w:rPr>
        <w:tab/>
      </w:r>
      <w:r w:rsidRPr="00F109C1">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C214C4" w:rsidRPr="00F109C1" w:rsidRDefault="00C214C4" w:rsidP="00E47321">
      <w:pPr>
        <w:ind w:firstLine="567"/>
        <w:jc w:val="both"/>
      </w:pPr>
      <w:r w:rsidRPr="00F109C1">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C214C4" w:rsidRPr="00F109C1" w:rsidRDefault="00C214C4" w:rsidP="00E47321">
      <w:pPr>
        <w:ind w:firstLine="567"/>
        <w:jc w:val="both"/>
      </w:pPr>
      <w:r w:rsidRPr="00F109C1">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C214C4" w:rsidRPr="00F109C1" w:rsidRDefault="00C214C4" w:rsidP="00E47321">
      <w:pPr>
        <w:jc w:val="both"/>
      </w:pPr>
    </w:p>
    <w:p w:rsidR="00C214C4" w:rsidRPr="00F109C1" w:rsidRDefault="00C214C4" w:rsidP="00E47321">
      <w:pPr>
        <w:jc w:val="both"/>
        <w:rPr>
          <w:i/>
          <w:iCs/>
        </w:rPr>
      </w:pPr>
      <w:r w:rsidRPr="00F109C1">
        <w:rPr>
          <w:i/>
          <w:iCs/>
        </w:rPr>
        <w:t>Предложения по обеспечению территории сельского поселения объектами инженерной инфраструктуры:</w:t>
      </w:r>
    </w:p>
    <w:p w:rsidR="00C214C4" w:rsidRPr="00F109C1" w:rsidRDefault="00C214C4" w:rsidP="00E47321">
      <w:pPr>
        <w:jc w:val="both"/>
      </w:pPr>
      <w:r w:rsidRPr="00F109C1">
        <w:t>-организация в границах поселения электро-, тепло-, газо- и водоснабжения населения, водоотведения, снабжения населения топливом;</w:t>
      </w:r>
    </w:p>
    <w:p w:rsidR="00C214C4" w:rsidRPr="00F109C1" w:rsidRDefault="00C214C4" w:rsidP="00E47321">
      <w:pPr>
        <w:jc w:val="both"/>
      </w:pPr>
      <w:r w:rsidRPr="00F109C1">
        <w:t>-организация освещения улиц и установки указателей с названиями улиц и номерами домов.</w:t>
      </w:r>
    </w:p>
    <w:p w:rsidR="00C214C4" w:rsidRPr="00F109C1" w:rsidRDefault="00C214C4" w:rsidP="00E47321">
      <w:pPr>
        <w:jc w:val="both"/>
      </w:pPr>
    </w:p>
    <w:p w:rsidR="00C214C4" w:rsidRPr="00F109C1" w:rsidRDefault="00C214C4" w:rsidP="00E47321">
      <w:pPr>
        <w:jc w:val="both"/>
        <w:rPr>
          <w:i/>
          <w:iCs/>
        </w:rPr>
      </w:pPr>
      <w:r w:rsidRPr="00F109C1">
        <w:rPr>
          <w:i/>
          <w:iCs/>
        </w:rPr>
        <w:t>Предложения по обеспечению территории сельского поселения объектами тран</w:t>
      </w:r>
      <w:r>
        <w:rPr>
          <w:i/>
          <w:iCs/>
        </w:rPr>
        <w:t>с</w:t>
      </w:r>
      <w:r w:rsidRPr="00F109C1">
        <w:rPr>
          <w:i/>
          <w:iCs/>
        </w:rPr>
        <w:t>портной инфраструктуры:</w:t>
      </w:r>
    </w:p>
    <w:p w:rsidR="00C214C4" w:rsidRPr="00F109C1" w:rsidRDefault="00C214C4" w:rsidP="00E47321">
      <w:pPr>
        <w:jc w:val="both"/>
      </w:pPr>
      <w:r w:rsidRPr="00F109C1">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214C4" w:rsidRPr="00F109C1" w:rsidRDefault="00C214C4" w:rsidP="00E47321">
      <w:pPr>
        <w:jc w:val="both"/>
      </w:pPr>
      <w:r w:rsidRPr="00F109C1">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C214C4" w:rsidRPr="00F109C1" w:rsidRDefault="00C214C4" w:rsidP="00E47321">
      <w:pPr>
        <w:jc w:val="both"/>
      </w:pPr>
    </w:p>
    <w:p w:rsidR="00C214C4" w:rsidRPr="00F109C1" w:rsidRDefault="00C214C4" w:rsidP="00E47321">
      <w:pPr>
        <w:jc w:val="both"/>
        <w:rPr>
          <w:i/>
          <w:iCs/>
        </w:rPr>
      </w:pPr>
      <w:r w:rsidRPr="00F109C1">
        <w:rPr>
          <w:i/>
          <w:iCs/>
        </w:rPr>
        <w:t>Предложения по обеспечению территории сельского поселения объектами жилой социальной инфраструктуры:</w:t>
      </w:r>
    </w:p>
    <w:p w:rsidR="00C214C4" w:rsidRPr="00F109C1" w:rsidRDefault="00C214C4" w:rsidP="00E47321">
      <w:pPr>
        <w:jc w:val="both"/>
      </w:pPr>
      <w:r w:rsidRPr="00F109C1">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214C4" w:rsidRPr="00F109C1" w:rsidRDefault="00C214C4" w:rsidP="00E47321">
      <w:pPr>
        <w:jc w:val="both"/>
      </w:pPr>
    </w:p>
    <w:p w:rsidR="00C214C4" w:rsidRPr="00F109C1" w:rsidRDefault="00C214C4" w:rsidP="00E47321">
      <w:pPr>
        <w:jc w:val="both"/>
        <w:rPr>
          <w:i/>
          <w:iCs/>
        </w:rPr>
      </w:pPr>
      <w:r w:rsidRPr="00F109C1">
        <w:rPr>
          <w:i/>
          <w:iCs/>
        </w:rPr>
        <w:t>Предложения по обеспечению территории сельского поселения объектами связи, торговли, общественного питания, бытового обслуживания:</w:t>
      </w:r>
    </w:p>
    <w:p w:rsidR="00C214C4" w:rsidRPr="00F109C1" w:rsidRDefault="00C214C4" w:rsidP="00E47321">
      <w:pPr>
        <w:jc w:val="both"/>
      </w:pPr>
      <w:r w:rsidRPr="00F109C1">
        <w:t>-создание условий для обеспечения жителей поселения услугами связи, общественного питания, торговли и бытового обслуживания.</w:t>
      </w:r>
    </w:p>
    <w:p w:rsidR="00C214C4" w:rsidRPr="00F109C1" w:rsidRDefault="00C214C4" w:rsidP="00E47321">
      <w:pPr>
        <w:autoSpaceDE w:val="0"/>
        <w:rPr>
          <w:rFonts w:ascii="TimesNewRomanPSMT" w:eastAsia="TimesNewRomanPSMT" w:hAnsi="TimesNewRomanPSMT" w:cs="TimesNewRomanPSMT"/>
        </w:rPr>
      </w:pPr>
    </w:p>
    <w:p w:rsidR="00C214C4" w:rsidRPr="00F109C1" w:rsidRDefault="00C214C4" w:rsidP="00E47321">
      <w:pPr>
        <w:jc w:val="both"/>
        <w:rPr>
          <w:i/>
          <w:iCs/>
        </w:rPr>
      </w:pPr>
      <w:r w:rsidRPr="00F109C1">
        <w:rPr>
          <w:i/>
          <w:iCs/>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C214C4" w:rsidRPr="00F109C1" w:rsidRDefault="00C214C4" w:rsidP="00E47321">
      <w:pPr>
        <w:jc w:val="both"/>
      </w:pPr>
      <w:r w:rsidRPr="00F109C1">
        <w:t>-организация библиотечного обслуживания населения;</w:t>
      </w:r>
    </w:p>
    <w:p w:rsidR="00C214C4" w:rsidRPr="00F109C1" w:rsidRDefault="00C214C4" w:rsidP="00E47321">
      <w:pPr>
        <w:jc w:val="both"/>
      </w:pPr>
      <w:r w:rsidRPr="00F109C1">
        <w:t>-создание условий для организации досуга и обеспечения жителей поселения услугами организаций культуры;</w:t>
      </w:r>
    </w:p>
    <w:p w:rsidR="00C214C4" w:rsidRPr="00F109C1" w:rsidRDefault="00C214C4" w:rsidP="00E47321">
      <w:pPr>
        <w:jc w:val="both"/>
      </w:pPr>
      <w:r w:rsidRPr="00F109C1">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C214C4" w:rsidRPr="00F109C1" w:rsidRDefault="00C214C4" w:rsidP="00E47321">
      <w:pPr>
        <w:jc w:val="both"/>
      </w:pPr>
      <w:r w:rsidRPr="00F109C1">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214C4" w:rsidRPr="00F109C1" w:rsidRDefault="00C214C4" w:rsidP="00E47321">
      <w:pPr>
        <w:jc w:val="both"/>
      </w:pPr>
      <w:r w:rsidRPr="00F109C1">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214C4" w:rsidRPr="00F109C1" w:rsidRDefault="00C214C4" w:rsidP="00E47321">
      <w:pPr>
        <w:jc w:val="both"/>
      </w:pPr>
      <w:r w:rsidRPr="00F109C1">
        <w:t>-обеспечение условий для развития на территории поселения физической культуры и массового спорта.</w:t>
      </w:r>
    </w:p>
    <w:p w:rsidR="00C214C4" w:rsidRPr="00F109C1" w:rsidRDefault="00C214C4" w:rsidP="00E47321">
      <w:pPr>
        <w:autoSpaceDE w:val="0"/>
        <w:rPr>
          <w:rFonts w:ascii="TimesNewRomanPSMT" w:eastAsia="TimesNewRomanPSMT" w:hAnsi="TimesNewRomanPSMT" w:cs="TimesNewRomanPSMT"/>
        </w:rPr>
      </w:pPr>
    </w:p>
    <w:p w:rsidR="00C214C4" w:rsidRPr="00F109C1" w:rsidRDefault="00C214C4" w:rsidP="00E47321">
      <w:pPr>
        <w:jc w:val="both"/>
        <w:rPr>
          <w:i/>
          <w:iCs/>
        </w:rPr>
      </w:pPr>
      <w:r w:rsidRPr="00F109C1">
        <w:rPr>
          <w:i/>
          <w:iCs/>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C214C4" w:rsidRPr="00F109C1" w:rsidRDefault="00C214C4" w:rsidP="00E47321">
      <w:pPr>
        <w:jc w:val="both"/>
      </w:pPr>
      <w:r w:rsidRPr="00F109C1">
        <w:t>-создание условий для массового отдыха жителей поселения и организация обустройства мест массового отдыха населения;</w:t>
      </w:r>
    </w:p>
    <w:p w:rsidR="00C214C4" w:rsidRPr="00F109C1" w:rsidRDefault="00C214C4" w:rsidP="00E47321">
      <w:pPr>
        <w:jc w:val="both"/>
      </w:pPr>
      <w:r w:rsidRPr="00F109C1">
        <w:t>-осуществление мероприятий по обеспечению безопасности людей на водных объектах;</w:t>
      </w:r>
    </w:p>
    <w:p w:rsidR="00C214C4" w:rsidRPr="00F109C1" w:rsidRDefault="00C214C4" w:rsidP="00E47321">
      <w:pPr>
        <w:jc w:val="both"/>
      </w:pPr>
      <w:r w:rsidRPr="00F109C1">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C214C4" w:rsidRPr="00F109C1" w:rsidRDefault="00C214C4" w:rsidP="00E47321">
      <w:pPr>
        <w:jc w:val="both"/>
      </w:pPr>
    </w:p>
    <w:p w:rsidR="00C214C4" w:rsidRPr="00F109C1" w:rsidRDefault="00C214C4" w:rsidP="00E47321">
      <w:pPr>
        <w:jc w:val="both"/>
        <w:rPr>
          <w:i/>
          <w:iCs/>
        </w:rPr>
      </w:pPr>
      <w:r w:rsidRPr="00F109C1">
        <w:rPr>
          <w:i/>
          <w:iCs/>
        </w:rPr>
        <w:t>Предложения по обеспечению территории сельского поселения местами сбора бытовых отходов:</w:t>
      </w:r>
    </w:p>
    <w:p w:rsidR="00C214C4" w:rsidRPr="00F109C1" w:rsidRDefault="00C214C4" w:rsidP="00E47321">
      <w:pPr>
        <w:jc w:val="both"/>
      </w:pPr>
      <w:r w:rsidRPr="00F109C1">
        <w:t>организация сбора и вывоза бытовых отходов и мусора.</w:t>
      </w:r>
    </w:p>
    <w:p w:rsidR="00C214C4" w:rsidRPr="00F109C1" w:rsidRDefault="00C214C4" w:rsidP="00E47321">
      <w:pPr>
        <w:jc w:val="both"/>
      </w:pPr>
    </w:p>
    <w:p w:rsidR="00C214C4" w:rsidRPr="00F109C1" w:rsidRDefault="00C214C4" w:rsidP="00E47321">
      <w:pPr>
        <w:jc w:val="both"/>
        <w:rPr>
          <w:i/>
          <w:iCs/>
        </w:rPr>
      </w:pPr>
      <w:r w:rsidRPr="00F109C1">
        <w:rPr>
          <w:i/>
          <w:iCs/>
        </w:rPr>
        <w:t>Предложения по обеспечению территории сельского поселения местами захоронения:</w:t>
      </w:r>
    </w:p>
    <w:p w:rsidR="00C214C4" w:rsidRPr="00F109C1" w:rsidRDefault="00C214C4" w:rsidP="00E47321">
      <w:pPr>
        <w:jc w:val="both"/>
      </w:pPr>
      <w:r w:rsidRPr="00F109C1">
        <w:t>содержание мест захоронения.</w:t>
      </w:r>
    </w:p>
    <w:p w:rsidR="00C214C4" w:rsidRPr="00F109C1" w:rsidRDefault="00C214C4" w:rsidP="00E47321">
      <w:pPr>
        <w:tabs>
          <w:tab w:val="left" w:pos="567"/>
        </w:tabs>
        <w:jc w:val="both"/>
      </w:pPr>
      <w:r w:rsidRPr="00F109C1">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C214C4" w:rsidRPr="00A507A8" w:rsidRDefault="00C214C4" w:rsidP="00E47321">
      <w:pPr>
        <w:suppressAutoHyphens w:val="0"/>
        <w:jc w:val="both"/>
        <w:rPr>
          <w:bCs/>
          <w:color w:val="FF0000"/>
          <w:shd w:val="clear" w:color="auto" w:fill="FFFFFF"/>
        </w:rPr>
      </w:pPr>
    </w:p>
    <w:p w:rsidR="00C214C4" w:rsidRPr="00DE0FCA" w:rsidRDefault="00C214C4" w:rsidP="00E47321">
      <w:pPr>
        <w:pStyle w:val="Heading2"/>
        <w:jc w:val="center"/>
        <w:rPr>
          <w:rFonts w:ascii="Times New Roman" w:hAnsi="Times New Roman"/>
          <w:i w:val="0"/>
          <w:sz w:val="24"/>
          <w:szCs w:val="24"/>
        </w:rPr>
      </w:pPr>
      <w:bookmarkStart w:id="54" w:name="_Toc356298192"/>
      <w:r w:rsidRPr="00087E50">
        <w:rPr>
          <w:rFonts w:ascii="Times New Roman" w:hAnsi="Times New Roman"/>
          <w:i w:val="0"/>
          <w:sz w:val="24"/>
          <w:szCs w:val="24"/>
        </w:rPr>
        <w:t>2.1. Базовый прогноз численности населения Малиновского сельского поселения</w:t>
      </w:r>
      <w:bookmarkEnd w:id="54"/>
    </w:p>
    <w:p w:rsidR="00C214C4" w:rsidRPr="00DE0FCA" w:rsidRDefault="00C214C4" w:rsidP="00E47321"/>
    <w:p w:rsidR="00C214C4" w:rsidRDefault="00C214C4" w:rsidP="00E47321">
      <w:pPr>
        <w:pStyle w:val="NoSpacing"/>
        <w:ind w:firstLine="567"/>
        <w:rPr>
          <w:szCs w:val="24"/>
        </w:rPr>
      </w:pPr>
      <w:r w:rsidRPr="00AE7823">
        <w:rPr>
          <w:szCs w:val="24"/>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C214C4" w:rsidRPr="00AE7823" w:rsidRDefault="00C214C4" w:rsidP="00E47321">
      <w:pPr>
        <w:pStyle w:val="NoSpacing"/>
        <w:ind w:firstLine="567"/>
        <w:rPr>
          <w:szCs w:val="24"/>
        </w:rPr>
      </w:pPr>
      <w:r w:rsidRPr="00181EC2">
        <w:rPr>
          <w:szCs w:val="24"/>
        </w:rPr>
        <w:t>Демографическая ситуация в районе характеризуется снижением  численности  населения как за счет естественной убыли, так и за счет миграции. Серьезной проблемой является снижение уровня рождаемости, старение населения, продолжающийся  отток молодежи из района.</w:t>
      </w:r>
    </w:p>
    <w:p w:rsidR="00C214C4" w:rsidRPr="002746E7" w:rsidRDefault="00C214C4" w:rsidP="00E47321">
      <w:pPr>
        <w:pStyle w:val="NoSpacing"/>
        <w:ind w:firstLine="567"/>
        <w:rPr>
          <w:szCs w:val="24"/>
        </w:rPr>
      </w:pPr>
      <w:r w:rsidRPr="002746E7">
        <w:rPr>
          <w:szCs w:val="24"/>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C214C4" w:rsidRPr="002746E7" w:rsidRDefault="00C214C4" w:rsidP="00E47321">
      <w:pPr>
        <w:pStyle w:val="NoSpacing"/>
        <w:ind w:firstLine="567"/>
        <w:rPr>
          <w:szCs w:val="24"/>
        </w:rPr>
      </w:pPr>
      <w:r w:rsidRPr="002746E7">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w:t>
      </w:r>
    </w:p>
    <w:p w:rsidR="00C214C4" w:rsidRPr="009D0409" w:rsidRDefault="00C214C4" w:rsidP="00E47321">
      <w:pPr>
        <w:pStyle w:val="a8"/>
        <w:spacing w:after="0" w:line="240" w:lineRule="auto"/>
        <w:rPr>
          <w:rFonts w:ascii="Times New Roman" w:hAnsi="Times New Roman" w:cs="Times New Roman"/>
        </w:rPr>
      </w:pPr>
      <w:r>
        <w:rPr>
          <w:rFonts w:ascii="Times New Roman" w:hAnsi="Times New Roman" w:cs="Times New Roman"/>
        </w:rPr>
        <w:t>П</w:t>
      </w:r>
      <w:r w:rsidRPr="009D0409">
        <w:rPr>
          <w:rFonts w:ascii="Times New Roman" w:hAnsi="Times New Roman" w:cs="Times New Roman"/>
        </w:rPr>
        <w:t>роектом пред</w:t>
      </w:r>
      <w:r>
        <w:rPr>
          <w:rFonts w:ascii="Times New Roman" w:hAnsi="Times New Roman" w:cs="Times New Roman"/>
        </w:rPr>
        <w:t>пола</w:t>
      </w:r>
      <w:r w:rsidRPr="009D0409">
        <w:rPr>
          <w:rFonts w:ascii="Times New Roman" w:hAnsi="Times New Roman" w:cs="Times New Roman"/>
        </w:rPr>
        <w:t>гается увеличение численности населения</w:t>
      </w:r>
      <w:r>
        <w:rPr>
          <w:rFonts w:ascii="Times New Roman" w:hAnsi="Times New Roman" w:cs="Times New Roman"/>
        </w:rPr>
        <w:t xml:space="preserve"> на 201 человек</w:t>
      </w:r>
      <w:r w:rsidRPr="009D0409">
        <w:rPr>
          <w:rFonts w:ascii="Times New Roman" w:hAnsi="Times New Roman" w:cs="Times New Roman"/>
        </w:rPr>
        <w:t>.</w:t>
      </w:r>
    </w:p>
    <w:p w:rsidR="00C214C4" w:rsidRPr="008B0CB7" w:rsidRDefault="00C214C4" w:rsidP="00E47321">
      <w:pPr>
        <w:pStyle w:val="a8"/>
        <w:spacing w:after="0" w:line="240" w:lineRule="auto"/>
        <w:rPr>
          <w:rFonts w:ascii="Times New Roman" w:hAnsi="Times New Roman" w:cs="Times New Roman"/>
        </w:rPr>
      </w:pPr>
      <w:r w:rsidRPr="008B0CB7">
        <w:rPr>
          <w:rFonts w:ascii="Times New Roman" w:hAnsi="Times New Roman" w:cs="Times New Roman"/>
        </w:rPr>
        <w:t>Достижение данной цели возможно при условии:</w:t>
      </w:r>
    </w:p>
    <w:p w:rsidR="00C214C4" w:rsidRPr="008B0CB7" w:rsidRDefault="00C214C4" w:rsidP="00E47321">
      <w:pPr>
        <w:pStyle w:val="a"/>
        <w:numPr>
          <w:ilvl w:val="0"/>
          <w:numId w:val="26"/>
        </w:numPr>
        <w:spacing w:line="240" w:lineRule="auto"/>
        <w:ind w:left="426" w:hanging="425"/>
        <w:jc w:val="both"/>
        <w:rPr>
          <w:rFonts w:ascii="Times New Roman" w:hAnsi="Times New Roman" w:cs="Times New Roman"/>
        </w:rPr>
      </w:pPr>
      <w:r w:rsidRPr="008B0CB7">
        <w:rPr>
          <w:rFonts w:ascii="Times New Roman" w:hAnsi="Times New Roman" w:cs="Times New Roman"/>
        </w:rPr>
        <w:t>создания условий для комфортного проживания населения;</w:t>
      </w:r>
    </w:p>
    <w:p w:rsidR="00C214C4" w:rsidRPr="008B0CB7" w:rsidRDefault="00C214C4" w:rsidP="00E47321">
      <w:pPr>
        <w:pStyle w:val="a"/>
        <w:spacing w:line="240" w:lineRule="auto"/>
        <w:ind w:left="426"/>
        <w:jc w:val="both"/>
        <w:rPr>
          <w:rFonts w:ascii="Times New Roman" w:hAnsi="Times New Roman" w:cs="Times New Roman"/>
        </w:rPr>
      </w:pPr>
      <w:r w:rsidRPr="008B0CB7">
        <w:rPr>
          <w:rFonts w:ascii="Times New Roman" w:hAnsi="Times New Roman" w:cs="Times New Roman"/>
        </w:rPr>
        <w:t xml:space="preserve">создания надлежащего уровня транспортного обеспечения территории; </w:t>
      </w:r>
    </w:p>
    <w:p w:rsidR="00C214C4" w:rsidRPr="008B0CB7" w:rsidRDefault="00C214C4" w:rsidP="00E47321">
      <w:pPr>
        <w:pStyle w:val="a"/>
        <w:spacing w:line="240" w:lineRule="auto"/>
        <w:ind w:left="426"/>
        <w:jc w:val="both"/>
        <w:rPr>
          <w:rFonts w:ascii="Times New Roman" w:hAnsi="Times New Roman" w:cs="Times New Roman"/>
        </w:rPr>
      </w:pPr>
      <w:r w:rsidRPr="008B0CB7">
        <w:rPr>
          <w:rFonts w:ascii="Times New Roman" w:hAnsi="Times New Roman" w:cs="Times New Roman"/>
        </w:rPr>
        <w:t xml:space="preserve">модернизации инженерного обеспечения территории </w:t>
      </w:r>
      <w:r>
        <w:rPr>
          <w:rFonts w:ascii="Times New Roman" w:hAnsi="Times New Roman" w:cs="Times New Roman"/>
        </w:rPr>
        <w:t>населённого пункта</w:t>
      </w:r>
      <w:r w:rsidRPr="008B0CB7">
        <w:rPr>
          <w:rFonts w:ascii="Times New Roman" w:hAnsi="Times New Roman" w:cs="Times New Roman"/>
        </w:rPr>
        <w:t xml:space="preserve"> для 100% жилого фонда и объектов социально-бытового обслуживания, в том числе: модернизацию систем водоснабжения, водоотведения, теплоснабжения, электроснабжения; </w:t>
      </w:r>
      <w:r>
        <w:rPr>
          <w:rFonts w:ascii="Times New Roman" w:hAnsi="Times New Roman" w:cs="Times New Roman"/>
        </w:rPr>
        <w:t>строительство площадок для игр детей и отдыха взрослого населения</w:t>
      </w:r>
      <w:r w:rsidRPr="008B0CB7">
        <w:rPr>
          <w:rFonts w:ascii="Times New Roman" w:hAnsi="Times New Roman" w:cs="Times New Roman"/>
        </w:rPr>
        <w:t>,</w:t>
      </w:r>
      <w:r>
        <w:rPr>
          <w:rFonts w:ascii="Times New Roman" w:hAnsi="Times New Roman" w:cs="Times New Roman"/>
        </w:rPr>
        <w:t xml:space="preserve"> строительство спортивных площадок и туристической базы отдыха,</w:t>
      </w:r>
      <w:r w:rsidRPr="008B0CB7">
        <w:rPr>
          <w:rFonts w:ascii="Times New Roman" w:hAnsi="Times New Roman" w:cs="Times New Roman"/>
        </w:rPr>
        <w:t xml:space="preserve"> что позволит добиться повышения уровня комфортности проживания на территории </w:t>
      </w:r>
      <w:r>
        <w:rPr>
          <w:rFonts w:ascii="Times New Roman" w:hAnsi="Times New Roman" w:cs="Times New Roman"/>
        </w:rPr>
        <w:t>деревни</w:t>
      </w:r>
      <w:r w:rsidRPr="008B0CB7">
        <w:rPr>
          <w:rFonts w:ascii="Times New Roman" w:hAnsi="Times New Roman" w:cs="Times New Roman"/>
        </w:rPr>
        <w:t xml:space="preserve"> и создать предпосылки для закрепления населения на территории населённого пункта;</w:t>
      </w:r>
    </w:p>
    <w:p w:rsidR="00C214C4" w:rsidRPr="008B0CB7" w:rsidRDefault="00C214C4" w:rsidP="00E47321">
      <w:pPr>
        <w:pStyle w:val="a"/>
        <w:spacing w:line="240" w:lineRule="auto"/>
        <w:ind w:left="426"/>
        <w:jc w:val="both"/>
        <w:rPr>
          <w:rFonts w:ascii="Times New Roman" w:hAnsi="Times New Roman" w:cs="Times New Roman"/>
        </w:rPr>
      </w:pPr>
      <w:r w:rsidRPr="008B0CB7">
        <w:rPr>
          <w:rFonts w:ascii="Times New Roman" w:hAnsi="Times New Roman" w:cs="Times New Roman"/>
        </w:rPr>
        <w:t xml:space="preserve">строительство нового жилья, преимущественно усадебного типа </w:t>
      </w:r>
      <w:r>
        <w:rPr>
          <w:rFonts w:ascii="Times New Roman" w:hAnsi="Times New Roman" w:cs="Times New Roman"/>
        </w:rPr>
        <w:t>за счёт уплотнения существующей застройки</w:t>
      </w:r>
      <w:r w:rsidRPr="008B0CB7">
        <w:rPr>
          <w:rFonts w:ascii="Times New Roman" w:hAnsi="Times New Roman" w:cs="Times New Roman"/>
        </w:rPr>
        <w:t>.</w:t>
      </w:r>
    </w:p>
    <w:p w:rsidR="00C214C4" w:rsidRDefault="00C214C4" w:rsidP="00E47321">
      <w:pPr>
        <w:pStyle w:val="a8"/>
        <w:spacing w:after="0" w:line="240" w:lineRule="auto"/>
        <w:rPr>
          <w:rFonts w:ascii="Times New Roman" w:hAnsi="Times New Roman" w:cs="Times New Roman"/>
        </w:rPr>
      </w:pPr>
    </w:p>
    <w:p w:rsidR="00C214C4" w:rsidRPr="008B0CB7" w:rsidRDefault="00C214C4" w:rsidP="00E47321">
      <w:pPr>
        <w:pStyle w:val="a8"/>
        <w:spacing w:after="0" w:line="240" w:lineRule="auto"/>
        <w:rPr>
          <w:rFonts w:ascii="Times New Roman" w:hAnsi="Times New Roman" w:cs="Times New Roman"/>
        </w:rPr>
      </w:pPr>
      <w:r w:rsidRPr="008B0CB7">
        <w:rPr>
          <w:rFonts w:ascii="Times New Roman" w:hAnsi="Times New Roman" w:cs="Times New Roman"/>
        </w:rPr>
        <w:t>В связи с изложенным, проектом предлагается принять следующие расчетные показатели</w:t>
      </w:r>
      <w:r>
        <w:rPr>
          <w:rFonts w:ascii="Times New Roman" w:hAnsi="Times New Roman" w:cs="Times New Roman"/>
        </w:rPr>
        <w:t xml:space="preserve"> на 2032г</w:t>
      </w:r>
      <w:r w:rsidRPr="008B0CB7">
        <w:rPr>
          <w:rFonts w:ascii="Times New Roman" w:hAnsi="Times New Roman" w:cs="Times New Roman"/>
        </w:rPr>
        <w:t xml:space="preserve">: </w:t>
      </w:r>
    </w:p>
    <w:p w:rsidR="00C214C4" w:rsidRPr="00000141" w:rsidRDefault="00C214C4" w:rsidP="00E47321">
      <w:pPr>
        <w:pStyle w:val="a"/>
        <w:numPr>
          <w:ilvl w:val="0"/>
          <w:numId w:val="26"/>
        </w:numPr>
        <w:spacing w:line="240" w:lineRule="auto"/>
        <w:ind w:left="1134" w:hanging="425"/>
        <w:jc w:val="both"/>
        <w:rPr>
          <w:rFonts w:ascii="Times New Roman" w:hAnsi="Times New Roman" w:cs="Times New Roman"/>
        </w:rPr>
      </w:pPr>
      <w:r w:rsidRPr="00000141">
        <w:rPr>
          <w:rFonts w:ascii="Times New Roman" w:hAnsi="Times New Roman" w:cs="Times New Roman"/>
        </w:rPr>
        <w:t xml:space="preserve">численность населения - </w:t>
      </w:r>
      <w:r>
        <w:rPr>
          <w:rFonts w:ascii="Times New Roman" w:hAnsi="Times New Roman" w:cs="Times New Roman"/>
        </w:rPr>
        <w:t>1608</w:t>
      </w:r>
      <w:r w:rsidRPr="00000141">
        <w:rPr>
          <w:rFonts w:ascii="Times New Roman" w:hAnsi="Times New Roman" w:cs="Times New Roman"/>
        </w:rPr>
        <w:t xml:space="preserve"> человек;</w:t>
      </w:r>
    </w:p>
    <w:p w:rsidR="00C214C4" w:rsidRPr="00000141" w:rsidRDefault="00C214C4" w:rsidP="00E47321">
      <w:pPr>
        <w:pStyle w:val="a"/>
        <w:spacing w:line="240" w:lineRule="auto"/>
        <w:jc w:val="both"/>
        <w:rPr>
          <w:rFonts w:ascii="Times New Roman" w:hAnsi="Times New Roman" w:cs="Times New Roman"/>
        </w:rPr>
      </w:pPr>
      <w:r w:rsidRPr="00000141">
        <w:rPr>
          <w:rFonts w:ascii="Times New Roman" w:hAnsi="Times New Roman" w:cs="Times New Roman"/>
        </w:rPr>
        <w:t xml:space="preserve">показатель рождаемости - не менее </w:t>
      </w:r>
      <w:r>
        <w:rPr>
          <w:rFonts w:ascii="Times New Roman" w:hAnsi="Times New Roman" w:cs="Times New Roman"/>
        </w:rPr>
        <w:t>20</w:t>
      </w:r>
      <w:r w:rsidRPr="00000141">
        <w:rPr>
          <w:rFonts w:ascii="Times New Roman" w:hAnsi="Times New Roman" w:cs="Times New Roman"/>
        </w:rPr>
        <w:t xml:space="preserve"> человек в год;</w:t>
      </w:r>
    </w:p>
    <w:p w:rsidR="00C214C4" w:rsidRPr="00000141" w:rsidRDefault="00C214C4" w:rsidP="00E47321">
      <w:pPr>
        <w:pStyle w:val="a"/>
        <w:spacing w:line="240" w:lineRule="auto"/>
        <w:jc w:val="both"/>
        <w:rPr>
          <w:rFonts w:ascii="Times New Roman" w:hAnsi="Times New Roman" w:cs="Times New Roman"/>
        </w:rPr>
      </w:pPr>
      <w:r w:rsidRPr="00000141">
        <w:rPr>
          <w:rFonts w:ascii="Times New Roman" w:hAnsi="Times New Roman" w:cs="Times New Roman"/>
        </w:rPr>
        <w:t xml:space="preserve">показатель смертности - не более </w:t>
      </w:r>
      <w:r>
        <w:rPr>
          <w:rFonts w:ascii="Times New Roman" w:hAnsi="Times New Roman" w:cs="Times New Roman"/>
        </w:rPr>
        <w:t>14</w:t>
      </w:r>
      <w:r w:rsidRPr="00000141">
        <w:rPr>
          <w:rFonts w:ascii="Times New Roman" w:hAnsi="Times New Roman" w:cs="Times New Roman"/>
        </w:rPr>
        <w:t xml:space="preserve"> человек в год;</w:t>
      </w:r>
    </w:p>
    <w:p w:rsidR="00C214C4" w:rsidRPr="00000141" w:rsidRDefault="00C214C4" w:rsidP="00E47321">
      <w:pPr>
        <w:pStyle w:val="a"/>
        <w:spacing w:line="240" w:lineRule="auto"/>
        <w:jc w:val="both"/>
        <w:rPr>
          <w:rFonts w:ascii="Times New Roman" w:hAnsi="Times New Roman" w:cs="Times New Roman"/>
        </w:rPr>
      </w:pPr>
      <w:r w:rsidRPr="00000141">
        <w:rPr>
          <w:rFonts w:ascii="Times New Roman" w:hAnsi="Times New Roman" w:cs="Times New Roman"/>
        </w:rPr>
        <w:t>показатель прибывших – не менее</w:t>
      </w:r>
      <w:r>
        <w:rPr>
          <w:rFonts w:ascii="Times New Roman" w:hAnsi="Times New Roman" w:cs="Times New Roman"/>
        </w:rPr>
        <w:t xml:space="preserve"> 20</w:t>
      </w:r>
      <w:r w:rsidRPr="00000141">
        <w:rPr>
          <w:rFonts w:ascii="Times New Roman" w:hAnsi="Times New Roman" w:cs="Times New Roman"/>
        </w:rPr>
        <w:t xml:space="preserve"> человек в год;</w:t>
      </w:r>
    </w:p>
    <w:p w:rsidR="00C214C4" w:rsidRDefault="00C214C4" w:rsidP="00E47321">
      <w:pPr>
        <w:pStyle w:val="NoSpacing"/>
        <w:ind w:firstLine="567"/>
        <w:rPr>
          <w:color w:val="FF0000"/>
          <w:szCs w:val="24"/>
        </w:rPr>
      </w:pPr>
      <w:r w:rsidRPr="00000141">
        <w:t xml:space="preserve">показатель выбывших – не более </w:t>
      </w:r>
      <w:r>
        <w:t>15</w:t>
      </w:r>
      <w:r w:rsidRPr="00000141">
        <w:t xml:space="preserve"> человек в год.</w:t>
      </w:r>
    </w:p>
    <w:p w:rsidR="00C214C4" w:rsidRPr="00A507A8" w:rsidRDefault="00C214C4" w:rsidP="00E47321">
      <w:pPr>
        <w:pStyle w:val="NoSpacing"/>
        <w:ind w:firstLine="567"/>
        <w:rPr>
          <w:b/>
          <w:bCs/>
          <w:color w:val="FF0000"/>
          <w:szCs w:val="24"/>
        </w:rPr>
      </w:pPr>
    </w:p>
    <w:p w:rsidR="00C214C4" w:rsidRPr="00087E50" w:rsidRDefault="00C214C4" w:rsidP="00E47321">
      <w:pPr>
        <w:pStyle w:val="Heading2"/>
        <w:jc w:val="center"/>
        <w:rPr>
          <w:rFonts w:ascii="Times New Roman" w:hAnsi="Times New Roman"/>
          <w:i w:val="0"/>
          <w:sz w:val="24"/>
          <w:szCs w:val="24"/>
          <w:shd w:val="clear" w:color="auto" w:fill="FFFFFF"/>
        </w:rPr>
      </w:pPr>
      <w:bookmarkStart w:id="55" w:name="_Toc356298193"/>
      <w:r w:rsidRPr="00087E50">
        <w:rPr>
          <w:rFonts w:ascii="Times New Roman" w:hAnsi="Times New Roman"/>
          <w:i w:val="0"/>
          <w:sz w:val="24"/>
          <w:szCs w:val="24"/>
          <w:shd w:val="clear" w:color="auto" w:fill="FFFFFF"/>
        </w:rPr>
        <w:t>2.2. Предложения по усовершенствованию и развитию планировочной структуры сельского поселения, функциональное и градостроительное зонирование</w:t>
      </w:r>
      <w:bookmarkEnd w:id="55"/>
    </w:p>
    <w:p w:rsidR="00C214C4" w:rsidRPr="00A66B12" w:rsidRDefault="00C214C4" w:rsidP="00E47321">
      <w:pPr>
        <w:suppressAutoHyphens w:val="0"/>
        <w:ind w:firstLine="708"/>
        <w:rPr>
          <w:b/>
          <w:shd w:val="clear" w:color="auto" w:fill="FFFFFF"/>
        </w:rPr>
      </w:pPr>
    </w:p>
    <w:p w:rsidR="00C214C4" w:rsidRPr="00087E50" w:rsidRDefault="00C214C4" w:rsidP="00E47321">
      <w:pPr>
        <w:pStyle w:val="Heading2"/>
        <w:jc w:val="center"/>
        <w:rPr>
          <w:rFonts w:ascii="Times New Roman" w:hAnsi="Times New Roman"/>
          <w:sz w:val="24"/>
          <w:szCs w:val="24"/>
          <w:shd w:val="clear" w:color="auto" w:fill="FFFFFF"/>
        </w:rPr>
      </w:pPr>
      <w:bookmarkStart w:id="56" w:name="_Toc356298194"/>
      <w:r w:rsidRPr="00087E50">
        <w:rPr>
          <w:rFonts w:ascii="Times New Roman" w:hAnsi="Times New Roman"/>
          <w:sz w:val="24"/>
          <w:szCs w:val="24"/>
          <w:shd w:val="clear" w:color="auto" w:fill="FFFFFF"/>
        </w:rPr>
        <w:t>2.2.1. Функциональное  зонирование</w:t>
      </w:r>
      <w:bookmarkEnd w:id="56"/>
    </w:p>
    <w:p w:rsidR="00C214C4" w:rsidRPr="00A66B12" w:rsidRDefault="00C214C4" w:rsidP="00E47321">
      <w:pPr>
        <w:ind w:firstLine="567"/>
        <w:jc w:val="both"/>
      </w:pPr>
      <w:r w:rsidRPr="00A66B12">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C214C4" w:rsidRPr="00A66B12" w:rsidRDefault="00C214C4" w:rsidP="00E47321">
      <w:pPr>
        <w:tabs>
          <w:tab w:val="left" w:pos="567"/>
        </w:tabs>
        <w:jc w:val="both"/>
      </w:pPr>
      <w:r w:rsidRPr="00A66B12">
        <w:tab/>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определяются по фактическому использованию.</w:t>
      </w:r>
    </w:p>
    <w:p w:rsidR="00C214C4" w:rsidRPr="00A66B12" w:rsidRDefault="00C214C4" w:rsidP="00E47321">
      <w:pPr>
        <w:tabs>
          <w:tab w:val="left" w:pos="567"/>
        </w:tabs>
        <w:jc w:val="both"/>
      </w:pPr>
      <w:r w:rsidRPr="00A66B12">
        <w:tab/>
        <w:t>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w:t>
      </w:r>
    </w:p>
    <w:p w:rsidR="00C214C4" w:rsidRPr="00A66B12" w:rsidRDefault="00C214C4" w:rsidP="00E47321">
      <w:pPr>
        <w:tabs>
          <w:tab w:val="left" w:pos="567"/>
        </w:tabs>
        <w:jc w:val="both"/>
        <w:rPr>
          <w:rFonts w:eastAsia="Times New Roman"/>
          <w:iCs/>
        </w:rPr>
      </w:pPr>
      <w:r w:rsidRPr="00A66B12">
        <w:tab/>
      </w:r>
      <w:r w:rsidRPr="00A66B12">
        <w:rPr>
          <w:rFonts w:eastAsia="Times New Roman"/>
          <w:iCs/>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C214C4" w:rsidRPr="00087E50" w:rsidRDefault="00C214C4" w:rsidP="00E47321">
      <w:pPr>
        <w:pStyle w:val="Heading2"/>
        <w:jc w:val="center"/>
        <w:rPr>
          <w:rFonts w:ascii="Times New Roman" w:hAnsi="Times New Roman"/>
          <w:sz w:val="24"/>
          <w:szCs w:val="24"/>
          <w:shd w:val="clear" w:color="auto" w:fill="FFFFFF"/>
        </w:rPr>
      </w:pPr>
      <w:bookmarkStart w:id="57" w:name="_Toc356298195"/>
      <w:r w:rsidRPr="00087E50">
        <w:rPr>
          <w:rFonts w:ascii="Times New Roman" w:hAnsi="Times New Roman"/>
          <w:sz w:val="24"/>
          <w:szCs w:val="24"/>
          <w:shd w:val="clear" w:color="auto" w:fill="FFFFFF"/>
        </w:rPr>
        <w:t>2.2.2. Градостроительное  зонирование</w:t>
      </w:r>
      <w:bookmarkEnd w:id="57"/>
    </w:p>
    <w:p w:rsidR="00C214C4" w:rsidRPr="00FF6788" w:rsidRDefault="00C214C4" w:rsidP="00E47321">
      <w:pPr>
        <w:widowControl/>
        <w:snapToGrid w:val="0"/>
        <w:ind w:firstLine="708"/>
        <w:jc w:val="both"/>
      </w:pPr>
      <w:r w:rsidRPr="00FF6788">
        <w:t>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w:t>
      </w:r>
      <w:r>
        <w:t xml:space="preserve"> Малиновскому </w:t>
      </w:r>
      <w:r w:rsidRPr="00FF6788">
        <w:t xml:space="preserve"> сельскому поселению это:</w:t>
      </w:r>
    </w:p>
    <w:p w:rsidR="00C214C4" w:rsidRPr="00FF6788" w:rsidRDefault="00C214C4" w:rsidP="00E47321">
      <w:pPr>
        <w:pStyle w:val="ConsPlusNormal"/>
        <w:widowControl/>
        <w:ind w:firstLine="540"/>
        <w:rPr>
          <w:rFonts w:ascii="Times New Roman" w:hAnsi="Times New Roman" w:cs="Times New Roman"/>
          <w:b/>
          <w:i/>
          <w:color w:val="auto"/>
        </w:rPr>
      </w:pPr>
      <w:r w:rsidRPr="00FF6788">
        <w:rPr>
          <w:rFonts w:ascii="Times New Roman" w:hAnsi="Times New Roman" w:cs="Times New Roman"/>
          <w:b/>
          <w:i/>
          <w:color w:val="auto"/>
        </w:rPr>
        <w:t xml:space="preserve">Жилые зоны:  </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1) зоны застройки индивидуальными жилыми домами;</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 зоны жилой застройки иных видов.</w:t>
      </w:r>
    </w:p>
    <w:p w:rsidR="00C214C4" w:rsidRPr="00FF6788" w:rsidRDefault="00C214C4" w:rsidP="00E47321">
      <w:pPr>
        <w:pStyle w:val="ConsPlusNormal"/>
        <w:widowControl/>
        <w:ind w:firstLine="540"/>
        <w:jc w:val="both"/>
        <w:rPr>
          <w:rFonts w:ascii="Times New Roman" w:hAnsi="Times New Roman" w:cs="Times New Roman"/>
          <w:color w:val="auto"/>
        </w:rPr>
      </w:pPr>
      <w:r w:rsidRPr="00FF6788">
        <w:rPr>
          <w:rFonts w:ascii="Times New Roman" w:hAnsi="Times New Roman" w:cs="Times New Roman"/>
          <w:color w:val="auto"/>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C214C4" w:rsidRPr="00A507A8" w:rsidRDefault="00C214C4" w:rsidP="00E47321">
      <w:pPr>
        <w:rPr>
          <w:color w:val="FF0000"/>
          <w:lang w:eastAsia="en-US"/>
        </w:rPr>
      </w:pPr>
    </w:p>
    <w:p w:rsidR="00C214C4" w:rsidRPr="00FF6788" w:rsidRDefault="00C214C4" w:rsidP="00E47321">
      <w:pPr>
        <w:pStyle w:val="ConsPlusNormal"/>
        <w:widowControl/>
        <w:ind w:firstLine="540"/>
        <w:rPr>
          <w:rFonts w:ascii="Times New Roman" w:hAnsi="Times New Roman" w:cs="Times New Roman"/>
          <w:b/>
          <w:color w:val="auto"/>
        </w:rPr>
      </w:pPr>
      <w:r w:rsidRPr="00FF6788">
        <w:rPr>
          <w:rFonts w:ascii="Times New Roman" w:hAnsi="Times New Roman" w:cs="Times New Roman"/>
          <w:b/>
          <w:i/>
          <w:color w:val="auto"/>
        </w:rPr>
        <w:t>Общественно-деловые зоны</w:t>
      </w:r>
      <w:r w:rsidRPr="00FF6788">
        <w:rPr>
          <w:rFonts w:ascii="Times New Roman" w:hAnsi="Times New Roman" w:cs="Times New Roman"/>
          <w:b/>
          <w:color w:val="auto"/>
        </w:rPr>
        <w:t>:</w:t>
      </w:r>
      <w:r w:rsidRPr="00FF6788">
        <w:rPr>
          <w:rFonts w:cs="Times New Roman"/>
          <w:b/>
          <w:color w:val="auto"/>
        </w:rPr>
        <w:t xml:space="preserve"> </w:t>
      </w:r>
      <w:r w:rsidRPr="00FF6788">
        <w:rPr>
          <w:rFonts w:ascii="Times New Roman" w:hAnsi="Times New Roman" w:cs="Times New Roman"/>
          <w:b/>
          <w:color w:val="auto"/>
        </w:rPr>
        <w:t xml:space="preserve"> </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1) зоны делового, общественного и коммерческого назначения;</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 зоны размещения объектов социального и коммунально-бытового назначения;</w:t>
      </w:r>
    </w:p>
    <w:p w:rsidR="00C214C4" w:rsidRPr="00FF6788" w:rsidRDefault="00C214C4" w:rsidP="00E47321">
      <w:pPr>
        <w:pStyle w:val="ConsPlusNormal"/>
        <w:widowControl/>
        <w:ind w:firstLine="0"/>
        <w:jc w:val="both"/>
        <w:rPr>
          <w:rFonts w:ascii="Times New Roman" w:hAnsi="Times New Roman" w:cs="Times New Roman"/>
          <w:color w:val="auto"/>
        </w:rPr>
      </w:pPr>
      <w:r>
        <w:rPr>
          <w:rFonts w:ascii="Times New Roman" w:hAnsi="Times New Roman" w:cs="Times New Roman"/>
          <w:color w:val="auto"/>
        </w:rPr>
        <w:t xml:space="preserve">3) </w:t>
      </w:r>
      <w:r w:rsidRPr="00FF6788">
        <w:rPr>
          <w:rFonts w:ascii="Times New Roman" w:hAnsi="Times New Roman" w:cs="Times New Roman"/>
          <w:color w:val="auto"/>
        </w:rPr>
        <w:t>зоны обслуживания объектов, необходимых для осуществления производственной и предпринимательской деятельности;</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4) общественно-деловые зоны иных видов.</w:t>
      </w:r>
    </w:p>
    <w:p w:rsidR="00C214C4" w:rsidRPr="00FF6788" w:rsidRDefault="00C214C4" w:rsidP="00E47321">
      <w:pPr>
        <w:pStyle w:val="ConsPlusNormal"/>
        <w:widowControl/>
        <w:ind w:firstLine="540"/>
        <w:jc w:val="both"/>
        <w:rPr>
          <w:rFonts w:ascii="Times New Roman" w:hAnsi="Times New Roman" w:cs="Times New Roman"/>
          <w:color w:val="auto"/>
        </w:rPr>
      </w:pPr>
      <w:r w:rsidRPr="00FF6788">
        <w:rPr>
          <w:rFonts w:ascii="Times New Roman" w:hAnsi="Times New Roman" w:cs="Times New Roman"/>
          <w:color w:val="auto"/>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C214C4" w:rsidRPr="00A507A8" w:rsidRDefault="00C214C4" w:rsidP="00E47321">
      <w:pPr>
        <w:rPr>
          <w:color w:val="FF0000"/>
          <w:lang w:eastAsia="en-US"/>
        </w:rPr>
      </w:pPr>
    </w:p>
    <w:p w:rsidR="00C214C4" w:rsidRPr="00FF6788" w:rsidRDefault="00C214C4" w:rsidP="00E47321">
      <w:pPr>
        <w:pStyle w:val="ConsPlusNormal"/>
        <w:widowControl/>
        <w:ind w:firstLine="540"/>
        <w:rPr>
          <w:rFonts w:ascii="Times New Roman" w:hAnsi="Times New Roman" w:cs="Times New Roman"/>
          <w:b/>
          <w:i/>
          <w:color w:val="auto"/>
        </w:rPr>
      </w:pPr>
      <w:r w:rsidRPr="00FF6788">
        <w:rPr>
          <w:rFonts w:ascii="Times New Roman" w:hAnsi="Times New Roman" w:cs="Times New Roman"/>
          <w:b/>
          <w:i/>
          <w:color w:val="auto"/>
        </w:rPr>
        <w:t>Производственные зоны, зоны инженерной и транспортной инфраструктуры:</w:t>
      </w:r>
    </w:p>
    <w:p w:rsidR="00C214C4" w:rsidRPr="00FF6788" w:rsidRDefault="00C214C4" w:rsidP="00E47321">
      <w:pPr>
        <w:pStyle w:val="ConsPlusNormal"/>
        <w:widowControl/>
        <w:ind w:firstLine="0"/>
        <w:jc w:val="both"/>
        <w:rPr>
          <w:rFonts w:ascii="Times New Roman" w:hAnsi="Times New Roman" w:cs="Times New Roman"/>
          <w:color w:val="auto"/>
        </w:rPr>
      </w:pPr>
      <w:r>
        <w:rPr>
          <w:rFonts w:ascii="Times New Roman" w:hAnsi="Times New Roman" w:cs="Times New Roman"/>
          <w:color w:val="auto"/>
        </w:rPr>
        <w:t xml:space="preserve">1) </w:t>
      </w:r>
      <w:r w:rsidRPr="00FF6788">
        <w:rPr>
          <w:rFonts w:ascii="Times New Roman" w:hAnsi="Times New Roman" w:cs="Times New Roman"/>
          <w:color w:val="auto"/>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 производственные зоны - зоны размещения производственных объектов с различными нормативами воздействия на окружающую среду;</w:t>
      </w:r>
    </w:p>
    <w:p w:rsidR="00C214C4" w:rsidRPr="00FF6788" w:rsidRDefault="00C214C4" w:rsidP="00E47321">
      <w:pPr>
        <w:pStyle w:val="ConsPlusNormal"/>
        <w:widowControl/>
        <w:ind w:firstLine="0"/>
        <w:jc w:val="both"/>
        <w:rPr>
          <w:rFonts w:ascii="Times New Roman" w:hAnsi="Times New Roman" w:cs="Times New Roman"/>
          <w:color w:val="auto"/>
        </w:rPr>
      </w:pPr>
      <w:r>
        <w:rPr>
          <w:rFonts w:ascii="Times New Roman" w:hAnsi="Times New Roman" w:cs="Times New Roman"/>
          <w:color w:val="auto"/>
        </w:rPr>
        <w:t xml:space="preserve">3)   </w:t>
      </w:r>
      <w:r w:rsidRPr="00FF6788">
        <w:rPr>
          <w:rFonts w:ascii="Times New Roman" w:hAnsi="Times New Roman" w:cs="Times New Roman"/>
          <w:color w:val="auto"/>
        </w:rPr>
        <w:t>иные виды производственной, инженерной и транспортной инфраструктур.</w:t>
      </w:r>
    </w:p>
    <w:p w:rsidR="00C214C4" w:rsidRPr="00FF6788" w:rsidRDefault="00C214C4" w:rsidP="00E47321">
      <w:pPr>
        <w:pStyle w:val="ConsPlusNormal"/>
        <w:widowControl/>
        <w:ind w:firstLine="540"/>
        <w:jc w:val="both"/>
        <w:rPr>
          <w:rFonts w:ascii="Times New Roman" w:hAnsi="Times New Roman" w:cs="Times New Roman"/>
          <w:color w:val="auto"/>
        </w:rPr>
      </w:pPr>
      <w:r w:rsidRPr="00FF6788">
        <w:rPr>
          <w:rFonts w:ascii="Times New Roman" w:hAnsi="Times New Roman" w:cs="Times New Roman"/>
          <w:color w:val="auto"/>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C214C4" w:rsidRPr="00FF6788" w:rsidRDefault="00C214C4" w:rsidP="00E47321">
      <w:pPr>
        <w:rPr>
          <w:lang w:eastAsia="en-US"/>
        </w:rPr>
      </w:pPr>
    </w:p>
    <w:p w:rsidR="00C214C4" w:rsidRPr="00FF6788" w:rsidRDefault="00C214C4" w:rsidP="00E47321">
      <w:pPr>
        <w:pStyle w:val="ConsPlusNormal"/>
        <w:widowControl/>
        <w:ind w:firstLine="540"/>
        <w:rPr>
          <w:rFonts w:ascii="Times New Roman" w:hAnsi="Times New Roman" w:cs="Times New Roman"/>
          <w:b/>
          <w:i/>
          <w:color w:val="auto"/>
        </w:rPr>
      </w:pPr>
      <w:r w:rsidRPr="00FF6788">
        <w:rPr>
          <w:rFonts w:ascii="Times New Roman" w:hAnsi="Times New Roman" w:cs="Times New Roman"/>
          <w:b/>
          <w:i/>
          <w:color w:val="auto"/>
        </w:rPr>
        <w:t xml:space="preserve">Зоны сельскохозяйственного использования:      </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1) зоны сельскохозяйственных угодий - пашни, сенокосы, пастбища, залежи, земли, занятые многолетними насаждениями (садами и другими);</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C214C4" w:rsidRPr="00FF6788" w:rsidRDefault="00C214C4" w:rsidP="00E47321">
      <w:pPr>
        <w:rPr>
          <w:lang w:eastAsia="en-US"/>
        </w:rPr>
      </w:pPr>
    </w:p>
    <w:p w:rsidR="00C214C4" w:rsidRPr="00FF6788" w:rsidRDefault="00C214C4" w:rsidP="00E47321">
      <w:pPr>
        <w:pStyle w:val="ConsPlusNormal"/>
        <w:widowControl/>
        <w:ind w:firstLine="540"/>
        <w:rPr>
          <w:rFonts w:ascii="Times New Roman" w:hAnsi="Times New Roman" w:cs="Times New Roman"/>
          <w:b/>
          <w:color w:val="auto"/>
        </w:rPr>
      </w:pPr>
      <w:r w:rsidRPr="00FF6788">
        <w:rPr>
          <w:rFonts w:ascii="Times New Roman" w:hAnsi="Times New Roman" w:cs="Times New Roman"/>
          <w:b/>
          <w:bCs/>
          <w:i/>
          <w:color w:val="auto"/>
        </w:rPr>
        <w:t>З</w:t>
      </w:r>
      <w:r w:rsidRPr="00FF6788">
        <w:rPr>
          <w:rFonts w:ascii="Times New Roman" w:hAnsi="Times New Roman" w:cs="Times New Roman"/>
          <w:b/>
          <w:i/>
          <w:color w:val="auto"/>
        </w:rPr>
        <w:t>оны специального назначения</w:t>
      </w:r>
      <w:r w:rsidRPr="00FF6788">
        <w:rPr>
          <w:rFonts w:ascii="Times New Roman" w:hAnsi="Times New Roman" w:cs="Times New Roman"/>
          <w:b/>
          <w:color w:val="auto"/>
        </w:rPr>
        <w:t>:</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 xml:space="preserve">1) зоны, занятые кладбищами; </w:t>
      </w:r>
    </w:p>
    <w:p w:rsidR="00C214C4" w:rsidRPr="00FF6788" w:rsidRDefault="00C214C4" w:rsidP="00E4732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214C4" w:rsidRPr="00FF6788" w:rsidRDefault="00C214C4" w:rsidP="00E47321">
      <w:pPr>
        <w:tabs>
          <w:tab w:val="left" w:pos="567"/>
        </w:tabs>
        <w:jc w:val="both"/>
      </w:pPr>
      <w:r w:rsidRPr="00FF6788">
        <w:rPr>
          <w:rFonts w:eastAsia="Times New Roman"/>
          <w:b/>
          <w:bCs/>
          <w:i/>
          <w:iCs/>
        </w:rPr>
        <w:tab/>
      </w:r>
      <w:r w:rsidRPr="00FF6788">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C214C4" w:rsidRPr="00FF6788" w:rsidRDefault="00C214C4" w:rsidP="00E47321">
      <w:pPr>
        <w:tabs>
          <w:tab w:val="left" w:pos="567"/>
        </w:tabs>
        <w:jc w:val="both"/>
      </w:pPr>
      <w:r w:rsidRPr="00FF6788">
        <w:tab/>
        <w:t>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2008 г.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C214C4" w:rsidRDefault="00C214C4" w:rsidP="00E47321">
      <w:pPr>
        <w:suppressAutoHyphens w:val="0"/>
        <w:rPr>
          <w:b/>
          <w:i/>
          <w:shd w:val="clear" w:color="auto" w:fill="FFFFFF"/>
        </w:rPr>
      </w:pPr>
    </w:p>
    <w:p w:rsidR="00C214C4" w:rsidRPr="00087E50" w:rsidRDefault="00C214C4" w:rsidP="00E47321">
      <w:pPr>
        <w:pStyle w:val="Heading2"/>
        <w:jc w:val="center"/>
        <w:rPr>
          <w:rFonts w:ascii="Times New Roman" w:hAnsi="Times New Roman"/>
          <w:sz w:val="24"/>
          <w:szCs w:val="24"/>
          <w:shd w:val="clear" w:color="auto" w:fill="FFFFFF"/>
        </w:rPr>
      </w:pPr>
      <w:bookmarkStart w:id="58" w:name="_Toc356298196"/>
      <w:r w:rsidRPr="00087E50">
        <w:rPr>
          <w:rFonts w:ascii="Times New Roman" w:hAnsi="Times New Roman"/>
          <w:sz w:val="24"/>
          <w:szCs w:val="24"/>
          <w:shd w:val="clear" w:color="auto" w:fill="FFFFFF"/>
        </w:rPr>
        <w:t>2.2.3. Архитектурно-планировочное освоение</w:t>
      </w:r>
      <w:bookmarkEnd w:id="58"/>
    </w:p>
    <w:p w:rsidR="00C214C4" w:rsidRPr="00FF6788" w:rsidRDefault="00C214C4" w:rsidP="00E47321">
      <w:pPr>
        <w:ind w:firstLine="567"/>
        <w:jc w:val="both"/>
      </w:pPr>
      <w:r w:rsidRPr="00FF6788">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C214C4" w:rsidRPr="00A507A8" w:rsidRDefault="00C214C4" w:rsidP="00E47321">
      <w:pPr>
        <w:ind w:firstLine="567"/>
        <w:jc w:val="both"/>
        <w:rPr>
          <w:color w:val="FF0000"/>
        </w:rPr>
      </w:pPr>
    </w:p>
    <w:p w:rsidR="00C214C4" w:rsidRPr="00FF6788" w:rsidRDefault="00C214C4" w:rsidP="00E47321">
      <w:pPr>
        <w:jc w:val="center"/>
        <w:rPr>
          <w:b/>
          <w:i/>
          <w:kern w:val="0"/>
          <w:u w:val="single"/>
          <w:lang w:eastAsia="ru-RU"/>
        </w:rPr>
      </w:pPr>
      <w:r w:rsidRPr="00FF6788">
        <w:rPr>
          <w:b/>
          <w:i/>
          <w:kern w:val="0"/>
          <w:u w:val="single"/>
          <w:lang w:eastAsia="ru-RU"/>
        </w:rPr>
        <w:t>Основные принципы проектной организации территории</w:t>
      </w:r>
    </w:p>
    <w:p w:rsidR="00C214C4" w:rsidRPr="00FF6788" w:rsidRDefault="00C214C4" w:rsidP="00E47321">
      <w:pPr>
        <w:widowControl/>
        <w:suppressAutoHyphens w:val="0"/>
        <w:ind w:firstLine="567"/>
        <w:jc w:val="both"/>
        <w:rPr>
          <w:rFonts w:eastAsia="Times New Roman"/>
          <w:kern w:val="0"/>
          <w:lang w:eastAsia="ru-RU"/>
        </w:rPr>
      </w:pPr>
      <w:r w:rsidRPr="00FF6788">
        <w:rPr>
          <w:kern w:val="0"/>
          <w:lang w:eastAsia="ru-RU"/>
        </w:rPr>
        <w:t>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w:t>
      </w:r>
    </w:p>
    <w:p w:rsidR="00C214C4" w:rsidRPr="00D019C6" w:rsidRDefault="00C214C4" w:rsidP="00E47321">
      <w:pPr>
        <w:widowControl/>
        <w:numPr>
          <w:ilvl w:val="0"/>
          <w:numId w:val="28"/>
        </w:numPr>
        <w:suppressAutoHyphens w:val="0"/>
        <w:rPr>
          <w:kern w:val="0"/>
          <w:lang w:eastAsia="ru-RU"/>
        </w:rPr>
      </w:pPr>
      <w:r w:rsidRPr="00D019C6">
        <w:rPr>
          <w:kern w:val="0"/>
          <w:lang w:eastAsia="ru-RU"/>
        </w:rPr>
        <w:t xml:space="preserve">совершенствование и упорядочение функционального зонирования территории населенных пунктов, формирование торгово-бытового центра в центральной населённых пунктов; </w:t>
      </w:r>
    </w:p>
    <w:p w:rsidR="00C214C4" w:rsidRPr="00D019C6" w:rsidRDefault="00C214C4" w:rsidP="00E47321">
      <w:pPr>
        <w:widowControl/>
        <w:numPr>
          <w:ilvl w:val="0"/>
          <w:numId w:val="28"/>
        </w:numPr>
        <w:suppressAutoHyphens w:val="0"/>
        <w:rPr>
          <w:kern w:val="0"/>
          <w:lang w:eastAsia="ru-RU"/>
        </w:rPr>
      </w:pPr>
      <w:r w:rsidRPr="00D019C6">
        <w:rPr>
          <w:kern w:val="0"/>
          <w:lang w:eastAsia="ru-RU"/>
        </w:rPr>
        <w:t>совершенствование сферы культурно-бытового обслужи</w:t>
      </w:r>
      <w:r w:rsidRPr="00D019C6">
        <w:rPr>
          <w:kern w:val="0"/>
          <w:lang w:eastAsia="ru-RU"/>
        </w:rPr>
        <w:softHyphen/>
        <w:t>вания;</w:t>
      </w:r>
    </w:p>
    <w:p w:rsidR="00C214C4" w:rsidRPr="00D019C6" w:rsidRDefault="00C214C4" w:rsidP="00E47321">
      <w:pPr>
        <w:widowControl/>
        <w:numPr>
          <w:ilvl w:val="0"/>
          <w:numId w:val="28"/>
        </w:numPr>
        <w:suppressAutoHyphens w:val="0"/>
        <w:rPr>
          <w:kern w:val="0"/>
          <w:lang w:eastAsia="ru-RU"/>
        </w:rPr>
      </w:pPr>
      <w:r w:rsidRPr="00D019C6">
        <w:rPr>
          <w:kern w:val="0"/>
          <w:lang w:eastAsia="ru-RU"/>
        </w:rPr>
        <w:t>улучшение условий проживания в населенных пунктах за счет постепенного решения транспортных проблем;</w:t>
      </w:r>
    </w:p>
    <w:p w:rsidR="00C214C4" w:rsidRPr="00D019C6" w:rsidRDefault="00C214C4" w:rsidP="00E47321">
      <w:pPr>
        <w:widowControl/>
        <w:numPr>
          <w:ilvl w:val="0"/>
          <w:numId w:val="28"/>
        </w:numPr>
        <w:suppressAutoHyphens w:val="0"/>
        <w:rPr>
          <w:kern w:val="0"/>
          <w:lang w:eastAsia="ru-RU"/>
        </w:rPr>
      </w:pPr>
      <w:r w:rsidRPr="00D019C6">
        <w:rPr>
          <w:kern w:val="0"/>
          <w:lang w:eastAsia="ru-RU"/>
        </w:rPr>
        <w:t>развитие системы зеленых насаждений.</w:t>
      </w:r>
    </w:p>
    <w:p w:rsidR="00C214C4" w:rsidRPr="00FF6788" w:rsidRDefault="00C214C4" w:rsidP="00E47321">
      <w:pPr>
        <w:widowControl/>
        <w:suppressAutoHyphens w:val="0"/>
        <w:ind w:firstLine="567"/>
        <w:jc w:val="both"/>
        <w:rPr>
          <w:rFonts w:eastAsia="Times New Roman"/>
          <w:kern w:val="0"/>
          <w:lang w:eastAsia="ru-RU"/>
        </w:rPr>
      </w:pPr>
      <w:r w:rsidRPr="00FF6788">
        <w:rPr>
          <w:kern w:val="0"/>
          <w:lang w:eastAsia="ru-RU"/>
        </w:rPr>
        <w:t>В процессе работы над проектом были оценены возможности для дальнейшего развития сельского поселения и населенных пунктов, которые являются наиболее перспективными</w:t>
      </w:r>
    </w:p>
    <w:p w:rsidR="00C214C4" w:rsidRDefault="00C214C4" w:rsidP="00E47321">
      <w:pPr>
        <w:jc w:val="center"/>
        <w:rPr>
          <w:rFonts w:cs="Tahoma"/>
          <w:b/>
          <w:bCs/>
          <w:i/>
          <w:iCs/>
        </w:rPr>
      </w:pPr>
    </w:p>
    <w:p w:rsidR="00C214C4" w:rsidRPr="00FF6788" w:rsidRDefault="00C214C4" w:rsidP="00E47321">
      <w:pPr>
        <w:jc w:val="center"/>
        <w:rPr>
          <w:rFonts w:cs="Tahoma"/>
          <w:b/>
          <w:bCs/>
          <w:i/>
          <w:iCs/>
        </w:rPr>
      </w:pPr>
      <w:r w:rsidRPr="00FF6788">
        <w:rPr>
          <w:rFonts w:cs="Tahoma"/>
          <w:b/>
          <w:bCs/>
          <w:i/>
          <w:iCs/>
        </w:rPr>
        <w:t>Мероприятия по  усовершенствованию и развитию планировочной структуры:</w:t>
      </w:r>
    </w:p>
    <w:p w:rsidR="00C214C4" w:rsidRPr="00FF6788" w:rsidRDefault="00C214C4" w:rsidP="00E47321">
      <w:pPr>
        <w:jc w:val="both"/>
      </w:pPr>
      <w:r>
        <w:t>1.</w:t>
      </w:r>
      <w:r w:rsidRPr="00FF6788">
        <w:t>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 первая очередь;</w:t>
      </w:r>
    </w:p>
    <w:p w:rsidR="00C214C4" w:rsidRPr="00FF6788" w:rsidRDefault="00C214C4" w:rsidP="00E47321">
      <w:pPr>
        <w:jc w:val="both"/>
      </w:pPr>
      <w:r w:rsidRPr="00FF6788">
        <w:t>2. Сохранение и развитие системы планировочных связей, обеспечивающей усиление связности территории внутри поселения - первая очередь;</w:t>
      </w:r>
    </w:p>
    <w:p w:rsidR="00C214C4" w:rsidRPr="00FF6788" w:rsidRDefault="00C214C4" w:rsidP="00E47321">
      <w:pPr>
        <w:jc w:val="both"/>
      </w:pPr>
      <w:r w:rsidRPr="00FF6788">
        <w:t>3. Сохранение масштабности планировочных элементов сельского поселения - первая очередь;</w:t>
      </w:r>
    </w:p>
    <w:p w:rsidR="00C214C4" w:rsidRPr="00FF6788" w:rsidRDefault="00C214C4" w:rsidP="00E47321">
      <w:pPr>
        <w:jc w:val="both"/>
      </w:pPr>
      <w:r w:rsidRPr="00FF6788">
        <w:t>4. Формирование структуры центров общественного значения в соответствии с сложившимся и планируемым</w:t>
      </w:r>
      <w:r>
        <w:t>и</w:t>
      </w:r>
      <w:r w:rsidRPr="00FF6788">
        <w:t xml:space="preserve"> транспортно-коммуникационным</w:t>
      </w:r>
      <w:r>
        <w:t>и</w:t>
      </w:r>
      <w:r w:rsidRPr="00FF6788">
        <w:t>, градостроительными и природными особенностями - первая очередь.</w:t>
      </w:r>
    </w:p>
    <w:p w:rsidR="00C214C4" w:rsidRPr="00FF6788" w:rsidRDefault="00C214C4" w:rsidP="00E47321">
      <w:pPr>
        <w:jc w:val="both"/>
        <w:rPr>
          <w:rFonts w:cs="Tahoma"/>
          <w:i/>
          <w:iCs/>
        </w:rPr>
      </w:pPr>
    </w:p>
    <w:p w:rsidR="00C214C4" w:rsidRDefault="00C214C4" w:rsidP="00E47321">
      <w:pPr>
        <w:jc w:val="center"/>
        <w:rPr>
          <w:b/>
          <w:i/>
          <w:kern w:val="0"/>
          <w:lang w:eastAsia="ru-RU"/>
        </w:rPr>
      </w:pPr>
      <w:r w:rsidRPr="00FF6788">
        <w:rPr>
          <w:b/>
          <w:i/>
          <w:kern w:val="0"/>
          <w:lang w:eastAsia="ru-RU"/>
        </w:rPr>
        <w:t>В населенных пунктах сельского поселения сложились и получают дальнейшее раз</w:t>
      </w:r>
      <w:r w:rsidRPr="00FF6788">
        <w:rPr>
          <w:b/>
          <w:i/>
          <w:kern w:val="0"/>
          <w:lang w:eastAsia="ru-RU"/>
        </w:rPr>
        <w:softHyphen/>
        <w:t>витие следующие функциональные зоны:</w:t>
      </w:r>
    </w:p>
    <w:p w:rsidR="00C214C4" w:rsidRPr="00FF6788" w:rsidRDefault="00C214C4" w:rsidP="00E47321">
      <w:pPr>
        <w:pStyle w:val="Standard"/>
        <w:jc w:val="both"/>
      </w:pPr>
      <w:r w:rsidRPr="00FF6788">
        <w:rPr>
          <w:bCs/>
        </w:rPr>
        <w:t>-Жилые зоны</w:t>
      </w:r>
      <w:r w:rsidRPr="00FF6788">
        <w:t>;</w:t>
      </w:r>
    </w:p>
    <w:p w:rsidR="00C214C4" w:rsidRPr="00FF6788" w:rsidRDefault="00C214C4" w:rsidP="00E47321">
      <w:pPr>
        <w:pStyle w:val="Standard"/>
        <w:jc w:val="both"/>
      </w:pPr>
      <w:r w:rsidRPr="00FF6788">
        <w:rPr>
          <w:bCs/>
        </w:rPr>
        <w:t>-Общественно-деловые зоны;</w:t>
      </w:r>
    </w:p>
    <w:p w:rsidR="00C214C4" w:rsidRPr="00FF6788" w:rsidRDefault="00C214C4" w:rsidP="00E47321">
      <w:pPr>
        <w:pStyle w:val="Standard"/>
        <w:jc w:val="both"/>
      </w:pPr>
      <w:r w:rsidRPr="00FF6788">
        <w:rPr>
          <w:bCs/>
        </w:rPr>
        <w:t>-Производственные</w:t>
      </w:r>
      <w:r>
        <w:rPr>
          <w:bCs/>
        </w:rPr>
        <w:t xml:space="preserve"> и сельскохозяйственные</w:t>
      </w:r>
      <w:r w:rsidRPr="00FF6788">
        <w:rPr>
          <w:bCs/>
        </w:rPr>
        <w:t xml:space="preserve">; </w:t>
      </w:r>
    </w:p>
    <w:p w:rsidR="00C214C4" w:rsidRPr="00FF6788" w:rsidRDefault="00C214C4" w:rsidP="00E47321">
      <w:pPr>
        <w:pStyle w:val="Standard"/>
        <w:jc w:val="both"/>
      </w:pPr>
      <w:r w:rsidRPr="00FF6788">
        <w:rPr>
          <w:bCs/>
        </w:rPr>
        <w:t>-Зоны инженерной и транспортной инфраструктуры;</w:t>
      </w:r>
    </w:p>
    <w:p w:rsidR="00C214C4" w:rsidRPr="00FF6788" w:rsidRDefault="00C214C4" w:rsidP="00E47321">
      <w:pPr>
        <w:pStyle w:val="Standard"/>
        <w:jc w:val="both"/>
      </w:pPr>
      <w:r w:rsidRPr="00FF6788">
        <w:rPr>
          <w:bCs/>
        </w:rPr>
        <w:t>-Зоны специального</w:t>
      </w:r>
      <w:r w:rsidRPr="00FF6788">
        <w:t xml:space="preserve"> назначения.</w:t>
      </w:r>
    </w:p>
    <w:p w:rsidR="00C214C4" w:rsidRPr="00FF6788" w:rsidRDefault="00C214C4" w:rsidP="00E47321">
      <w:pPr>
        <w:jc w:val="both"/>
        <w:rPr>
          <w:rFonts w:cs="Tahoma"/>
          <w:i/>
          <w:iCs/>
          <w:highlight w:val="yellow"/>
        </w:rPr>
      </w:pPr>
    </w:p>
    <w:p w:rsidR="00C214C4" w:rsidRDefault="00C214C4" w:rsidP="00E47321">
      <w:pPr>
        <w:ind w:firstLine="708"/>
        <w:jc w:val="center"/>
        <w:rPr>
          <w:rFonts w:cs="Tahoma"/>
          <w:b/>
          <w:bCs/>
          <w:i/>
          <w:iCs/>
        </w:rPr>
      </w:pPr>
      <w:r w:rsidRPr="00FF6788">
        <w:rPr>
          <w:rFonts w:cs="Tahoma"/>
          <w:b/>
          <w:bCs/>
          <w:i/>
          <w:iCs/>
        </w:rPr>
        <w:t>Мероприятия по функциональному и градостроительному зонированию:</w:t>
      </w:r>
    </w:p>
    <w:p w:rsidR="00C214C4" w:rsidRPr="003933D1" w:rsidRDefault="00C214C4" w:rsidP="00E47321">
      <w:pPr>
        <w:jc w:val="both"/>
      </w:pPr>
      <w:r>
        <w:t>1.</w:t>
      </w:r>
      <w:r w:rsidRPr="003933D1">
        <w:rPr>
          <w:u w:val="single"/>
        </w:rPr>
        <w:t>Развитие жилой зоны</w:t>
      </w:r>
      <w:r w:rsidRPr="003933D1">
        <w:t>:</w:t>
      </w:r>
    </w:p>
    <w:p w:rsidR="00C214C4" w:rsidRPr="003933D1" w:rsidRDefault="00C214C4" w:rsidP="00E47321">
      <w:pPr>
        <w:pStyle w:val="NormalWeb"/>
        <w:spacing w:before="0" w:beforeAutospacing="0" w:after="0"/>
        <w:jc w:val="both"/>
      </w:pPr>
      <w:r w:rsidRPr="003933D1">
        <w:t xml:space="preserve">1.1.Новое жилищное строительство  </w:t>
      </w:r>
      <w:r>
        <w:t>за счёт уплотнения существующей жилой застройки- п</w:t>
      </w:r>
      <w:r w:rsidRPr="003933D1">
        <w:t>ервая очередь</w:t>
      </w:r>
    </w:p>
    <w:p w:rsidR="00C214C4" w:rsidRPr="003933D1" w:rsidRDefault="00C214C4" w:rsidP="00E47321">
      <w:pPr>
        <w:jc w:val="both"/>
      </w:pPr>
      <w:r>
        <w:t>2.</w:t>
      </w:r>
      <w:r w:rsidRPr="003933D1">
        <w:rPr>
          <w:u w:val="single"/>
        </w:rPr>
        <w:t>Развитие общественно-деловой зоны</w:t>
      </w:r>
      <w:r w:rsidRPr="003933D1">
        <w:t>:</w:t>
      </w:r>
    </w:p>
    <w:p w:rsidR="00C214C4" w:rsidRPr="003933D1" w:rsidRDefault="00C214C4" w:rsidP="00E47321">
      <w:pPr>
        <w:jc w:val="both"/>
      </w:pPr>
      <w:r w:rsidRPr="003933D1">
        <w:t>2.1.Формирование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 - первая очередь;</w:t>
      </w:r>
    </w:p>
    <w:p w:rsidR="00C214C4" w:rsidRPr="003933D1" w:rsidRDefault="00C214C4" w:rsidP="00E47321">
      <w:pPr>
        <w:jc w:val="both"/>
      </w:pPr>
      <w:r w:rsidRPr="003933D1">
        <w:t>2.2.Реконструкция существующих учреждений общественно-делового назначения, имеющих степень износа свыше 50% - первая очередь;</w:t>
      </w:r>
    </w:p>
    <w:p w:rsidR="00C214C4" w:rsidRPr="003933D1" w:rsidRDefault="00C214C4" w:rsidP="00E47321">
      <w:pPr>
        <w:jc w:val="both"/>
      </w:pPr>
      <w:r w:rsidRPr="003933D1">
        <w:t>3.</w:t>
      </w:r>
      <w:r w:rsidRPr="003933D1">
        <w:rPr>
          <w:u w:val="single"/>
        </w:rPr>
        <w:t>Развитие рекреационной зоны</w:t>
      </w:r>
      <w:r w:rsidRPr="003933D1">
        <w:t>:</w:t>
      </w:r>
    </w:p>
    <w:p w:rsidR="00C214C4" w:rsidRPr="003933D1" w:rsidRDefault="00C214C4" w:rsidP="00E47321">
      <w:pPr>
        <w:jc w:val="both"/>
      </w:pPr>
      <w:r w:rsidRPr="003933D1">
        <w:t>3.1.Создание многофункциональной системы зеленых насаждений - первая очередь.</w:t>
      </w:r>
    </w:p>
    <w:p w:rsidR="00C214C4" w:rsidRPr="003933D1" w:rsidRDefault="00C214C4" w:rsidP="00E47321">
      <w:pPr>
        <w:jc w:val="both"/>
      </w:pPr>
      <w:r w:rsidRPr="003933D1">
        <w:t>3.2.Создание в населенн</w:t>
      </w:r>
      <w:r>
        <w:t>ых</w:t>
      </w:r>
      <w:r w:rsidRPr="003933D1">
        <w:t xml:space="preserve"> пункт</w:t>
      </w:r>
      <w:r>
        <w:t>ах</w:t>
      </w:r>
      <w:r w:rsidRPr="003933D1">
        <w:t xml:space="preserve"> развитой системы озелененных пространств с целью организации рекреационного и спортивного обслуживания - первая очередь;</w:t>
      </w:r>
    </w:p>
    <w:p w:rsidR="00C214C4" w:rsidRPr="003933D1" w:rsidRDefault="00C214C4" w:rsidP="00E47321">
      <w:pPr>
        <w:jc w:val="both"/>
      </w:pPr>
      <w:r w:rsidRPr="003933D1">
        <w:t>3.3.Организация рекреационных зон сезонного использования с оборудованием пляжей на сложившихся местах массового отдыха – первая очередь.</w:t>
      </w:r>
    </w:p>
    <w:p w:rsidR="00C214C4" w:rsidRPr="003933D1" w:rsidRDefault="00C214C4" w:rsidP="00E47321">
      <w:pPr>
        <w:jc w:val="both"/>
      </w:pPr>
    </w:p>
    <w:p w:rsidR="00C214C4" w:rsidRPr="00087E50" w:rsidRDefault="00C214C4" w:rsidP="00E47321">
      <w:pPr>
        <w:pStyle w:val="Heading2"/>
        <w:jc w:val="center"/>
        <w:rPr>
          <w:rFonts w:ascii="Times New Roman" w:hAnsi="Times New Roman"/>
          <w:i w:val="0"/>
          <w:sz w:val="24"/>
          <w:szCs w:val="24"/>
          <w:shd w:val="clear" w:color="auto" w:fill="FFFFFF"/>
        </w:rPr>
      </w:pPr>
      <w:bookmarkStart w:id="59" w:name="_Toc356298197"/>
      <w:r w:rsidRPr="00087E50">
        <w:rPr>
          <w:rFonts w:ascii="Times New Roman" w:hAnsi="Times New Roman"/>
          <w:i w:val="0"/>
          <w:sz w:val="24"/>
          <w:szCs w:val="24"/>
          <w:shd w:val="clear" w:color="auto" w:fill="FFFFFF"/>
        </w:rPr>
        <w:t>2.3. Предложения по оптимизации административно-территориального устройства Малиновского сельского поселения</w:t>
      </w:r>
      <w:bookmarkEnd w:id="59"/>
      <w:r w:rsidRPr="00087E50">
        <w:rPr>
          <w:rFonts w:ascii="Times New Roman" w:hAnsi="Times New Roman"/>
          <w:i w:val="0"/>
          <w:sz w:val="24"/>
          <w:szCs w:val="24"/>
          <w:shd w:val="clear" w:color="auto" w:fill="FFFFFF"/>
        </w:rPr>
        <w:t xml:space="preserve"> </w:t>
      </w:r>
    </w:p>
    <w:p w:rsidR="00C214C4" w:rsidRPr="00D70810" w:rsidRDefault="00C214C4" w:rsidP="00E47321">
      <w:pPr>
        <w:ind w:firstLine="567"/>
        <w:jc w:val="both"/>
        <w:rPr>
          <w:kern w:val="0"/>
          <w:lang w:eastAsia="ru-RU"/>
        </w:rPr>
      </w:pPr>
      <w:r w:rsidRPr="00D70810">
        <w:rPr>
          <w:kern w:val="0"/>
          <w:lang w:eastAsia="ru-RU"/>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C214C4" w:rsidRPr="00CB4873" w:rsidRDefault="00C214C4" w:rsidP="00E47321">
      <w:pPr>
        <w:ind w:firstLine="567"/>
        <w:jc w:val="both"/>
      </w:pPr>
      <w:r w:rsidRPr="00CB4873">
        <w:t>Границы  и статус территории сельского поселения установлены  от 10.09.2004 № 203-ОЗ «О наделении статусом муниципального района, сельского поселения и установлении границ муниципального образования Томской области»</w:t>
      </w:r>
    </w:p>
    <w:p w:rsidR="00C214C4" w:rsidRPr="00CB4873" w:rsidRDefault="00C214C4" w:rsidP="00E47321">
      <w:pPr>
        <w:ind w:firstLine="567"/>
        <w:jc w:val="both"/>
      </w:pPr>
      <w:r w:rsidRPr="00CB4873">
        <w:rPr>
          <w:kern w:val="0"/>
          <w:lang w:eastAsia="ru-RU"/>
        </w:rPr>
        <w:t>Изменение границ муниципального образования не планируется.</w:t>
      </w:r>
    </w:p>
    <w:p w:rsidR="00C214C4" w:rsidRPr="00CB4873" w:rsidRDefault="00C214C4" w:rsidP="00E47321">
      <w:pPr>
        <w:ind w:firstLine="567"/>
        <w:jc w:val="both"/>
        <w:rPr>
          <w:kern w:val="0"/>
          <w:lang w:eastAsia="ru-RU"/>
        </w:rPr>
      </w:pPr>
      <w:r w:rsidRPr="00CB4873">
        <w:rPr>
          <w:kern w:val="0"/>
          <w:lang w:eastAsia="ru-RU"/>
        </w:rPr>
        <w:t>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w:t>
      </w:r>
      <w:r w:rsidRPr="00A507A8">
        <w:rPr>
          <w:color w:val="FF0000"/>
          <w:kern w:val="0"/>
          <w:lang w:eastAsia="ru-RU"/>
        </w:rPr>
        <w:t xml:space="preserve"> </w:t>
      </w:r>
      <w:r w:rsidRPr="00CB4873">
        <w:rPr>
          <w:kern w:val="0"/>
          <w:lang w:eastAsia="ru-RU"/>
        </w:rPr>
        <w:t>Мероприятиями Генерального плана предусматривается подготовка соответствующей документации для утверждения границ населенных пунктов поселения. Однако 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2008 г.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схемы, на которых отображены границы населенных пунктов, выписку из землеустроительного дела с картой-планом объекта землеустройства,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 участков границы населенного пункта в принятой системе координат дежурной кадастровой карты. 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
    <w:p w:rsidR="00C214C4" w:rsidRPr="00CB4873" w:rsidRDefault="00C214C4" w:rsidP="00E47321">
      <w:pPr>
        <w:ind w:firstLine="567"/>
        <w:jc w:val="both"/>
        <w:rPr>
          <w:kern w:val="0"/>
          <w:lang w:eastAsia="ru-RU"/>
        </w:rPr>
      </w:pPr>
      <w:r w:rsidRPr="00CB4873">
        <w:rPr>
          <w:kern w:val="0"/>
          <w:lang w:eastAsia="ru-RU"/>
        </w:rPr>
        <w:t xml:space="preserve">Границы </w:t>
      </w:r>
      <w:r>
        <w:rPr>
          <w:kern w:val="0"/>
          <w:lang w:eastAsia="ru-RU"/>
        </w:rPr>
        <w:t>населё</w:t>
      </w:r>
      <w:r w:rsidRPr="00CB4873">
        <w:rPr>
          <w:kern w:val="0"/>
          <w:lang w:eastAsia="ru-RU"/>
        </w:rPr>
        <w:t>нных</w:t>
      </w:r>
      <w:r>
        <w:rPr>
          <w:kern w:val="0"/>
          <w:lang w:eastAsia="ru-RU"/>
        </w:rPr>
        <w:t xml:space="preserve"> пунктов</w:t>
      </w:r>
      <w:r w:rsidRPr="00CB4873">
        <w:rPr>
          <w:kern w:val="0"/>
          <w:lang w:eastAsia="ru-RU"/>
        </w:rPr>
        <w:t xml:space="preserve"> отображены на схеме Генерального плана.</w:t>
      </w:r>
    </w:p>
    <w:p w:rsidR="00C214C4" w:rsidRDefault="00C214C4" w:rsidP="00E47321">
      <w:pPr>
        <w:suppressAutoHyphens w:val="0"/>
        <w:jc w:val="both"/>
        <w:rPr>
          <w:b/>
          <w:color w:val="FF0000"/>
          <w:shd w:val="clear" w:color="auto" w:fill="FFFFFF"/>
        </w:rPr>
      </w:pPr>
    </w:p>
    <w:p w:rsidR="00C214C4" w:rsidRPr="00087E50" w:rsidRDefault="00C214C4" w:rsidP="00E47321">
      <w:pPr>
        <w:pStyle w:val="Heading2"/>
        <w:jc w:val="center"/>
        <w:rPr>
          <w:rFonts w:ascii="Times New Roman" w:hAnsi="Times New Roman"/>
          <w:i w:val="0"/>
          <w:sz w:val="24"/>
          <w:szCs w:val="24"/>
          <w:shd w:val="clear" w:color="auto" w:fill="FFFFFF"/>
        </w:rPr>
      </w:pPr>
      <w:bookmarkStart w:id="60" w:name="_Toc356298198"/>
      <w:r w:rsidRPr="00087E50">
        <w:rPr>
          <w:rFonts w:ascii="Times New Roman" w:hAnsi="Times New Roman"/>
          <w:i w:val="0"/>
          <w:sz w:val="24"/>
          <w:szCs w:val="24"/>
          <w:shd w:val="clear" w:color="auto" w:fill="FFFFFF"/>
        </w:rPr>
        <w:t>2.4. Предложения по размещению на территории сельского поселения объектов капитального строительства местного значения</w:t>
      </w:r>
      <w:bookmarkEnd w:id="60"/>
    </w:p>
    <w:p w:rsidR="00C214C4" w:rsidRPr="00087E50" w:rsidRDefault="00C214C4" w:rsidP="00E47321">
      <w:pPr>
        <w:pStyle w:val="Heading2"/>
        <w:jc w:val="center"/>
        <w:rPr>
          <w:rFonts w:ascii="Times New Roman" w:hAnsi="Times New Roman"/>
          <w:sz w:val="24"/>
          <w:szCs w:val="24"/>
          <w:shd w:val="clear" w:color="auto" w:fill="FFFFFF"/>
        </w:rPr>
      </w:pPr>
      <w:bookmarkStart w:id="61" w:name="_Toc356298199"/>
      <w:r w:rsidRPr="00087E50">
        <w:rPr>
          <w:rFonts w:ascii="Times New Roman" w:hAnsi="Times New Roman"/>
          <w:sz w:val="24"/>
          <w:szCs w:val="24"/>
          <w:shd w:val="clear" w:color="auto" w:fill="FFFFFF"/>
        </w:rPr>
        <w:t>2.4.1. Предложения по обеспечению территории сельского поселения объектами инженерной инфраструктуры</w:t>
      </w:r>
      <w:bookmarkEnd w:id="61"/>
    </w:p>
    <w:p w:rsidR="00C214C4" w:rsidRPr="00CB4873" w:rsidRDefault="00C214C4" w:rsidP="00E47321">
      <w:pPr>
        <w:tabs>
          <w:tab w:val="left" w:pos="360"/>
          <w:tab w:val="left" w:pos="700"/>
        </w:tabs>
        <w:jc w:val="both"/>
        <w:rPr>
          <w:rFonts w:eastAsia="Times New Roman"/>
          <w:iCs/>
        </w:rPr>
      </w:pPr>
      <w:r w:rsidRPr="00A507A8">
        <w:rPr>
          <w:rFonts w:eastAsia="Times New Roman"/>
          <w:iCs/>
          <w:color w:val="FF0000"/>
        </w:rPr>
        <w:tab/>
      </w:r>
      <w:r w:rsidRPr="00A507A8">
        <w:rPr>
          <w:rFonts w:eastAsia="Times New Roman"/>
          <w:iCs/>
          <w:color w:val="FF0000"/>
        </w:rPr>
        <w:tab/>
      </w:r>
      <w:r w:rsidRPr="00CB4873">
        <w:rPr>
          <w:rFonts w:eastAsia="Times New Roman"/>
          <w:iCs/>
        </w:rPr>
        <w:t>Согласно ст. 14 Федерального закона №131-ФЗ от 06.10.2003г. к полномочиям  администрации сельского поселения относятся предложения по обеспечению  территории сельского поселения объектами инженерной инфраструктуры:</w:t>
      </w:r>
    </w:p>
    <w:p w:rsidR="00C214C4" w:rsidRPr="00CB4873" w:rsidRDefault="00C214C4" w:rsidP="00E47321">
      <w:pPr>
        <w:pStyle w:val="ConsPlusNormal"/>
        <w:widowControl/>
        <w:tabs>
          <w:tab w:val="left" w:pos="-30886"/>
          <w:tab w:val="left" w:pos="-30526"/>
          <w:tab w:val="left" w:pos="-29341"/>
          <w:tab w:val="left" w:pos="-28981"/>
          <w:tab w:val="left" w:pos="-28588"/>
          <w:tab w:val="left" w:pos="-28538"/>
        </w:tabs>
        <w:ind w:firstLine="0"/>
        <w:jc w:val="both"/>
        <w:rPr>
          <w:rFonts w:ascii="Times New Roman" w:hAnsi="Times New Roman" w:cs="Times New Roman"/>
          <w:i/>
          <w:color w:val="auto"/>
        </w:rPr>
      </w:pPr>
      <w:r w:rsidRPr="00CB4873">
        <w:rPr>
          <w:rFonts w:ascii="Times New Roman" w:hAnsi="Times New Roman" w:cs="Times New Roman"/>
          <w:i/>
          <w:color w:val="auto"/>
        </w:rPr>
        <w:t>-организация в границах поселения электро-, тепло-, газо- и водоснабжения населения, водоотведения, снабжения населения топливом;</w:t>
      </w:r>
    </w:p>
    <w:p w:rsidR="00C214C4" w:rsidRPr="00CB4873" w:rsidRDefault="00C214C4" w:rsidP="00E47321">
      <w:pPr>
        <w:pStyle w:val="ConsPlusNormal"/>
        <w:widowControl/>
        <w:tabs>
          <w:tab w:val="left" w:pos="-30886"/>
          <w:tab w:val="left" w:pos="-30526"/>
          <w:tab w:val="left" w:pos="-29341"/>
          <w:tab w:val="left" w:pos="-28981"/>
          <w:tab w:val="left" w:pos="-28588"/>
          <w:tab w:val="left" w:pos="-28538"/>
        </w:tabs>
        <w:ind w:firstLine="0"/>
        <w:jc w:val="both"/>
        <w:rPr>
          <w:rFonts w:ascii="Times New Roman" w:hAnsi="Times New Roman" w:cs="Times New Roman"/>
          <w:i/>
          <w:color w:val="auto"/>
        </w:rPr>
      </w:pPr>
      <w:r w:rsidRPr="00CB4873">
        <w:rPr>
          <w:rFonts w:ascii="Times New Roman" w:hAnsi="Times New Roman" w:cs="Times New Roman"/>
          <w:i/>
          <w:color w:val="auto"/>
        </w:rPr>
        <w:t>-организация освещения улиц.</w:t>
      </w:r>
    </w:p>
    <w:p w:rsidR="00C214C4" w:rsidRPr="00CB4873" w:rsidRDefault="00C214C4" w:rsidP="00E47321">
      <w:pPr>
        <w:suppressAutoHyphens w:val="0"/>
        <w:ind w:firstLine="708"/>
        <w:jc w:val="both"/>
        <w:rPr>
          <w:b/>
          <w:shd w:val="clear" w:color="auto" w:fill="FFFFFF"/>
        </w:rPr>
      </w:pPr>
    </w:p>
    <w:p w:rsidR="00C214C4" w:rsidRPr="00B622C6" w:rsidRDefault="00C214C4" w:rsidP="00E47321">
      <w:pPr>
        <w:suppressAutoHyphens w:val="0"/>
        <w:ind w:firstLine="708"/>
        <w:jc w:val="both"/>
        <w:rPr>
          <w:b/>
          <w:i/>
          <w:shd w:val="clear" w:color="auto" w:fill="FFFFFF"/>
        </w:rPr>
      </w:pPr>
      <w:r w:rsidRPr="00B622C6">
        <w:rPr>
          <w:b/>
          <w:i/>
          <w:shd w:val="clear" w:color="auto" w:fill="FFFFFF"/>
        </w:rPr>
        <w:t>Водоснабжение. Проектные решения</w:t>
      </w:r>
    </w:p>
    <w:p w:rsidR="00C214C4" w:rsidRPr="00B622C6" w:rsidRDefault="00C214C4" w:rsidP="00E47321">
      <w:pPr>
        <w:suppressAutoHyphens w:val="0"/>
        <w:ind w:firstLine="567"/>
        <w:jc w:val="both"/>
        <w:rPr>
          <w:shd w:val="clear" w:color="auto" w:fill="FFFFFF"/>
        </w:rPr>
      </w:pPr>
      <w:r w:rsidRPr="00B622C6">
        <w:rPr>
          <w:shd w:val="clear" w:color="auto" w:fill="FFFFFF"/>
        </w:rPr>
        <w:t>Проектные решения водоснабжения Малиновского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C214C4" w:rsidRPr="00B622C6" w:rsidRDefault="00C214C4" w:rsidP="00E47321">
      <w:pPr>
        <w:suppressAutoHyphens w:val="0"/>
        <w:ind w:firstLine="567"/>
        <w:jc w:val="both"/>
        <w:rPr>
          <w:shd w:val="clear" w:color="auto" w:fill="FFFFFF"/>
        </w:rPr>
      </w:pPr>
      <w:r w:rsidRPr="00B622C6">
        <w:rPr>
          <w:shd w:val="clear" w:color="auto" w:fill="FFFFFF"/>
        </w:rPr>
        <w:t>Система водоснабжения поселения централизованная, объединенная хозяйственно-питьевая противопожарная - по назначению.</w:t>
      </w:r>
    </w:p>
    <w:p w:rsidR="00C214C4" w:rsidRPr="00B622C6" w:rsidRDefault="00C214C4" w:rsidP="00E47321">
      <w:pPr>
        <w:suppressAutoHyphens w:val="0"/>
        <w:ind w:firstLine="567"/>
        <w:jc w:val="both"/>
        <w:rPr>
          <w:shd w:val="clear" w:color="auto" w:fill="FFFFFF"/>
        </w:rPr>
      </w:pPr>
      <w:r w:rsidRPr="00B622C6">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C214C4" w:rsidRPr="00B622C6" w:rsidRDefault="00C214C4" w:rsidP="00B622C6">
      <w:pPr>
        <w:tabs>
          <w:tab w:val="left" w:pos="360"/>
          <w:tab w:val="left" w:pos="700"/>
        </w:tabs>
        <w:ind w:firstLine="567"/>
        <w:jc w:val="both"/>
        <w:rPr>
          <w:rFonts w:eastAsia="Times New Roman"/>
          <w:iCs/>
        </w:rPr>
      </w:pPr>
      <w:r w:rsidRPr="00B622C6">
        <w:rPr>
          <w:rFonts w:eastAsia="Times New Roman"/>
          <w:iCs/>
        </w:rPr>
        <w:t xml:space="preserve">Водопотребление </w:t>
      </w:r>
      <w:r>
        <w:rPr>
          <w:rFonts w:eastAsia="Times New Roman"/>
          <w:iCs/>
        </w:rPr>
        <w:t xml:space="preserve">сельского поселения </w:t>
      </w:r>
      <w:r w:rsidRPr="00B622C6">
        <w:rPr>
          <w:rFonts w:eastAsia="Times New Roman"/>
          <w:iCs/>
        </w:rPr>
        <w:t>составит:</w:t>
      </w:r>
    </w:p>
    <w:p w:rsidR="00C214C4" w:rsidRPr="00FF390D" w:rsidRDefault="00C214C4" w:rsidP="00B622C6">
      <w:pPr>
        <w:tabs>
          <w:tab w:val="left" w:pos="360"/>
          <w:tab w:val="left" w:pos="700"/>
        </w:tabs>
        <w:ind w:firstLine="567"/>
        <w:jc w:val="both"/>
        <w:rPr>
          <w:rFonts w:eastAsia="Times New Roman"/>
          <w:iCs/>
        </w:rPr>
      </w:pPr>
      <w:r w:rsidRPr="00B622C6">
        <w:rPr>
          <w:rFonts w:eastAsia="Times New Roman"/>
          <w:iCs/>
          <w:color w:val="C0504D"/>
        </w:rPr>
        <w:t xml:space="preserve">- </w:t>
      </w:r>
      <w:r w:rsidRPr="00FF390D">
        <w:rPr>
          <w:rFonts w:eastAsia="Times New Roman"/>
          <w:iCs/>
        </w:rPr>
        <w:t xml:space="preserve">на I очередь строительства </w:t>
      </w:r>
      <w:r w:rsidRPr="00FF390D">
        <w:rPr>
          <w:rFonts w:eastAsia="Times New Roman"/>
          <w:iCs/>
        </w:rPr>
        <w:tab/>
      </w:r>
      <w:r w:rsidRPr="00FF390D">
        <w:rPr>
          <w:rFonts w:eastAsia="Times New Roman"/>
          <w:iCs/>
        </w:rPr>
        <w:tab/>
        <w:t>-  444,8 м3/сут (среднесут. расход)</w:t>
      </w:r>
    </w:p>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ab/>
      </w:r>
      <w:r w:rsidRPr="00FF390D">
        <w:rPr>
          <w:rFonts w:eastAsia="Times New Roman"/>
          <w:iCs/>
        </w:rPr>
        <w:tab/>
      </w:r>
      <w:r w:rsidRPr="00FF390D">
        <w:rPr>
          <w:rFonts w:eastAsia="Times New Roman"/>
          <w:iCs/>
        </w:rPr>
        <w:tab/>
      </w:r>
      <w:r w:rsidRPr="00FF390D">
        <w:rPr>
          <w:rFonts w:eastAsia="Times New Roman"/>
          <w:iCs/>
        </w:rPr>
        <w:tab/>
      </w:r>
      <w:r w:rsidRPr="00FF390D">
        <w:rPr>
          <w:rFonts w:eastAsia="Times New Roman"/>
          <w:iCs/>
        </w:rPr>
        <w:tab/>
        <w:t xml:space="preserve">    </w:t>
      </w:r>
      <w:r w:rsidRPr="00FF390D">
        <w:rPr>
          <w:rFonts w:eastAsia="Times New Roman"/>
          <w:iCs/>
        </w:rPr>
        <w:tab/>
        <w:t xml:space="preserve">           -  519,09 м3/сут (макс.сут. расход)</w:t>
      </w:r>
    </w:p>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 xml:space="preserve">- на расчетный срок </w:t>
      </w:r>
      <w:r w:rsidRPr="00FF390D">
        <w:rPr>
          <w:rFonts w:eastAsia="Times New Roman"/>
          <w:iCs/>
        </w:rPr>
        <w:tab/>
      </w:r>
      <w:r w:rsidRPr="00FF390D">
        <w:rPr>
          <w:rFonts w:eastAsia="Times New Roman"/>
          <w:iCs/>
        </w:rPr>
        <w:tab/>
      </w:r>
      <w:r w:rsidRPr="00FF390D">
        <w:rPr>
          <w:rFonts w:eastAsia="Times New Roman"/>
          <w:iCs/>
        </w:rPr>
        <w:tab/>
        <w:t>-  487,22 м3/сут (среднесут. расход)</w:t>
      </w:r>
    </w:p>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 xml:space="preserve">                                                           -  568,59 м3/сут (макс.сут. расход)</w:t>
      </w:r>
    </w:p>
    <w:p w:rsidR="00C214C4" w:rsidRPr="00FF390D" w:rsidRDefault="00C214C4" w:rsidP="00B622C6">
      <w:pPr>
        <w:tabs>
          <w:tab w:val="left" w:pos="360"/>
          <w:tab w:val="left" w:pos="700"/>
        </w:tabs>
        <w:ind w:firstLine="567"/>
        <w:jc w:val="both"/>
        <w:rPr>
          <w:rFonts w:eastAsia="Times New Roman"/>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5"/>
        <w:gridCol w:w="2616"/>
        <w:gridCol w:w="2835"/>
      </w:tblGrid>
      <w:tr w:rsidR="00C214C4" w:rsidRPr="00FF390D" w:rsidTr="00B622C6">
        <w:trPr>
          <w:tblHeader/>
          <w:jc w:val="center"/>
        </w:trPr>
        <w:tc>
          <w:tcPr>
            <w:tcW w:w="3515" w:type="dxa"/>
            <w:vMerge w:val="restart"/>
            <w:vAlign w:val="center"/>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Водопотребители</w:t>
            </w:r>
          </w:p>
        </w:tc>
        <w:tc>
          <w:tcPr>
            <w:tcW w:w="5451" w:type="dxa"/>
            <w:gridSpan w:val="2"/>
            <w:vAlign w:val="center"/>
          </w:tcPr>
          <w:p w:rsidR="00C214C4" w:rsidRPr="00FF390D" w:rsidRDefault="00C214C4" w:rsidP="00B622C6">
            <w:pPr>
              <w:tabs>
                <w:tab w:val="left" w:pos="360"/>
                <w:tab w:val="left" w:pos="700"/>
              </w:tabs>
              <w:ind w:firstLine="567"/>
              <w:jc w:val="both"/>
              <w:rPr>
                <w:rFonts w:eastAsia="Times New Roman"/>
                <w:iCs/>
              </w:rPr>
            </w:pPr>
            <w:r w:rsidRPr="00A7704E">
              <w:pict>
                <v:shape id="_x0000_i1036" type="#_x0000_t75" style="width:207.75pt;height:50.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546A9&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0546A9&quot;&gt;&lt;m:oMathPara&gt;&lt;m:oMath&gt;&lt;m:f&gt;&lt;m:fPr&gt;&lt;m:ctrlPr&gt;&lt;w:rPr&gt;&lt;w:rFonts w:ascii=&quot;Cambria Math&quot; w:fareast=&quot;Times New Roman&quot; w:h-ansi=&quot;Cambria Math&quot;/&gt;&lt;wx:font wx:val=&quot;Cambria Math&quot;/&gt;&lt;w:i-cs/&gt;&lt;/w:rPr&gt;&lt;/m:ctrlPr&gt;&lt;/m:fPr&gt;&lt;m:num&gt;&lt;m:r&gt;&lt;m:rPr&gt;&lt;m:sty m:val=&quot;p&quot;/&gt;&lt;/m:rPr&gt;&lt;w:rPr&gt;&lt;w:rFonts w:ascii=&quot;Cambria Math&quot; w:fareast=&quot;Times New Roman&quot;/&gt;&lt;/w:rPr&gt;&lt;m:t&gt;РЎСЂРµРґРЅРµСЃСѓС‚РѕС‡РЅС‹Р№&lt;/m:t&gt;&lt;/m:r&gt;&lt;m:r&gt;&lt;m:rPr&gt;&lt;m:sty m:val=&quot;p&quot;/&gt;&lt;/m:rPr&gt;&lt;w:rPr&gt;&lt;w:rFonts w:ascii=&quot;Cambria Math&quot; w:fareast=&quot;Times New Roman&quot;/&gt;&lt;wx:font wx:val=&quot;Cambria Math&quot;/&gt;&lt;/w:rPr&gt;&lt;m:t&gt; &lt;/m:t&gt;&lt;/m:r&gt;&lt;m:r&gt;&lt;m:rPr&gt;&lt;m:sty m:val=&quot;p&quot;/&gt;&lt;/m:rPr&gt;&lt;w:rPr&gt;&lt;w:rFonts w:ascii=&quot;Cambria Math&quot; w:fareast=&quot;Times New Roman&quot;/&gt;&lt;/w:rPr&gt;&lt;m:t&gt;СЂР°СЃС…РѕРґ&lt;/m:t&gt;&lt;/m:r&gt;&lt;m:r&gt;&lt;m:rPr&gt;&lt;m:sty m:val=&quot;p&quot;/&gt;&lt;/m:rPr&gt;&lt;w:rPr&gt;&lt;w:rFonts w:ascii=&quot;Cambria Math&quot; w:fareast=&quot;Times New Roman&quot;/&gt;&lt;wx:font wx:val=&quot;Cambria Math&quot;/&gt;&lt;/w:rPr&gt;&lt;m:t&gt; &lt;/m:t&gt;&lt;/m:r&gt;&lt;m:r&gt;&lt;m:rPr&gt;&lt;m:sty m:val=&quot;p&quot;/&gt;&lt;/m:rPr&gt;&lt;w:rPr&gt;&lt;w:rFonts w:ascii=&quot;Cambria Math&quot; w:fareast=&quot;Times New Roman&quot;/&gt;&lt;/w:rPr&gt;&lt;m:t&gt;РІРѕРґС‹&lt;/m:t&gt;&lt;/m:r&gt;&lt;m:r&gt;&lt;m:rPr&gt;&lt;m:sty m:val=&quot;p&quot;/&gt;&lt;/m:rPr&gt;&lt;w:rPr&gt;&lt;w:rFonts w:ascii=&quot;Cambria Math&quot; w:fareast=&quot;Times New Roman&quot;/&gt;&lt;wx:font wx:val=&quot;Cambria Math&quot;/&gt;&lt;/w:rPr&gt;&lt;m:t&gt;,&lt;/m:t&gt;&lt;/m:r&gt;&lt;m:r&gt;&lt;m:rPr&gt;&lt;m:sty m:val=&quot;p&quot;/&gt;&lt;/m:rPr&gt;&lt;w:rPr&gt;&lt;w:rFonts w:ascii=&quot;Cambria Math&quot; w:fareast=&quot;Times New Roman&quot; w:h-ansi=&quot;Cambria Math&quot;/&gt;&lt;wx:font wx:val=&quot;Cambria Math&quot;/&gt;&lt;/w:rPr&gt;&lt;m:t&gt;Рј3/СЃСѓС‚&lt;/m:t&gt;&lt;/m:r&gt;&lt;/m:num&gt;&lt;m:den&gt;&lt;m:r&gt;&lt;m:rPr&gt;&lt;m:sty m:val=&quot;p&quot;/&gt;&lt;/m:rPr&gt;&lt;w:rPr&gt;&lt;w:rFonts w:ascii=&quot;Cambria Math&quot; w:fareast=&quot;Times New Roman&quot;/&gt;&lt;/w:rPr&gt;&lt;m:t&gt;РњР°РєСЃРёРјР°Р»СЊРЅРѕСЃСѓС‚РѕС‡РЅС‹Р№&lt;/m:t&gt;&lt;/m:r&gt;&lt;m:r&gt;&lt;m:rPr&gt;&lt;m:sty m:val=&quot;p&quot;/&gt;&lt;/m:rPr&gt;&lt;w:rPr&gt;&lt;w:rFonts w:ascii=&quot;Cambria Math&quot; w:fareast=&quot;Times New Roman&quot;/&gt;&lt;wx:font wx:val=&quot;Cambria Math&quot;/&gt;&lt;/w:rPr&gt;&lt;m:t&gt; &lt;/m:t&gt;&lt;/m:r&gt;&lt;m:r&gt;&lt;m:rPr&gt;&lt;m:sty m:val=&quot;p&quot;/&gt;&lt;/m:rPr&gt;&lt;w:rPr&gt;&lt;w:rFonts w:ascii=&quot;Cambria Math&quot; w:fareast=&quot;Times New Roman&quot;/&gt;&lt;/w:rPr&gt;&lt;m:t&gt;СЂР°СЃС…РѕРґ&lt;/m:t&gt;&lt;/m:r&gt;&lt;m:r&gt;&lt;m:rPr&gt;&lt;m:sty m:val=&quot;p&quot;/&gt;&lt;/m:rPr&gt;&lt;w:rPr&gt;&lt;w:rFonts w:ascii=&quot;Cambria Math&quot; w:fareast=&quot;Times New Roman&quot;/&gt;&lt;wx:font wx:val=&quot;Cambria Math&quot;/&gt;&lt;/w:rPr&gt;&lt;m:t&gt; &lt;/m:t&gt;&lt;/m:r&gt;&lt;m:r&gt;&lt;m:rPr&gt;&lt;m:sty m:val=&quot;p&quot;/&gt;&lt;/m:rPr&gt;&lt;w:rPr&gt;&lt;w:rFonts w:ascii=&quot;Cambria Math&quot; w:fareast=&quot;Times New Roman&quot;/&gt;&lt;/w:rPr&gt;&lt;m:t&gt;РІРѕРґС‹&lt;/m:t&gt;&lt;/m:r&gt;&lt;m:r&gt;&lt;m:rPr&gt;&lt;m:sty m:val=&quot;p&quot;/&gt;&lt;/m:rPr&gt;&lt;w:rPr&gt;&lt;w:rFonts w:ascii=&quot;Cambria Math&quot; w:fareast=&quot;Times New Roman&quot;/&gt;&lt;wx:font wx:val=&quot;Cambria Math&quot;/&gt;&lt;/w:rPr&gt;&lt;m:t&gt;,&lt;/m:t&gt;&lt;/m:r&gt;&lt;m:r&gt;&lt;m:rPr&gt;&lt;m:sty m:val=&quot;p&quot;/&gt;&lt;/m:rPr&gt;&lt;w:rPr&gt;&lt;w:rFonts w:ascii=&quot;Cambria Math&quot; w:fareast=&quot;Times New Roman&quot; w:h-ansi=&quot;Cambria Math&quot;/&gt;&lt;wx:font wx:val=&quot;Cambria Math&quot;/&gt;&lt;/w:rPr&gt;&lt;m:t&gt;Рј3/СЃСѓ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p>
        </w:tc>
      </w:tr>
      <w:tr w:rsidR="00C214C4" w:rsidRPr="00FF390D" w:rsidTr="00B622C6">
        <w:trPr>
          <w:tblHeader/>
          <w:jc w:val="center"/>
        </w:trPr>
        <w:tc>
          <w:tcPr>
            <w:tcW w:w="3515" w:type="dxa"/>
            <w:vMerge/>
            <w:vAlign w:val="center"/>
          </w:tcPr>
          <w:p w:rsidR="00C214C4" w:rsidRPr="00FF390D" w:rsidRDefault="00C214C4" w:rsidP="00B622C6">
            <w:pPr>
              <w:tabs>
                <w:tab w:val="left" w:pos="360"/>
                <w:tab w:val="left" w:pos="700"/>
              </w:tabs>
              <w:ind w:firstLine="567"/>
              <w:jc w:val="both"/>
              <w:rPr>
                <w:rFonts w:eastAsia="Times New Roman"/>
                <w:iCs/>
              </w:rPr>
            </w:pPr>
          </w:p>
        </w:tc>
        <w:tc>
          <w:tcPr>
            <w:tcW w:w="2616" w:type="dxa"/>
            <w:vAlign w:val="center"/>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 xml:space="preserve"> I очередь стр-ва</w:t>
            </w:r>
          </w:p>
        </w:tc>
        <w:tc>
          <w:tcPr>
            <w:tcW w:w="2835" w:type="dxa"/>
            <w:vAlign w:val="center"/>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 xml:space="preserve"> расчетный срок </w:t>
            </w:r>
          </w:p>
        </w:tc>
      </w:tr>
      <w:tr w:rsidR="00C214C4" w:rsidRPr="00FF390D" w:rsidTr="00B622C6">
        <w:trPr>
          <w:jc w:val="center"/>
        </w:trPr>
        <w:tc>
          <w:tcPr>
            <w:tcW w:w="3515" w:type="dxa"/>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1. Жилая застройка с учетом общественных зданий, усадебная и коттеджная застройка</w:t>
            </w:r>
          </w:p>
        </w:tc>
        <w:tc>
          <w:tcPr>
            <w:tcW w:w="2616" w:type="dxa"/>
            <w:vAlign w:val="center"/>
          </w:tcPr>
          <w:p w:rsidR="00C214C4" w:rsidRPr="00FF390D" w:rsidRDefault="00C214C4" w:rsidP="00B622C6">
            <w:pPr>
              <w:tabs>
                <w:tab w:val="left" w:pos="360"/>
                <w:tab w:val="left" w:pos="700"/>
              </w:tabs>
              <w:ind w:firstLine="567"/>
              <w:jc w:val="both"/>
              <w:rPr>
                <w:rFonts w:eastAsia="Times New Roman"/>
                <w:iCs/>
              </w:rPr>
            </w:pPr>
            <w:r w:rsidRPr="00A7704E">
              <w:pict>
                <v:shape id="_x0000_i1037" type="#_x0000_t75" style="width:33.7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B84C4C&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B84C4C&quot;&gt;&lt;m:oMathPara&gt;&lt;m:oMath&gt;&lt;m:f&gt;&lt;m:fPr&gt;&lt;m:ctrlPr&gt;&lt;w:rPr&gt;&lt;w:rFonts w:ascii=&quot;Cambria Math&quot; w:fareast=&quot;Times New Roman&quot; w:h-ansi=&quot;Cambria Math&quot;/&gt;&lt;wx:font wx:val=&quot;Cambria Math&quot;/&gt;&lt;w:i-cs/&gt;&lt;/w:rPr&gt;&lt;/m:ctrlPr&gt;&lt;/m:fPr&gt;&lt;m:num&gt;&lt;m:r&gt;&lt;m:rPr&gt;&lt;m:sty m:val=&quot;p&quot;/&gt;&lt;/m:rPr&gt;&lt;w:rPr&gt;&lt;w:rFonts w:ascii=&quot;Cambria Math&quot; w:fareast=&quot;Times New Roman&quot; w:h-ansi=&quot;Cambria Math&quot;/&gt;&lt;wx:font wx:val=&quot;Cambria Math&quot;/&gt;&lt;/w:rPr&gt;&lt;m:t&gt;337,64&lt;/m:t&gt;&lt;/m:r&gt;&lt;/m:num&gt;&lt;m:den&gt;&lt;m:r&gt;&lt;m:rPr&gt;&lt;m:sty m:val=&quot;p&quot;/&gt;&lt;/m:rPr&gt;&lt;w:rPr&gt;&lt;w:rFonts w:ascii=&quot;Cambria Math&quot; w:fareast=&quot;Times New Roman&quot; w:h-ansi=&quot;Cambria Math&quot;/&gt;&lt;wx:font wx:val=&quot;Cambria Math&quot;/&gt;&lt;/w:rPr&gt;&lt;m:t&gt;405,17&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p>
        </w:tc>
        <w:tc>
          <w:tcPr>
            <w:tcW w:w="2835" w:type="dxa"/>
            <w:vAlign w:val="center"/>
          </w:tcPr>
          <w:p w:rsidR="00C214C4" w:rsidRPr="00FF390D" w:rsidRDefault="00C214C4" w:rsidP="00B622C6">
            <w:pPr>
              <w:tabs>
                <w:tab w:val="left" w:pos="360"/>
                <w:tab w:val="left" w:pos="700"/>
              </w:tabs>
              <w:ind w:firstLine="567"/>
              <w:jc w:val="both"/>
              <w:rPr>
                <w:rFonts w:eastAsia="Times New Roman"/>
                <w:iCs/>
              </w:rPr>
            </w:pPr>
            <w:r w:rsidRPr="00A7704E">
              <w:pict>
                <v:shape id="_x0000_i1038" type="#_x0000_t75" style="width:33.75pt;height:2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E3A55&quot;/&gt;&lt;wsp:rsid wsp:val=&quot;00326BAA&quot;/&gt;&lt;wsp:rsid wsp:val=&quot;00396051&quot;/&gt;&lt;wsp:rsid wsp:val=&quot;003C1DAB&quot;/&gt;&lt;wsp:rsid wsp:val=&quot;00402388&quot;/&gt;&lt;wsp:rsid wsp:val=&quot;0040379A&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40379A&quot;&gt;&lt;m:oMathPara&gt;&lt;m:oMath&gt;&lt;m:f&gt;&lt;m:fPr&gt;&lt;m:ctrlPr&gt;&lt;w:rPr&gt;&lt;w:rFonts w:ascii=&quot;Cambria Math&quot; w:fareast=&quot;Times New Roman&quot; w:h-ansi=&quot;Cambria Math&quot;/&gt;&lt;wx:font wx:val=&quot;Cambria Math&quot;/&gt;&lt;w:i-cs/&gt;&lt;/w:rPr&gt;&lt;/m:ctrlPr&gt;&lt;/m:fPr&gt;&lt;m:num&gt;&lt;m:r&gt;&lt;m:rPr&gt;&lt;m:sty m:val=&quot;p&quot;/&gt;&lt;/m:rPr&gt;&lt;w:rPr&gt;&lt;w:rFonts w:ascii=&quot;Cambria Math&quot; w:fareast=&quot;Times New Roman&quot; w:h-ansi=&quot;Cambria Math&quot;/&gt;&lt;wx:font wx:val=&quot;Cambria Math&quot;/&gt;&lt;/w:rPr&gt;&lt;m:t&gt;369,84&lt;/m:t&gt;&lt;/m:r&gt;&lt;/m:num&gt;&lt;m:den&gt;&lt;m:r&gt;&lt;m:rPr&gt;&lt;m:sty m:val=&quot;p&quot;/&gt;&lt;/m:rPr&gt;&lt;w:rPr&gt;&lt;w:rFonts w:ascii=&quot;Cambria Math&quot; w:fareast=&quot;Times New Roman&quot; w:h-ansi=&quot;Cambria Math&quot;/&gt;&lt;wx:font wx:val=&quot;Cambria Math&quot;/&gt;&lt;/w:rPr&gt;&lt;m:t&gt;443,8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p>
        </w:tc>
      </w:tr>
      <w:tr w:rsidR="00C214C4" w:rsidRPr="00FF390D" w:rsidTr="00B622C6">
        <w:trPr>
          <w:jc w:val="center"/>
        </w:trPr>
        <w:tc>
          <w:tcPr>
            <w:tcW w:w="3515" w:type="dxa"/>
            <w:vAlign w:val="center"/>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2. Коммунально-бытовые предприятия, промышленность, прочие расходы (10%)</w:t>
            </w:r>
          </w:p>
        </w:tc>
        <w:tc>
          <w:tcPr>
            <w:tcW w:w="2616" w:type="dxa"/>
            <w:vAlign w:val="center"/>
          </w:tcPr>
          <w:p w:rsidR="00C214C4" w:rsidRPr="00FF390D" w:rsidRDefault="00C214C4" w:rsidP="00B622C6">
            <w:pPr>
              <w:tabs>
                <w:tab w:val="left" w:pos="360"/>
                <w:tab w:val="left" w:pos="700"/>
              </w:tabs>
              <w:ind w:firstLine="567"/>
              <w:jc w:val="both"/>
              <w:rPr>
                <w:rFonts w:eastAsia="Times New Roman"/>
                <w:iCs/>
              </w:rPr>
            </w:pPr>
            <w:r w:rsidRPr="00A7704E">
              <w:pict>
                <v:shape id="_x0000_i1039" type="#_x0000_t75" style="width:27.7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A2C8F&quot;/&gt;&lt;wsp:rsid wsp:val=&quot;00FF390D&quot;/&gt;&lt;/wsp:rsids&gt;&lt;/w:docPr&gt;&lt;w:body&gt;&lt;w:p wsp:rsidR=&quot;00000000&quot; wsp:rsidRDefault=&quot;00FA2C8F&quot;&gt;&lt;m:oMathPara&gt;&lt;m:oMath&gt;&lt;m:f&gt;&lt;m:fPr&gt;&lt;m:ctrlPr&gt;&lt;w:rPr&gt;&lt;w:rFonts w:ascii=&quot;Cambria Math&quot; w:fareast=&quot;Times New Roman&quot; w:h-ansi=&quot;Cambria Math&quot;/&gt;&lt;wx:font wx:val=&quot;Cambria Math&quot;/&gt;&lt;w:i-cs/&gt;&lt;/w:rPr&gt;&lt;/m:ctrlPr&gt;&lt;/m:fPr&gt;&lt;m:num&gt;&lt;m:r&gt;&lt;m:rPr&gt;&lt;m:sty m:val=&quot;p&quot;/&gt;&lt;/m:rPr&gt;&lt;w:rPr&gt;&lt;w:rFonts w:ascii=&quot;Cambria Math&quot; w:fareast=&quot;Times New Roman&quot; w:h-ansi=&quot;Cambria Math&quot;/&gt;&lt;wx:font wx:val=&quot;Cambria Math&quot;/&gt;&lt;/w:rPr&gt;&lt;m:t&gt;33,76&lt;/m:t&gt;&lt;/m:r&gt;&lt;/m:num&gt;&lt;m:den&gt;&lt;m:r&gt;&lt;m:rPr&gt;&lt;m:sty m:val=&quot;p&quot;/&gt;&lt;/m:rPr&gt;&lt;w:rPr&gt;&lt;w:rFonts w:ascii=&quot;Cambria Math&quot; w:fareast=&quot;Times New Roman&quot; w:h-ansi=&quot;Cambria Math&quot;/&gt;&lt;wx:font wx:val=&quot;Cambria Math&quot;/&gt;&lt;/w:rPr&gt;&lt;m:t&gt;40,5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p>
        </w:tc>
        <w:tc>
          <w:tcPr>
            <w:tcW w:w="2835" w:type="dxa"/>
            <w:vAlign w:val="center"/>
          </w:tcPr>
          <w:p w:rsidR="00C214C4" w:rsidRPr="00FF390D" w:rsidRDefault="00C214C4" w:rsidP="00B622C6">
            <w:pPr>
              <w:tabs>
                <w:tab w:val="left" w:pos="360"/>
                <w:tab w:val="left" w:pos="700"/>
              </w:tabs>
              <w:ind w:firstLine="567"/>
              <w:jc w:val="both"/>
              <w:rPr>
                <w:rFonts w:eastAsia="Times New Roman"/>
                <w:iCs/>
              </w:rPr>
            </w:pPr>
            <w:r w:rsidRPr="00A7704E">
              <w:pict>
                <v:shape id="_x0000_i1040" type="#_x0000_t75" style="width:27.75pt;height:2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450B3&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0450B3&quot;&gt;&lt;m:oMathPara&gt;&lt;m:oMath&gt;&lt;m:f&gt;&lt;m:fPr&gt;&lt;m:ctrlPr&gt;&lt;w:rPr&gt;&lt;w:rFonts w:ascii=&quot;Cambria Math&quot; w:fareast=&quot;Times New Roman&quot; w:h-ansi=&quot;Cambria Math&quot;/&gt;&lt;wx:font wx:val=&quot;Cambria Math&quot;/&gt;&lt;w:i-cs/&gt;&lt;/w:rPr&gt;&lt;/m:ctrlPr&gt;&lt;/m:fPr&gt;&lt;m:num&gt;&lt;m:r&gt;&lt;m:rPr&gt;&lt;m:sty m:val=&quot;p&quot;/&gt;&lt;/m:rPr&gt;&lt;w:rPr&gt;&lt;w:rFonts w:ascii=&quot;Cambria Math&quot; w:fareast=&quot;Times New Roman&quot; w:h-ansi=&quot;Cambria Math&quot;/&gt;&lt;wx:font wx:val=&quot;Cambria Math&quot;/&gt;&lt;/w:rPr&gt;&lt;m:t&gt;36,98&lt;/m:t&gt;&lt;/m:r&gt;&lt;/m:num&gt;&lt;m:den&gt;&lt;m:r&gt;&lt;m:rPr&gt;&lt;m:sty m:val=&quot;p&quot;/&gt;&lt;/m:rPr&gt;&lt;w:rPr&gt;&lt;w:rFonts w:ascii=&quot;Cambria Math&quot; w:fareast=&quot;Times New Roman&quot; w:h-ansi=&quot;Cambria Math&quot;/&gt;&lt;wx:font wx:val=&quot;Cambria Math&quot;/&gt;&lt;/w:rPr&gt;&lt;m:t&gt;44,3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p>
        </w:tc>
      </w:tr>
      <w:tr w:rsidR="00C214C4" w:rsidRPr="00FF390D" w:rsidTr="00B622C6">
        <w:trPr>
          <w:jc w:val="center"/>
        </w:trPr>
        <w:tc>
          <w:tcPr>
            <w:tcW w:w="3515" w:type="dxa"/>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3. Полив улиц, дорог, площадей</w:t>
            </w:r>
          </w:p>
        </w:tc>
        <w:tc>
          <w:tcPr>
            <w:tcW w:w="2616" w:type="dxa"/>
            <w:vAlign w:val="center"/>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 xml:space="preserve">      73,4</w:t>
            </w:r>
          </w:p>
        </w:tc>
        <w:tc>
          <w:tcPr>
            <w:tcW w:w="2835" w:type="dxa"/>
            <w:vAlign w:val="center"/>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 xml:space="preserve">        80,4</w:t>
            </w:r>
          </w:p>
        </w:tc>
      </w:tr>
      <w:tr w:rsidR="00C214C4" w:rsidRPr="00FF390D" w:rsidTr="00B622C6">
        <w:trPr>
          <w:jc w:val="center"/>
        </w:trPr>
        <w:tc>
          <w:tcPr>
            <w:tcW w:w="3515" w:type="dxa"/>
            <w:vAlign w:val="center"/>
          </w:tcPr>
          <w:p w:rsidR="00C214C4" w:rsidRPr="00FF390D" w:rsidRDefault="00C214C4" w:rsidP="00B622C6">
            <w:pPr>
              <w:tabs>
                <w:tab w:val="left" w:pos="360"/>
                <w:tab w:val="left" w:pos="700"/>
              </w:tabs>
              <w:ind w:firstLine="567"/>
              <w:jc w:val="both"/>
              <w:rPr>
                <w:rFonts w:eastAsia="Times New Roman"/>
                <w:iCs/>
              </w:rPr>
            </w:pPr>
            <w:r w:rsidRPr="00FF390D">
              <w:rPr>
                <w:rFonts w:eastAsia="Times New Roman"/>
                <w:iCs/>
              </w:rPr>
              <w:t>Итого:</w:t>
            </w:r>
          </w:p>
        </w:tc>
        <w:tc>
          <w:tcPr>
            <w:tcW w:w="2616" w:type="dxa"/>
            <w:vAlign w:val="center"/>
          </w:tcPr>
          <w:p w:rsidR="00C214C4" w:rsidRPr="00FF390D" w:rsidRDefault="00C214C4" w:rsidP="00B622C6">
            <w:pPr>
              <w:tabs>
                <w:tab w:val="left" w:pos="360"/>
                <w:tab w:val="left" w:pos="700"/>
              </w:tabs>
              <w:ind w:firstLine="567"/>
              <w:jc w:val="both"/>
              <w:rPr>
                <w:rFonts w:eastAsia="Times New Roman"/>
                <w:iCs/>
              </w:rPr>
            </w:pPr>
            <w:r w:rsidRPr="00A7704E">
              <w:pict>
                <v:shape id="_x0000_i1041" type="#_x0000_t75" style="width:33.7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03327&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C03327&quot;&gt;&lt;m:oMathPara&gt;&lt;m:oMath&gt;&lt;m:f&gt;&lt;m:fPr&gt;&lt;m:ctrlPr&gt;&lt;w:rPr&gt;&lt;w:rFonts w:ascii=&quot;Cambria Math&quot; w:fareast=&quot;Times New Roman&quot; w:h-ansi=&quot;Cambria Math&quot;/&gt;&lt;wx:font wx:val=&quot;Cambria Math&quot;/&gt;&lt;w:i-cs/&gt;&lt;/w:rPr&gt;&lt;/m:ctrlPr&gt;&lt;/m:fPr&gt;&lt;m:num&gt;&lt;m:r&gt;&lt;m:rPr&gt;&lt;m:sty m:val=&quot;p&quot;/&gt;&lt;/m:rPr&gt;&lt;w:rPr&gt;&lt;w:rFonts w:ascii=&quot;Cambria Math&quot; w:fareast=&quot;Times New Roman&quot; w:h-ansi=&quot;Cambria Math&quot;/&gt;&lt;wx:font wx:val=&quot;Cambria Math&quot;/&gt;&lt;/w:rPr&gt;&lt;m:t&gt;444,8&lt;/m:t&gt;&lt;/m:r&gt;&lt;/m:num&gt;&lt;m:den&gt;&lt;m:r&gt;&lt;m:rPr&gt;&lt;m:sty m:val=&quot;p&quot;/&gt;&lt;/m:rPr&gt;&lt;w:rPr&gt;&lt;w:rFonts w:ascii=&quot;Cambria Math&quot; w:fareast=&quot;Times New Roman&quot; w:h-ansi=&quot;Cambria Math&quot;/&gt;&lt;wx:font wx:val=&quot;Cambria Math&quot;/&gt;&lt;/w:rPr&gt;&lt;m:t&gt;519,09&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p>
        </w:tc>
        <w:tc>
          <w:tcPr>
            <w:tcW w:w="2835" w:type="dxa"/>
            <w:vAlign w:val="center"/>
          </w:tcPr>
          <w:p w:rsidR="00C214C4" w:rsidRPr="00FF390D" w:rsidRDefault="00C214C4" w:rsidP="00B622C6">
            <w:pPr>
              <w:tabs>
                <w:tab w:val="left" w:pos="360"/>
                <w:tab w:val="left" w:pos="700"/>
              </w:tabs>
              <w:ind w:firstLine="567"/>
              <w:jc w:val="both"/>
              <w:rPr>
                <w:rFonts w:eastAsia="Times New Roman"/>
                <w:iCs/>
              </w:rPr>
            </w:pPr>
            <w:r w:rsidRPr="00A7704E">
              <w:pict>
                <v:shape id="_x0000_i1042" type="#_x0000_t75" style="width:33.7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C2FC5&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CC2FC5&quot;&gt;&lt;m:oMathPara&gt;&lt;m:oMath&gt;&lt;m:f&gt;&lt;m:fPr&gt;&lt;m:ctrlPr&gt;&lt;w:rPr&gt;&lt;w:rFonts w:ascii=&quot;Cambria Math&quot; w:fareast=&quot;Times New Roman&quot; w:h-ansi=&quot;Cambria Math&quot;/&gt;&lt;wx:font wx:val=&quot;Cambria Math&quot;/&gt;&lt;w:i-cs/&gt;&lt;/w:rPr&gt;&lt;/m:ctrlPr&gt;&lt;/m:fPr&gt;&lt;m:num&gt;&lt;m:r&gt;&lt;m:rPr&gt;&lt;m:sty m:val=&quot;p&quot;/&gt;&lt;/m:rPr&gt;&lt;w:rPr&gt;&lt;w:rFonts w:ascii=&quot;Cambria Math&quot; w:fareast=&quot;Times New Roman&quot; w:h-ansi=&quot;Cambria Math&quot;/&gt;&lt;wx:font wx:val=&quot;Cambria Math&quot;/&gt;&lt;/w:rPr&gt;&lt;m:t&gt;487,22&lt;/m:t&gt;&lt;/m:r&gt;&lt;/m:num&gt;&lt;m:den&gt;&lt;m:r&gt;&lt;m:rPr&gt;&lt;m:sty m:val=&quot;p&quot;/&gt;&lt;/m:rPr&gt;&lt;w:rPr&gt;&lt;w:rFonts w:ascii=&quot;Cambria Math&quot; w:fareast=&quot;Times New Roman&quot; w:h-ansi=&quot;Cambria Math&quot;/&gt;&lt;wx:font wx:val=&quot;Cambria Math&quot;/&gt;&lt;/w:rPr&gt;&lt;m:t&gt;568,59&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p>
        </w:tc>
      </w:tr>
    </w:tbl>
    <w:p w:rsidR="00C214C4" w:rsidRPr="00A507A8" w:rsidRDefault="00C214C4" w:rsidP="00E47321">
      <w:pPr>
        <w:suppressAutoHyphens w:val="0"/>
        <w:jc w:val="both"/>
        <w:rPr>
          <w:color w:val="FF0000"/>
          <w:shd w:val="clear" w:color="auto" w:fill="FFFFFF"/>
        </w:rPr>
      </w:pPr>
    </w:p>
    <w:p w:rsidR="00C214C4" w:rsidRPr="00705C96" w:rsidRDefault="00C214C4" w:rsidP="000C255E">
      <w:pPr>
        <w:suppressAutoHyphens w:val="0"/>
        <w:ind w:firstLine="360"/>
        <w:jc w:val="both"/>
        <w:rPr>
          <w:shd w:val="clear" w:color="auto" w:fill="FFFFFF"/>
        </w:rPr>
      </w:pPr>
      <w:r w:rsidRPr="00A507A8">
        <w:rPr>
          <w:color w:val="FF0000"/>
          <w:shd w:val="clear" w:color="auto" w:fill="FFFFFF"/>
        </w:rPr>
        <w:t xml:space="preserve"> </w:t>
      </w:r>
      <w:r w:rsidRPr="00705C96">
        <w:rPr>
          <w:shd w:val="clear" w:color="auto" w:fill="FFFFFF"/>
        </w:rPr>
        <w:t>В проекте предусмотрено оборудование всего жилого фонда ванными и местными водонагревателями.</w:t>
      </w:r>
      <w:r>
        <w:rPr>
          <w:shd w:val="clear" w:color="auto" w:fill="FFFFFF"/>
        </w:rPr>
        <w:t xml:space="preserve"> </w:t>
      </w:r>
      <w:r w:rsidRPr="00705C96">
        <w:rPr>
          <w:shd w:val="clear" w:color="auto" w:fill="FFFFFF"/>
        </w:rPr>
        <w:t>Удельное хозяйственно-питьевое водопотребление в населенных пунктах на одного</w:t>
      </w:r>
      <w:r>
        <w:rPr>
          <w:shd w:val="clear" w:color="auto" w:fill="FFFFFF"/>
        </w:rPr>
        <w:t xml:space="preserve"> жителя среднесуточное (за год) принято 230</w:t>
      </w:r>
      <w:r w:rsidRPr="00705C96">
        <w:rPr>
          <w:shd w:val="clear" w:color="auto" w:fill="FFFFFF"/>
        </w:rPr>
        <w:t xml:space="preserve"> л/сут</w:t>
      </w:r>
      <w:r>
        <w:rPr>
          <w:shd w:val="clear" w:color="auto" w:fill="FFFFFF"/>
        </w:rPr>
        <w:t xml:space="preserve">. </w:t>
      </w:r>
      <w:r>
        <w:t>Коэффициент суточной неравномерности водопотребления принят 1,2.</w:t>
      </w:r>
    </w:p>
    <w:p w:rsidR="00C214C4" w:rsidRPr="000C255E" w:rsidRDefault="00C214C4" w:rsidP="000C255E">
      <w:pPr>
        <w:suppressAutoHyphens w:val="0"/>
        <w:ind w:firstLine="360"/>
        <w:jc w:val="both"/>
        <w:rPr>
          <w:shd w:val="clear" w:color="auto" w:fill="FFFFFF"/>
        </w:rPr>
      </w:pPr>
      <w:r w:rsidRPr="00A507A8">
        <w:rPr>
          <w:color w:val="FF0000"/>
          <w:shd w:val="clear" w:color="auto" w:fill="FFFFFF"/>
        </w:rPr>
        <w:t xml:space="preserve">  </w:t>
      </w:r>
      <w:r w:rsidRPr="00951B2A">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C214C4" w:rsidRPr="00B622C6" w:rsidRDefault="00C214C4" w:rsidP="00E47321">
      <w:pPr>
        <w:suppressAutoHyphens w:val="0"/>
        <w:ind w:firstLine="360"/>
        <w:jc w:val="both"/>
        <w:rPr>
          <w:shd w:val="clear" w:color="auto" w:fill="FFFFFF"/>
        </w:rPr>
      </w:pPr>
      <w:r w:rsidRPr="00A507A8">
        <w:rPr>
          <w:color w:val="FF0000"/>
          <w:shd w:val="clear" w:color="auto" w:fill="FFFFFF"/>
        </w:rPr>
        <w:t xml:space="preserve"> </w:t>
      </w:r>
      <w:r w:rsidRPr="00B622C6">
        <w:rPr>
          <w:shd w:val="clear" w:color="auto" w:fill="FFFFFF"/>
        </w:rPr>
        <w:t xml:space="preserve">Расходы воды на поливку улиц, проездов, площадей и зеленых насаждений определены по норме 50 л/сут*чел на расчетный срок. </w:t>
      </w:r>
    </w:p>
    <w:p w:rsidR="00C214C4" w:rsidRPr="00951B2A" w:rsidRDefault="00C214C4" w:rsidP="00E47321">
      <w:pPr>
        <w:shd w:val="clear" w:color="auto" w:fill="FFFFFF"/>
        <w:suppressAutoHyphens w:val="0"/>
        <w:autoSpaceDE w:val="0"/>
        <w:ind w:firstLine="360"/>
        <w:jc w:val="both"/>
        <w:rPr>
          <w:rFonts w:eastAsia="Times New Roman" w:cs="Arial"/>
          <w:shd w:val="clear" w:color="auto" w:fill="FFFFFF"/>
        </w:rPr>
      </w:pPr>
      <w:r w:rsidRPr="00951B2A">
        <w:rPr>
          <w:rFonts w:eastAsia="Times New Roman" w:cs="Arial"/>
          <w:shd w:val="clear" w:color="auto" w:fill="FFFFFF"/>
        </w:rPr>
        <w:t>Потребности в воде объектов располагаемых на промышленных перспективных площадях строительства, необходимо принимать, по мере реализации инвестиционных проектов.</w:t>
      </w:r>
    </w:p>
    <w:p w:rsidR="00C214C4" w:rsidRPr="00A507A8" w:rsidRDefault="00C214C4" w:rsidP="00E47321">
      <w:pPr>
        <w:shd w:val="clear" w:color="auto" w:fill="FFFFFF"/>
        <w:suppressAutoHyphens w:val="0"/>
        <w:autoSpaceDE w:val="0"/>
        <w:ind w:firstLine="360"/>
        <w:jc w:val="both"/>
        <w:rPr>
          <w:rFonts w:eastAsia="Times New Roman" w:cs="Arial"/>
          <w:color w:val="FF0000"/>
          <w:shd w:val="clear" w:color="auto" w:fill="FFFFFF"/>
        </w:rPr>
      </w:pPr>
    </w:p>
    <w:p w:rsidR="00C214C4" w:rsidRPr="005F2DAE" w:rsidRDefault="00C214C4" w:rsidP="00E47321">
      <w:pPr>
        <w:suppressAutoHyphens w:val="0"/>
        <w:ind w:firstLine="360"/>
        <w:jc w:val="both"/>
        <w:rPr>
          <w:b/>
          <w:i/>
          <w:shd w:val="clear" w:color="auto" w:fill="FFFFFF"/>
        </w:rPr>
      </w:pPr>
      <w:r w:rsidRPr="005F2DAE">
        <w:rPr>
          <w:shd w:val="clear" w:color="auto" w:fill="FFFFFF"/>
        </w:rPr>
        <w:t xml:space="preserve">  </w:t>
      </w:r>
      <w:r w:rsidRPr="005F2DAE">
        <w:rPr>
          <w:b/>
          <w:i/>
          <w:shd w:val="clear" w:color="auto" w:fill="FFFFFF"/>
        </w:rPr>
        <w:t>Определение противопожарных расходов.</w:t>
      </w:r>
    </w:p>
    <w:p w:rsidR="00C214C4" w:rsidRPr="005F2DAE" w:rsidRDefault="00C214C4" w:rsidP="00E47321">
      <w:pPr>
        <w:suppressAutoHyphens w:val="0"/>
        <w:ind w:firstLine="360"/>
        <w:jc w:val="both"/>
        <w:rPr>
          <w:shd w:val="clear" w:color="auto" w:fill="FFFFFF"/>
        </w:rPr>
      </w:pPr>
      <w:r w:rsidRPr="005F2DAE">
        <w:rPr>
          <w:shd w:val="clear" w:color="auto" w:fill="FFFFFF"/>
        </w:rPr>
        <w:t xml:space="preserve">  Расходы воды для нужд наружного пожаротушения, принимаются в соответствии со СНиП 2.04.02-84.</w:t>
      </w:r>
    </w:p>
    <w:p w:rsidR="00C214C4" w:rsidRPr="005F2DAE" w:rsidRDefault="00C214C4" w:rsidP="005F2DAE">
      <w:pPr>
        <w:suppressAutoHyphens w:val="0"/>
        <w:ind w:firstLine="426"/>
        <w:jc w:val="both"/>
        <w:rPr>
          <w:shd w:val="clear" w:color="auto" w:fill="FFFFFF"/>
        </w:rPr>
      </w:pPr>
      <w:r w:rsidRPr="005F2DAE">
        <w:rPr>
          <w:shd w:val="clear" w:color="auto" w:fill="FFFFFF"/>
        </w:rPr>
        <w:t xml:space="preserve">На расчетный срок принято 2 одновременных пожара с расходом по 10 л/с каждый, с учетом расхода на внутреннее пожаротушение из внутренних пожарных кранов </w:t>
      </w:r>
      <w:r w:rsidRPr="005F2DAE">
        <w:rPr>
          <w:shd w:val="clear" w:color="auto" w:fill="FFFFFF"/>
          <w:lang w:val="en-US"/>
        </w:rPr>
        <w:t>q</w:t>
      </w:r>
      <w:r w:rsidRPr="005F2DAE">
        <w:rPr>
          <w:shd w:val="clear" w:color="auto" w:fill="FFFFFF"/>
        </w:rPr>
        <w:t xml:space="preserve"> = 2,6 л/с.    </w:t>
      </w:r>
    </w:p>
    <w:p w:rsidR="00C214C4" w:rsidRDefault="00C214C4" w:rsidP="005F2DAE">
      <w:pPr>
        <w:suppressAutoHyphens w:val="0"/>
        <w:ind w:firstLine="360"/>
        <w:jc w:val="both"/>
        <w:rPr>
          <w:b/>
          <w:i/>
          <w:shd w:val="clear" w:color="auto" w:fill="FFFFFF"/>
        </w:rPr>
      </w:pPr>
      <w:r w:rsidRPr="005F2DAE">
        <w:rPr>
          <w:b/>
          <w:i/>
          <w:shd w:val="clear" w:color="auto" w:fill="FFFFFF"/>
        </w:rPr>
        <w:t xml:space="preserve"> </w:t>
      </w:r>
    </w:p>
    <w:p w:rsidR="00C214C4" w:rsidRPr="005F2DAE" w:rsidRDefault="00C214C4" w:rsidP="005F2DAE">
      <w:pPr>
        <w:suppressAutoHyphens w:val="0"/>
        <w:ind w:firstLine="360"/>
        <w:jc w:val="both"/>
        <w:rPr>
          <w:b/>
          <w:i/>
          <w:shd w:val="clear" w:color="auto" w:fill="FFFFFF"/>
        </w:rPr>
      </w:pPr>
      <w:r w:rsidRPr="005F2DAE">
        <w:rPr>
          <w:b/>
          <w:i/>
          <w:sz w:val="28"/>
          <w:szCs w:val="28"/>
          <w:shd w:val="clear" w:color="auto" w:fill="FFFFFF"/>
          <w:lang w:val="en-US"/>
        </w:rPr>
        <w:t>Q</w:t>
      </w:r>
      <w:r w:rsidRPr="005F2DAE">
        <w:rPr>
          <w:b/>
          <w:i/>
          <w:sz w:val="16"/>
          <w:szCs w:val="16"/>
          <w:shd w:val="clear" w:color="auto" w:fill="FFFFFF"/>
        </w:rPr>
        <w:t xml:space="preserve">пожарн.  </w:t>
      </w:r>
      <w:r w:rsidRPr="005F2DAE">
        <w:rPr>
          <w:b/>
          <w:i/>
          <w:sz w:val="28"/>
          <w:szCs w:val="28"/>
          <w:shd w:val="clear" w:color="auto" w:fill="FFFFFF"/>
        </w:rPr>
        <w:t>=</w:t>
      </w:r>
      <w:r w:rsidRPr="005F2DAE">
        <w:rPr>
          <w:b/>
          <w:i/>
          <w:shd w:val="clear" w:color="auto" w:fill="FFFFFF"/>
        </w:rPr>
        <w:t xml:space="preserve">  10+10+2,6=22,6 л/с</w:t>
      </w:r>
    </w:p>
    <w:p w:rsidR="00C214C4" w:rsidRDefault="00C214C4" w:rsidP="005F2DAE">
      <w:pPr>
        <w:pStyle w:val="BodyTextIndent"/>
        <w:ind w:left="0" w:right="-284" w:firstLine="426"/>
        <w:rPr>
          <w:shd w:val="clear" w:color="auto" w:fill="FFFFFF"/>
        </w:rPr>
      </w:pPr>
    </w:p>
    <w:p w:rsidR="00C214C4" w:rsidRPr="005F2DAE" w:rsidRDefault="00C214C4" w:rsidP="005F2DAE">
      <w:pPr>
        <w:pStyle w:val="BodyTextIndent"/>
        <w:ind w:left="0" w:right="-284" w:firstLine="426"/>
      </w:pPr>
      <w:r>
        <w:rPr>
          <w:shd w:val="clear" w:color="auto" w:fill="FFFFFF"/>
        </w:rPr>
        <w:t xml:space="preserve"> </w:t>
      </w:r>
      <w:r w:rsidRPr="005F2DAE">
        <w:rPr>
          <w:shd w:val="clear" w:color="auto" w:fill="FFFFFF"/>
        </w:rPr>
        <w:t>Продолжительность тушения пожара согласно СНиП 2.04.02-84 составляет 3 часа, расход воды в сутки будет 22,6х3х3,6= 244 м</w:t>
      </w:r>
      <w:r w:rsidRPr="005F2DAE">
        <w:rPr>
          <w:shd w:val="clear" w:color="auto" w:fill="FFFFFF"/>
          <w:vertAlign w:val="superscript"/>
        </w:rPr>
        <w:t>3</w:t>
      </w:r>
      <w:r w:rsidRPr="005F2DAE">
        <w:rPr>
          <w:shd w:val="clear" w:color="auto" w:fill="FFFFFF"/>
        </w:rPr>
        <w:t>/сут.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r w:rsidRPr="005F2DAE">
        <w:t xml:space="preserve"> </w:t>
      </w:r>
      <w:r w:rsidRPr="00564CA0">
        <w:t>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w:t>
      </w:r>
      <w:r>
        <w:t>нно-питьевого водоснабжения населенных пунктов</w:t>
      </w:r>
      <w:r w:rsidRPr="00564CA0">
        <w:t>.</w:t>
      </w:r>
    </w:p>
    <w:p w:rsidR="00C214C4" w:rsidRPr="005F2DAE" w:rsidRDefault="00C214C4" w:rsidP="005F2DAE">
      <w:pPr>
        <w:pStyle w:val="BodyTextIndent"/>
        <w:ind w:left="0" w:right="-284" w:firstLine="426"/>
        <w:rPr>
          <w:shd w:val="clear" w:color="auto" w:fill="FFFFFF"/>
        </w:rPr>
      </w:pPr>
      <w:r w:rsidRPr="005F2DAE">
        <w:rPr>
          <w:shd w:val="clear" w:color="auto" w:fill="FFFFFF"/>
        </w:rPr>
        <w:t>Дополнительное пожаротушение  возможно из открытых водоёмов, для чего предусмотрено устройство съездов, обеспечивающих забор воды автотранспортом. Наружное пожаротушение осуществляется пожарными машинами с питанием их водой от пожарных гидрантов. Свободные напоры у пожарных гидрантов – не менее 10м.</w:t>
      </w:r>
    </w:p>
    <w:p w:rsidR="00C214C4" w:rsidRPr="005F2DAE" w:rsidRDefault="00C214C4" w:rsidP="00E47321">
      <w:pPr>
        <w:suppressAutoHyphens w:val="0"/>
        <w:ind w:firstLine="360"/>
        <w:jc w:val="both"/>
        <w:rPr>
          <w:shd w:val="clear" w:color="auto" w:fill="FFFFFF"/>
        </w:rPr>
      </w:pPr>
    </w:p>
    <w:p w:rsidR="00C214C4" w:rsidRPr="00A507A8" w:rsidRDefault="00C214C4" w:rsidP="00E47321">
      <w:pPr>
        <w:suppressAutoHyphens w:val="0"/>
        <w:ind w:firstLine="360"/>
        <w:jc w:val="both"/>
        <w:rPr>
          <w:color w:val="FF0000"/>
          <w:shd w:val="clear" w:color="auto" w:fill="FFFFFF"/>
        </w:rPr>
      </w:pPr>
    </w:p>
    <w:p w:rsidR="00C214C4" w:rsidRPr="005F2DAE" w:rsidRDefault="00C214C4" w:rsidP="00E47321">
      <w:pPr>
        <w:suppressAutoHyphens w:val="0"/>
        <w:ind w:firstLine="360"/>
        <w:jc w:val="both"/>
        <w:rPr>
          <w:b/>
          <w:i/>
          <w:shd w:val="clear" w:color="auto" w:fill="FFFFFF"/>
        </w:rPr>
      </w:pPr>
      <w:r w:rsidRPr="00A507A8">
        <w:rPr>
          <w:b/>
          <w:i/>
          <w:color w:val="FF0000"/>
          <w:shd w:val="clear" w:color="auto" w:fill="FFFFFF"/>
        </w:rPr>
        <w:t xml:space="preserve"> </w:t>
      </w:r>
      <w:r w:rsidRPr="005F2DAE">
        <w:rPr>
          <w:b/>
          <w:i/>
          <w:shd w:val="clear" w:color="auto" w:fill="FFFFFF"/>
        </w:rPr>
        <w:t>Источники водоснабжения, схема водоснабжения.</w:t>
      </w:r>
    </w:p>
    <w:p w:rsidR="00C214C4" w:rsidRPr="005F2DAE" w:rsidRDefault="00C214C4" w:rsidP="00E47321">
      <w:pPr>
        <w:suppressAutoHyphens w:val="0"/>
        <w:ind w:firstLine="360"/>
        <w:jc w:val="both"/>
        <w:rPr>
          <w:shd w:val="clear" w:color="auto" w:fill="FFFFFF"/>
        </w:rPr>
      </w:pPr>
      <w:r w:rsidRPr="005F2DAE">
        <w:rPr>
          <w:shd w:val="clear" w:color="auto" w:fill="FFFFFF"/>
        </w:rPr>
        <w:t xml:space="preserve"> 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водозаборные сооружения.</w:t>
      </w:r>
    </w:p>
    <w:p w:rsidR="00C214C4" w:rsidRPr="005F2DAE" w:rsidRDefault="00C214C4" w:rsidP="00E47321">
      <w:pPr>
        <w:suppressAutoHyphens w:val="0"/>
        <w:ind w:firstLine="360"/>
        <w:jc w:val="both"/>
        <w:rPr>
          <w:shd w:val="clear" w:color="auto" w:fill="FFFFFF"/>
        </w:rPr>
      </w:pPr>
      <w:r w:rsidRPr="005F2DAE">
        <w:rPr>
          <w:shd w:val="clear" w:color="auto" w:fill="FFFFFF"/>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C214C4" w:rsidRPr="00A507A8" w:rsidRDefault="00C214C4" w:rsidP="00E47321">
      <w:pPr>
        <w:suppressAutoHyphens w:val="0"/>
        <w:ind w:firstLine="360"/>
        <w:jc w:val="both"/>
        <w:rPr>
          <w:color w:val="FF0000"/>
          <w:shd w:val="clear" w:color="auto" w:fill="FFFFFF"/>
        </w:rPr>
      </w:pPr>
    </w:p>
    <w:p w:rsidR="00C214C4" w:rsidRPr="00F0758F" w:rsidRDefault="00C214C4" w:rsidP="00E47321">
      <w:pPr>
        <w:suppressAutoHyphens w:val="0"/>
        <w:ind w:firstLine="360"/>
        <w:jc w:val="both"/>
        <w:rPr>
          <w:b/>
          <w:i/>
          <w:shd w:val="clear" w:color="auto" w:fill="FFFFFF"/>
        </w:rPr>
      </w:pPr>
      <w:r w:rsidRPr="00A507A8">
        <w:rPr>
          <w:b/>
          <w:i/>
          <w:color w:val="FF0000"/>
          <w:shd w:val="clear" w:color="auto" w:fill="FFFFFF"/>
        </w:rPr>
        <w:t xml:space="preserve"> </w:t>
      </w:r>
      <w:r w:rsidRPr="00F0758F">
        <w:rPr>
          <w:b/>
          <w:i/>
          <w:shd w:val="clear" w:color="auto" w:fill="FFFFFF"/>
        </w:rPr>
        <w:t>Водопроводные сети.</w:t>
      </w:r>
    </w:p>
    <w:p w:rsidR="00C214C4" w:rsidRPr="00F0758F" w:rsidRDefault="00C214C4" w:rsidP="00E47321">
      <w:pPr>
        <w:suppressAutoHyphens w:val="0"/>
        <w:ind w:firstLine="360"/>
        <w:jc w:val="both"/>
        <w:rPr>
          <w:shd w:val="clear" w:color="auto" w:fill="FFFFFF"/>
        </w:rPr>
      </w:pPr>
      <w:r w:rsidRPr="00F0758F">
        <w:rPr>
          <w:shd w:val="clear" w:color="auto" w:fill="FFFFFF"/>
        </w:rPr>
        <w:t xml:space="preserve">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C214C4" w:rsidRPr="00F0758F" w:rsidRDefault="00C214C4" w:rsidP="00E47321">
      <w:pPr>
        <w:suppressAutoHyphens w:val="0"/>
        <w:jc w:val="both"/>
        <w:rPr>
          <w:shd w:val="clear" w:color="auto" w:fill="FFFFFF"/>
        </w:rPr>
      </w:pPr>
      <w:r w:rsidRPr="00F0758F">
        <w:rPr>
          <w:shd w:val="clear" w:color="auto" w:fill="FFFFFF"/>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C214C4" w:rsidRPr="00F0758F" w:rsidRDefault="00C214C4" w:rsidP="00E47321">
      <w:pPr>
        <w:suppressAutoHyphens w:val="0"/>
        <w:jc w:val="both"/>
        <w:rPr>
          <w:shd w:val="clear" w:color="auto" w:fill="FFFFFF"/>
        </w:rPr>
      </w:pPr>
      <w:r w:rsidRPr="00F0758F">
        <w:rPr>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C214C4" w:rsidRPr="00F0758F" w:rsidRDefault="00C214C4" w:rsidP="00E47321">
      <w:pPr>
        <w:suppressAutoHyphens w:val="0"/>
        <w:jc w:val="both"/>
        <w:rPr>
          <w:shd w:val="clear" w:color="auto" w:fill="FFFFFF"/>
        </w:rPr>
      </w:pPr>
      <w:r w:rsidRPr="00F0758F">
        <w:rPr>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C214C4" w:rsidRPr="00F0758F" w:rsidRDefault="00C214C4" w:rsidP="00E47321">
      <w:pPr>
        <w:suppressAutoHyphens w:val="0"/>
        <w:jc w:val="both"/>
        <w:rPr>
          <w:shd w:val="clear" w:color="auto" w:fill="FFFFFF"/>
        </w:rPr>
      </w:pPr>
    </w:p>
    <w:p w:rsidR="00C214C4" w:rsidRPr="00F0758F" w:rsidRDefault="00C214C4" w:rsidP="00E47321">
      <w:pPr>
        <w:suppressAutoHyphens w:val="0"/>
        <w:ind w:firstLine="360"/>
        <w:jc w:val="both"/>
        <w:rPr>
          <w:b/>
          <w:i/>
          <w:shd w:val="clear" w:color="auto" w:fill="FFFFFF"/>
        </w:rPr>
      </w:pPr>
      <w:r w:rsidRPr="00F0758F">
        <w:rPr>
          <w:b/>
          <w:i/>
          <w:shd w:val="clear" w:color="auto" w:fill="FFFFFF"/>
        </w:rPr>
        <w:t xml:space="preserve">Проектные предложения. </w:t>
      </w:r>
    </w:p>
    <w:p w:rsidR="00C214C4" w:rsidRPr="00F0758F" w:rsidRDefault="00C214C4" w:rsidP="00E47321">
      <w:pPr>
        <w:suppressAutoHyphens w:val="0"/>
        <w:ind w:firstLine="360"/>
        <w:jc w:val="both"/>
        <w:rPr>
          <w:shd w:val="clear" w:color="auto" w:fill="FFFFFF"/>
        </w:rPr>
      </w:pPr>
      <w:r w:rsidRPr="00F0758F">
        <w:rPr>
          <w:shd w:val="clear" w:color="auto" w:fill="FFFFFF"/>
        </w:rPr>
        <w:t>Исходя из изложенного в плане водоснабжения, необходимо:</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 xml:space="preserve"> 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Оборудовать все объекты водоснабжения системами автоматического управления и регулирования.</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Произвести реконструкцию существующих водопроводных насосных станций и существующих водозаборов, с учетом увеличения их производительности.</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 xml:space="preserve">Предусмотреть и благоустроить территорию зон санитарной охраны на водозаборах. </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Произвести тампонаж не использующихся скважин для исключения опасности загрязнения используемых подземных вод.</w:t>
      </w:r>
    </w:p>
    <w:p w:rsidR="00C214C4" w:rsidRPr="00F0758F" w:rsidRDefault="00C214C4" w:rsidP="00E47321">
      <w:pPr>
        <w:widowControl/>
        <w:numPr>
          <w:ilvl w:val="0"/>
          <w:numId w:val="1"/>
        </w:numPr>
        <w:tabs>
          <w:tab w:val="clear" w:pos="720"/>
          <w:tab w:val="num" w:pos="1140"/>
        </w:tabs>
        <w:suppressAutoHyphens w:val="0"/>
        <w:ind w:left="1140" w:hanging="600"/>
        <w:jc w:val="both"/>
        <w:rPr>
          <w:shd w:val="clear" w:color="auto" w:fill="FFFFFF"/>
        </w:rPr>
      </w:pPr>
      <w:r w:rsidRPr="00F0758F">
        <w:rPr>
          <w:shd w:val="clear" w:color="auto" w:fill="FFFFFF"/>
        </w:rPr>
        <w:t>Установить на существующих водозаборах локальные установки по доочистке воды, для приведение ее в соответствие с нормами СанПиН 2.1.41110-02.</w:t>
      </w:r>
    </w:p>
    <w:p w:rsidR="00C214C4" w:rsidRPr="00A507A8" w:rsidRDefault="00C214C4" w:rsidP="00E47321">
      <w:pPr>
        <w:suppressAutoHyphens w:val="0"/>
        <w:jc w:val="both"/>
        <w:rPr>
          <w:color w:val="FF0000"/>
          <w:shd w:val="clear" w:color="auto" w:fill="FFFFFF"/>
        </w:rPr>
      </w:pPr>
    </w:p>
    <w:p w:rsidR="00C214C4" w:rsidRPr="00F0758F" w:rsidRDefault="00C214C4" w:rsidP="00E47321">
      <w:pPr>
        <w:suppressAutoHyphens w:val="0"/>
        <w:ind w:firstLine="708"/>
        <w:jc w:val="both"/>
        <w:rPr>
          <w:b/>
          <w:i/>
          <w:shd w:val="clear" w:color="auto" w:fill="FFFFFF"/>
        </w:rPr>
      </w:pPr>
      <w:r w:rsidRPr="00F0758F">
        <w:rPr>
          <w:b/>
          <w:i/>
          <w:shd w:val="clear" w:color="auto" w:fill="FFFFFF"/>
        </w:rPr>
        <w:t>Водоотведение. Проектные решения</w:t>
      </w:r>
    </w:p>
    <w:p w:rsidR="00C214C4" w:rsidRDefault="00C214C4" w:rsidP="00E47321">
      <w:pPr>
        <w:suppressAutoHyphens w:val="0"/>
        <w:ind w:firstLine="360"/>
        <w:jc w:val="both"/>
        <w:rPr>
          <w:shd w:val="clear" w:color="auto" w:fill="FFFFFF"/>
        </w:rPr>
      </w:pPr>
      <w:r w:rsidRPr="00F0758F">
        <w:rPr>
          <w:shd w:val="clear" w:color="auto" w:fill="FFFFFF"/>
        </w:rPr>
        <w:t>Проектные решения канализации Малиновского сельского поселения базируются на  основе разрабатываемого генерального плана.  Система канализации  предусматривается раздельной</w:t>
      </w:r>
      <w:r>
        <w:rPr>
          <w:shd w:val="clear" w:color="auto" w:fill="FFFFFF"/>
        </w:rPr>
        <w:t>.</w:t>
      </w:r>
    </w:p>
    <w:p w:rsidR="00C214C4" w:rsidRPr="00E46E9C" w:rsidRDefault="00C214C4" w:rsidP="00E46E9C">
      <w:pPr>
        <w:suppressAutoHyphens w:val="0"/>
        <w:ind w:firstLine="360"/>
        <w:jc w:val="both"/>
        <w:rPr>
          <w:shd w:val="clear" w:color="auto" w:fill="FFFFFF"/>
        </w:rPr>
      </w:pPr>
      <w:r w:rsidRPr="00E46E9C">
        <w:rPr>
          <w:shd w:val="clear" w:color="auto" w:fill="FFFFFF"/>
        </w:rPr>
        <w:t>В систему канализации должны поступать стоки от жилых и общественных зданий, от коммунальных и промышленных предприятий. Загрязненные промышленные сточные воды, если они отличаются по качеству от бытовых сточных вод, перед сбросом в сельскую канализационную сеть должны быть предварительно очищены на локальных очистных сооружениях каждого предприятия.</w:t>
      </w:r>
    </w:p>
    <w:p w:rsidR="00C214C4" w:rsidRPr="00E46E9C" w:rsidRDefault="00C214C4" w:rsidP="00E46E9C">
      <w:pPr>
        <w:suppressAutoHyphens w:val="0"/>
        <w:ind w:firstLine="360"/>
        <w:jc w:val="both"/>
        <w:rPr>
          <w:shd w:val="clear" w:color="auto" w:fill="FFFFFF"/>
        </w:rPr>
      </w:pPr>
      <w:r w:rsidRPr="00E46E9C">
        <w:rPr>
          <w:shd w:val="clear" w:color="auto" w:fill="FFFFFF"/>
        </w:rPr>
        <w:t>Ливневая канализация в поселении отсутствует дождевые и талые стоки отводятся по рельефу. В связи с дороговизной устройства ливневой канализации предлагается решать проблему отвода дождевых и талых вод, при помощи организации рельефа населенных пунктов, разрабатываемых в проектах детальной планировки, с отводом на участки озеленения.</w:t>
      </w:r>
    </w:p>
    <w:p w:rsidR="00C214C4" w:rsidRPr="00F0758F" w:rsidRDefault="00C214C4" w:rsidP="00E47321">
      <w:pPr>
        <w:suppressAutoHyphens w:val="0"/>
        <w:ind w:firstLine="360"/>
        <w:jc w:val="both"/>
        <w:rPr>
          <w:shd w:val="clear" w:color="auto" w:fill="FFFFFF"/>
        </w:rPr>
      </w:pPr>
    </w:p>
    <w:p w:rsidR="00C214C4" w:rsidRPr="00E46E9C" w:rsidRDefault="00C214C4" w:rsidP="00E47321">
      <w:pPr>
        <w:suppressAutoHyphens w:val="0"/>
        <w:ind w:firstLine="360"/>
        <w:jc w:val="both"/>
        <w:rPr>
          <w:b/>
          <w:i/>
          <w:shd w:val="clear" w:color="auto" w:fill="FFFFFF"/>
        </w:rPr>
      </w:pPr>
      <w:r w:rsidRPr="00E46E9C">
        <w:rPr>
          <w:b/>
          <w:i/>
          <w:shd w:val="clear" w:color="auto" w:fill="FFFFFF"/>
        </w:rPr>
        <w:t xml:space="preserve">  Нормы и расходы сточных вод.  </w:t>
      </w:r>
    </w:p>
    <w:p w:rsidR="00C214C4" w:rsidRPr="00E46E9C" w:rsidRDefault="00C214C4" w:rsidP="00E47321">
      <w:pPr>
        <w:suppressAutoHyphens w:val="0"/>
        <w:ind w:firstLine="360"/>
        <w:jc w:val="both"/>
        <w:rPr>
          <w:shd w:val="clear" w:color="auto" w:fill="FFFFFF"/>
        </w:rPr>
      </w:pPr>
      <w:r w:rsidRPr="00E46E9C">
        <w:rPr>
          <w:shd w:val="clear" w:color="auto" w:fill="FFFFFF"/>
        </w:rPr>
        <w:t xml:space="preserve">  </w:t>
      </w:r>
      <w:r w:rsidRPr="00E46E9C">
        <w:rPr>
          <w:shd w:val="clear" w:color="auto" w:fill="FFFFFF"/>
        </w:rPr>
        <w:tab/>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C214C4" w:rsidRPr="00E46E9C" w:rsidRDefault="00C214C4" w:rsidP="00E46E9C">
      <w:pPr>
        <w:suppressAutoHyphens w:val="0"/>
        <w:ind w:firstLine="360"/>
        <w:jc w:val="both"/>
        <w:rPr>
          <w:shd w:val="clear" w:color="auto" w:fill="FFFFFF"/>
        </w:rPr>
      </w:pPr>
      <w:r w:rsidRPr="00E46E9C">
        <w:rPr>
          <w:shd w:val="clear" w:color="auto" w:fill="FFFFFF"/>
        </w:rPr>
        <w:t xml:space="preserve">  </w:t>
      </w:r>
      <w:r w:rsidRPr="00E46E9C">
        <w:rPr>
          <w:shd w:val="clear" w:color="auto" w:fill="FFFFFF"/>
        </w:rPr>
        <w:tab/>
        <w:t>Расход стоков от промышленных предприятий, поступающий в системе канализации, принят с ростом на 10% от существующего стока.</w:t>
      </w:r>
    </w:p>
    <w:p w:rsidR="00C214C4" w:rsidRDefault="00C214C4" w:rsidP="00E46E9C">
      <w:pPr>
        <w:suppressAutoHyphens w:val="0"/>
        <w:ind w:firstLine="360"/>
        <w:jc w:val="both"/>
        <w:rPr>
          <w:shd w:val="clear" w:color="auto" w:fill="FFFFFF"/>
        </w:rPr>
      </w:pPr>
      <w:r w:rsidRPr="00E46E9C">
        <w:rPr>
          <w:shd w:val="clear" w:color="auto" w:fill="FFFFFF"/>
        </w:rPr>
        <w:t>Количество стоков</w:t>
      </w:r>
      <w:r>
        <w:rPr>
          <w:shd w:val="clear" w:color="auto" w:fill="FFFFFF"/>
        </w:rPr>
        <w:t xml:space="preserve"> от сельского поселения</w:t>
      </w:r>
      <w:r w:rsidRPr="00E46E9C">
        <w:rPr>
          <w:shd w:val="clear" w:color="auto" w:fill="FFFFFF"/>
        </w:rPr>
        <w:t xml:space="preserve"> составит:</w:t>
      </w:r>
    </w:p>
    <w:p w:rsidR="00C214C4" w:rsidRPr="00E46E9C" w:rsidRDefault="00C214C4" w:rsidP="00E46E9C">
      <w:pPr>
        <w:suppressAutoHyphens w:val="0"/>
        <w:ind w:firstLine="360"/>
        <w:jc w:val="both"/>
        <w:rPr>
          <w:shd w:val="clear" w:color="auto" w:fill="FFFFFF"/>
        </w:rPr>
      </w:pPr>
    </w:p>
    <w:p w:rsidR="00C214C4" w:rsidRPr="00E46E9C" w:rsidRDefault="00C214C4" w:rsidP="00E46E9C">
      <w:pPr>
        <w:suppressAutoHyphens w:val="0"/>
        <w:ind w:firstLine="360"/>
        <w:jc w:val="both"/>
        <w:rPr>
          <w:shd w:val="clear" w:color="auto" w:fill="FFFFFF"/>
        </w:rPr>
      </w:pPr>
      <w:r w:rsidRPr="00E46E9C">
        <w:rPr>
          <w:shd w:val="clear" w:color="auto" w:fill="FFFFFF"/>
        </w:rPr>
        <w:t xml:space="preserve">- на I очередь строительства </w:t>
      </w:r>
      <w:r w:rsidRPr="00E46E9C">
        <w:rPr>
          <w:shd w:val="clear" w:color="auto" w:fill="FFFFFF"/>
        </w:rPr>
        <w:tab/>
      </w:r>
      <w:r w:rsidRPr="00E46E9C">
        <w:rPr>
          <w:shd w:val="clear" w:color="auto" w:fill="FFFFFF"/>
        </w:rPr>
        <w:tab/>
        <w:t>-  371,4 м3/сут (среднесут. расход)</w:t>
      </w:r>
    </w:p>
    <w:p w:rsidR="00C214C4" w:rsidRPr="00E46E9C" w:rsidRDefault="00C214C4" w:rsidP="00E46E9C">
      <w:pPr>
        <w:suppressAutoHyphens w:val="0"/>
        <w:ind w:firstLine="360"/>
        <w:jc w:val="both"/>
        <w:rPr>
          <w:shd w:val="clear" w:color="auto" w:fill="FFFFFF"/>
        </w:rPr>
      </w:pPr>
      <w:r w:rsidRPr="00E46E9C">
        <w:rPr>
          <w:shd w:val="clear" w:color="auto" w:fill="FFFFFF"/>
        </w:rPr>
        <w:tab/>
      </w:r>
      <w:r w:rsidRPr="00E46E9C">
        <w:rPr>
          <w:shd w:val="clear" w:color="auto" w:fill="FFFFFF"/>
        </w:rPr>
        <w:tab/>
      </w:r>
      <w:r w:rsidRPr="00E46E9C">
        <w:rPr>
          <w:shd w:val="clear" w:color="auto" w:fill="FFFFFF"/>
        </w:rPr>
        <w:tab/>
      </w:r>
      <w:r w:rsidRPr="00E46E9C">
        <w:rPr>
          <w:shd w:val="clear" w:color="auto" w:fill="FFFFFF"/>
        </w:rPr>
        <w:tab/>
      </w:r>
      <w:r w:rsidRPr="00E46E9C">
        <w:rPr>
          <w:shd w:val="clear" w:color="auto" w:fill="FFFFFF"/>
        </w:rPr>
        <w:tab/>
        <w:t xml:space="preserve">    </w:t>
      </w:r>
      <w:r w:rsidRPr="00E46E9C">
        <w:rPr>
          <w:shd w:val="clear" w:color="auto" w:fill="FFFFFF"/>
        </w:rPr>
        <w:tab/>
        <w:t>-  445,69 м3/сут (макс.сут. расход)</w:t>
      </w:r>
    </w:p>
    <w:p w:rsidR="00C214C4" w:rsidRPr="00E46E9C" w:rsidRDefault="00C214C4" w:rsidP="00E46E9C">
      <w:pPr>
        <w:suppressAutoHyphens w:val="0"/>
        <w:ind w:firstLine="360"/>
        <w:jc w:val="both"/>
        <w:rPr>
          <w:shd w:val="clear" w:color="auto" w:fill="FFFFFF"/>
        </w:rPr>
      </w:pPr>
      <w:r w:rsidRPr="00E46E9C">
        <w:rPr>
          <w:shd w:val="clear" w:color="auto" w:fill="FFFFFF"/>
        </w:rPr>
        <w:t xml:space="preserve">- на расчетный срок </w:t>
      </w:r>
      <w:r w:rsidRPr="00E46E9C">
        <w:rPr>
          <w:shd w:val="clear" w:color="auto" w:fill="FFFFFF"/>
        </w:rPr>
        <w:tab/>
      </w:r>
      <w:r w:rsidRPr="00E46E9C">
        <w:rPr>
          <w:shd w:val="clear" w:color="auto" w:fill="FFFFFF"/>
        </w:rPr>
        <w:tab/>
      </w:r>
      <w:r w:rsidRPr="00E46E9C">
        <w:rPr>
          <w:shd w:val="clear" w:color="auto" w:fill="FFFFFF"/>
        </w:rPr>
        <w:tab/>
        <w:t>-  406,82 м3/сут (среднесут. расход)</w:t>
      </w:r>
    </w:p>
    <w:p w:rsidR="00C214C4" w:rsidRPr="00E46E9C" w:rsidRDefault="00C214C4" w:rsidP="00E46E9C">
      <w:pPr>
        <w:suppressAutoHyphens w:val="0"/>
        <w:ind w:firstLine="360"/>
        <w:jc w:val="both"/>
        <w:rPr>
          <w:shd w:val="clear" w:color="auto" w:fill="FFFFFF"/>
        </w:rPr>
      </w:pPr>
      <w:r w:rsidRPr="00E46E9C">
        <w:rPr>
          <w:shd w:val="clear" w:color="auto" w:fill="FFFFFF"/>
        </w:rPr>
        <w:tab/>
      </w:r>
      <w:r w:rsidRPr="00E46E9C">
        <w:rPr>
          <w:shd w:val="clear" w:color="auto" w:fill="FFFFFF"/>
        </w:rPr>
        <w:tab/>
      </w:r>
      <w:r w:rsidRPr="00E46E9C">
        <w:rPr>
          <w:shd w:val="clear" w:color="auto" w:fill="FFFFFF"/>
        </w:rPr>
        <w:tab/>
      </w:r>
      <w:r w:rsidRPr="00E46E9C">
        <w:rPr>
          <w:shd w:val="clear" w:color="auto" w:fill="FFFFFF"/>
        </w:rPr>
        <w:tab/>
      </w:r>
      <w:r w:rsidRPr="00E46E9C">
        <w:rPr>
          <w:shd w:val="clear" w:color="auto" w:fill="FFFFFF"/>
        </w:rPr>
        <w:tab/>
      </w:r>
      <w:r w:rsidRPr="00E46E9C">
        <w:rPr>
          <w:shd w:val="clear" w:color="auto" w:fill="FFFFFF"/>
        </w:rPr>
        <w:tab/>
        <w:t>-  488,19м3/сут (макс.сут. расход)</w:t>
      </w:r>
    </w:p>
    <w:p w:rsidR="00C214C4" w:rsidRPr="00E46E9C" w:rsidRDefault="00C214C4" w:rsidP="00E46E9C">
      <w:pPr>
        <w:pStyle w:val="BodyTextIndent"/>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5"/>
        <w:gridCol w:w="2616"/>
        <w:gridCol w:w="2835"/>
      </w:tblGrid>
      <w:tr w:rsidR="00C214C4" w:rsidRPr="00E46E9C" w:rsidTr="007F0360">
        <w:trPr>
          <w:tblHeader/>
          <w:jc w:val="center"/>
        </w:trPr>
        <w:tc>
          <w:tcPr>
            <w:tcW w:w="3515" w:type="dxa"/>
            <w:vMerge w:val="restart"/>
            <w:vAlign w:val="center"/>
          </w:tcPr>
          <w:p w:rsidR="00C214C4" w:rsidRPr="00E46E9C" w:rsidRDefault="00C214C4" w:rsidP="007F0360">
            <w:pPr>
              <w:pStyle w:val="BodyTextIndent"/>
              <w:jc w:val="center"/>
            </w:pPr>
            <w:r w:rsidRPr="00E46E9C">
              <w:t>Объекты водоотведения</w:t>
            </w:r>
          </w:p>
        </w:tc>
        <w:tc>
          <w:tcPr>
            <w:tcW w:w="5451" w:type="dxa"/>
            <w:gridSpan w:val="2"/>
            <w:vAlign w:val="center"/>
          </w:tcPr>
          <w:p w:rsidR="00C214C4" w:rsidRPr="00E46E9C" w:rsidRDefault="00C214C4" w:rsidP="007F0360">
            <w:pPr>
              <w:pStyle w:val="BodyTextIndent"/>
            </w:pPr>
            <w:r w:rsidRPr="00A7704E">
              <w:pict>
                <v:shape id="_x0000_i1043" type="#_x0000_t75" style="width:212.25pt;height:44.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0359F&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20359F&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gt;&lt;/w:rPr&gt;&lt;m:t&gt;РЎСЂРµРґРЅРµСЃСѓС‚РѕС‡РЅС‹Р№&lt;/m:t&gt;&lt;/m:r&gt;&lt;m:r&gt;&lt;m:rPr&gt;&lt;m:sty m:val=&quot;p&quot;/&gt;&lt;/m:rPr&gt;&lt;w:rPr&gt;&lt;w:rFonts w:ascii=&quot;Cambria Math&quot;/&gt;&lt;wx:font wx:val=&quot;Cambria Math&quot;/&gt;&lt;/w:rPr&gt;&lt;m:t&gt; &lt;/m:t&gt;&lt;/m:r&gt;&lt;m:r&gt;&lt;m:rPr&gt;&lt;m:sty m:val=&quot;p&quot;/&gt;&lt;/m:rPr&gt;&lt;w:rPr&gt;&lt;w:rFonts w:ascii=&quot;Cambria Math&quot;/&gt;&lt;/w:rPr&gt;&lt;m:t&gt;СЂР°СЃС…РѕРґ&lt;/m:t&gt;&lt;/m:r&gt;&lt;m:r&gt;&lt;m:rPr&gt;&lt;m:sty m:val=&quot;p&quot;/&gt;&lt;/m:rPr&gt;&lt;w:rPr&gt;&lt;w:rFonts w:ascii=&quot;Cambria Math&quot;/&gt;&lt;wx:font wx:val=&quot;Cambria Math&quot;/&gt;&lt;/w:rPr&gt;&lt;m:t&gt; &lt;/m:t&gt;&lt;/m:r&gt;&lt;m:r&gt;&lt;m:rPr&gt;&lt;m:sty m:val=&quot;p&quot;/&gt;&lt;/m:rPr&gt;&lt;w:rPr&gt;&lt;w:rFonts w:ascii=&quot;Cambria Math&quot;/&gt;&lt;/w:rPr&gt;&lt;m:t&gt;СЃС‚РѕРєРѕРІ&lt;/m:t&gt;&lt;/m:r&gt;&lt;m:r&gt;&lt;m:rPr&gt;&lt;m:sty m:val=&quot;p&quot;/&gt;&lt;/m:rPr&gt;&lt;w:rPr&gt;&lt;w:rFonts w:ascii=&quot;Cambria Math&quot;/&gt;&lt;wx:font wx:val=&quot;Cambria Math&quot;/&gt;&lt;/w:rPr&gt;&lt;m:t&gt;,  &lt;/m:t&gt;&lt;/m:r&gt;&lt;m:r&gt;&lt;m:rPr&gt;&lt;m:sty m:val=&quot;p&quot;/&gt;&lt;/m:rPr&gt;&lt;w:rPr&gt;&lt;w:rFonts w:ascii=&quot;Cambria Math&quot;/&gt;&lt;/w:rPr&gt;&lt;m:t&gt;Рј&lt;/m:t&gt;&lt;/m:r&gt;&lt;m:r&gt;&lt;m:rPr&gt;&lt;m:sty m:val=&quot;p&quot;/&gt;&lt;/m:rPr&gt;&lt;w:rPr&gt;&lt;w:rFonts w:ascii=&quot;Cambria Math&quot;/&gt;&lt;wx:font wx:val=&quot;Cambria Math&quot;/&gt;&lt;/w:rPr&gt;&lt;m:t&gt;3/&lt;/m:t&gt;&lt;/m:r&gt;&lt;m:r&gt;&lt;m:rPr&gt;&lt;m:sty m:val=&quot;p&quot;/&gt;&lt;/m:rPr&gt;&lt;w:rPr&gt;&lt;w:rFonts w:ascii=&quot;Cambria Math&quot;/&gt;&lt;/w:rPr&gt;&lt;m:t&gt;СЃСѓС‚&lt;/m:t&gt;&lt;/m:r&gt;&lt;/m:num&gt;&lt;m:den&gt;&lt;m:r&gt;&lt;m:rPr&gt;&lt;m:sty m:val=&quot;p&quot;/&gt;&lt;/m:rPr&gt;&lt;w:rPr&gt;&lt;w:rFonts w:ascii=&quot;Cambria Math&quot;/&gt;&lt;/w:rPr&gt;&lt;m:t&gt;РњР°РєСЃРёРјР°Р»СЊРЅРѕСЃСѓС‚РѕС‡РЅС‹Р№&lt;/m:t&gt;&lt;/m:r&gt;&lt;m:r&gt;&lt;m:rPr&gt;&lt;m:sty m:val=&quot;p&quot;/&gt;&lt;/m:rPr&gt;&lt;w:rPr&gt;&lt;w:rFonts w:ascii=&quot;Cambria Math&quot;/&gt;&lt;wx:font wx:val=&quot;Cambria Math&quot;/&gt;&lt;/w:rPr&gt;&lt;m:t&gt; &lt;/m:t&gt;&lt;/m:r&gt;&lt;m:r&gt;&lt;m:rPr&gt;&lt;m:sty m:val=&quot;p&quot;/&gt;&lt;/m:rPr&gt;&lt;w:rPr&gt;&lt;w:rFonts w:ascii=&quot;Cambria Math&quot;/&gt;&lt;/w:rPr&gt;&lt;m:t&gt;СЂР°СЃС…РѕРґ&lt;/m:t&gt;&lt;/m:r&gt;&lt;m:r&gt;&lt;m:rPr&gt;&lt;m:sty m:val=&quot;p&quot;/&gt;&lt;/m:rPr&gt;&lt;w:rPr&gt;&lt;w:rFonts w:ascii=&quot;Cambria Math&quot;/&gt;&lt;wx:font wx:val=&quot;Cambria Math&quot;/&gt;&lt;/w:rPr&gt;&lt;m:t&gt; &lt;/m:t&gt;&lt;/m:r&gt;&lt;m:r&gt;&lt;m:rPr&gt;&lt;m:sty m:val=&quot;p&quot;/&gt;&lt;/m:rPr&gt;&lt;w:rPr&gt;&lt;w:rFonts w:ascii=&quot;Cambria Math&quot;/&gt;&lt;/w:rPr&gt;&lt;m:t&gt;СЃС‚РѕРєРѕРІ&lt;/m:t&gt;&lt;/m:r&gt;&lt;m:r&gt;&lt;m:rPr&gt;&lt;m:sty m:val=&quot;p&quot;/&gt;&lt;/m:rPr&gt;&lt;w:rPr&gt;&lt;w:rFonts w:ascii=&quot;Cambria Math&quot;/&gt;&lt;wx:font wx:val=&quot;Cambria Math&quot;/&gt;&lt;/w:rPr&gt;&lt;m:t&gt;, &lt;/m:t&gt;&lt;/m:r&gt;&lt;m:r&gt;&lt;m:rPr&gt;&lt;m:sty m:val=&quot;p&quot;/&gt;&lt;/m:rPr&gt;&lt;w:rPr&gt;&lt;w:rFonts w:ascii=&quot;Cambria Math&quot;/&gt;&lt;/w:rPr&gt;&lt;m:t&gt;Рј&lt;/m:t&gt;&lt;/m:r&gt;&lt;m:r&gt;&lt;m:rPr&gt;&lt;m:sty m:val=&quot;p&quot;/&gt;&lt;/m:rPr&gt;&lt;w:rPr&gt;&lt;w:rFonts w:ascii=&quot;Cambria Math&quot;/&gt;&lt;wx:font wx:val=&quot;Cambria Math&quot;/&gt;&lt;/w:rPr&gt;&lt;m:t&gt;3/&lt;/m:t&gt;&lt;/m:r&gt;&lt;m:r&gt;&lt;m:rPr&gt;&lt;m:sty m:val=&quot;p&quot;/&gt;&lt;/m:rPr&gt;&lt;w:rPr&gt;&lt;w:rFonts w:ascii=&quot;Cambria Math&quot;/&gt;&lt;/w:rPr&gt;&lt;m:t&gt;СЃСѓ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p>
        </w:tc>
      </w:tr>
      <w:tr w:rsidR="00C214C4" w:rsidRPr="00E46E9C" w:rsidTr="007F0360">
        <w:trPr>
          <w:tblHeader/>
          <w:jc w:val="center"/>
        </w:trPr>
        <w:tc>
          <w:tcPr>
            <w:tcW w:w="3515" w:type="dxa"/>
            <w:vMerge/>
            <w:vAlign w:val="center"/>
          </w:tcPr>
          <w:p w:rsidR="00C214C4" w:rsidRPr="00E46E9C" w:rsidRDefault="00C214C4" w:rsidP="007F0360">
            <w:pPr>
              <w:rPr>
                <w:rFonts w:eastAsia="Times New Roman"/>
                <w:lang w:eastAsia="ru-RU"/>
              </w:rPr>
            </w:pPr>
          </w:p>
        </w:tc>
        <w:tc>
          <w:tcPr>
            <w:tcW w:w="2616" w:type="dxa"/>
            <w:vAlign w:val="center"/>
          </w:tcPr>
          <w:p w:rsidR="00C214C4" w:rsidRPr="00E46E9C" w:rsidRDefault="00C214C4" w:rsidP="007F0360">
            <w:pPr>
              <w:pStyle w:val="BodyTextIndent"/>
            </w:pPr>
            <w:r w:rsidRPr="00E46E9C">
              <w:t xml:space="preserve"> I очередь стр-ва</w:t>
            </w:r>
          </w:p>
        </w:tc>
        <w:tc>
          <w:tcPr>
            <w:tcW w:w="2835" w:type="dxa"/>
            <w:vAlign w:val="center"/>
          </w:tcPr>
          <w:p w:rsidR="00C214C4" w:rsidRPr="00E46E9C" w:rsidRDefault="00C214C4" w:rsidP="007F0360">
            <w:pPr>
              <w:pStyle w:val="BodyTextIndent"/>
            </w:pPr>
            <w:r w:rsidRPr="00E46E9C">
              <w:t xml:space="preserve"> расчетный срок </w:t>
            </w:r>
          </w:p>
        </w:tc>
      </w:tr>
      <w:tr w:rsidR="00C214C4" w:rsidRPr="00E46E9C" w:rsidTr="007F0360">
        <w:trPr>
          <w:jc w:val="center"/>
        </w:trPr>
        <w:tc>
          <w:tcPr>
            <w:tcW w:w="3515" w:type="dxa"/>
          </w:tcPr>
          <w:p w:rsidR="00C214C4" w:rsidRPr="00E46E9C" w:rsidRDefault="00C214C4" w:rsidP="007F0360">
            <w:pPr>
              <w:pStyle w:val="BodyTextIndent"/>
            </w:pPr>
            <w:r w:rsidRPr="00E46E9C">
              <w:t>1. Жилая застройка с учетом общественных зданий, усадебная и коттеджная застройка</w:t>
            </w:r>
          </w:p>
        </w:tc>
        <w:tc>
          <w:tcPr>
            <w:tcW w:w="2616" w:type="dxa"/>
            <w:vAlign w:val="center"/>
          </w:tcPr>
          <w:p w:rsidR="00C214C4" w:rsidRPr="00E46E9C" w:rsidRDefault="00C214C4" w:rsidP="007F0360">
            <w:pPr>
              <w:pStyle w:val="BodyTextIndent"/>
              <w:jc w:val="center"/>
            </w:pPr>
            <w:r w:rsidRPr="00A7704E">
              <w:pict>
                <v:shape id="_x0000_i1044" type="#_x0000_t75" style="width:33.7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37C6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237C6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37,64&lt;/m:t&gt;&lt;/m:r&gt;&lt;/m:num&gt;&lt;m:den&gt;&lt;m:r&gt;&lt;w:rPr&gt;&lt;w:rFonts w:ascii=&quot;Cambria Math&quot; w:h-ansi=&quot;Cambria Math&quot;/&gt;&lt;wx:font wx:val=&quot;Cambria Math&quot;/&gt;&lt;w:i/&gt;&lt;/w:rPr&gt;&lt;m:t&gt;405,17&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p>
        </w:tc>
        <w:tc>
          <w:tcPr>
            <w:tcW w:w="2835" w:type="dxa"/>
            <w:vAlign w:val="center"/>
          </w:tcPr>
          <w:p w:rsidR="00C214C4" w:rsidRPr="00E46E9C" w:rsidRDefault="00C214C4" w:rsidP="007F0360">
            <w:pPr>
              <w:pStyle w:val="BodyTextIndent"/>
              <w:jc w:val="center"/>
            </w:pPr>
            <w:r w:rsidRPr="00A7704E">
              <w:pict>
                <v:shape id="_x0000_i1045" type="#_x0000_t75" style="width:33.75pt;height:2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1D2EA2&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1D2EA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369,84&lt;/m:t&gt;&lt;/m:r&gt;&lt;/m:num&gt;&lt;m:den&gt;&lt;m:r&gt;&lt;m:rPr&gt;&lt;m:sty m:val=&quot;p&quot;/&gt;&lt;/m:rPr&gt;&lt;w:rPr&gt;&lt;w:rFonts w:ascii=&quot;Cambria Math&quot; w:h-ansi=&quot;Cambria Math&quot;/&gt;&lt;wx:font wx:val=&quot;Cambria Math&quot;/&gt;&lt;/w:rPr&gt;&lt;m:t&gt;443,8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p>
        </w:tc>
      </w:tr>
      <w:tr w:rsidR="00C214C4" w:rsidRPr="00E46E9C" w:rsidTr="007F0360">
        <w:trPr>
          <w:jc w:val="center"/>
        </w:trPr>
        <w:tc>
          <w:tcPr>
            <w:tcW w:w="3515" w:type="dxa"/>
            <w:vAlign w:val="center"/>
          </w:tcPr>
          <w:p w:rsidR="00C214C4" w:rsidRPr="00E46E9C" w:rsidRDefault="00C214C4" w:rsidP="007F0360">
            <w:pPr>
              <w:pStyle w:val="BodyTextIndent"/>
            </w:pPr>
            <w:r w:rsidRPr="00E46E9C">
              <w:t>2. Коммунально-бытовые предприятия, промышленность, прочие расходы (10%)</w:t>
            </w:r>
          </w:p>
        </w:tc>
        <w:tc>
          <w:tcPr>
            <w:tcW w:w="2616" w:type="dxa"/>
            <w:vAlign w:val="center"/>
          </w:tcPr>
          <w:p w:rsidR="00C214C4" w:rsidRPr="00E46E9C" w:rsidRDefault="00C214C4" w:rsidP="007F0360">
            <w:pPr>
              <w:pStyle w:val="BodyTextIndent"/>
              <w:jc w:val="center"/>
            </w:pPr>
            <w:r w:rsidRPr="00A7704E">
              <w:pict>
                <v:shape id="_x0000_i1046" type="#_x0000_t75" style="width:27.7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3014B&quot;/&gt;&lt;wsp:rsid wsp:val=&quot;00E46E9C&quot;/&gt;&lt;wsp:rsid wsp:val=&quot;00E47321&quot;/&gt;&lt;wsp:rsid wsp:val=&quot;00F0758F&quot;/&gt;&lt;wsp:rsid wsp:val=&quot;00FF390D&quot;/&gt;&lt;/wsp:rsids&gt;&lt;/w:docPr&gt;&lt;w:body&gt;&lt;w:p wsp:rsidR=&quot;00000000&quot; wsp:rsidRDefault=&quot;00E3014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3,76&lt;/m:t&gt;&lt;/m:r&gt;&lt;/m:num&gt;&lt;m:den&gt;&lt;m:r&gt;&lt;w:rPr&gt;&lt;w:rFonts w:ascii=&quot;Cambria Math&quot; w:h-ansi=&quot;Cambria Math&quot;/&gt;&lt;wx:font wx:val=&quot;Cambria Math&quot;/&gt;&lt;w:i/&gt;&lt;/w:rPr&gt;&lt;m:t&gt;40,5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p>
        </w:tc>
        <w:tc>
          <w:tcPr>
            <w:tcW w:w="2835" w:type="dxa"/>
            <w:vAlign w:val="center"/>
          </w:tcPr>
          <w:p w:rsidR="00C214C4" w:rsidRPr="00E46E9C" w:rsidRDefault="00C214C4" w:rsidP="007F0360">
            <w:pPr>
              <w:pStyle w:val="BodyTextIndent"/>
              <w:jc w:val="center"/>
            </w:pPr>
            <w:r w:rsidRPr="00A7704E">
              <w:pict>
                <v:shape id="_x0000_i1047" type="#_x0000_t75" style="width:27.75pt;height:2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877825&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87782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36,98&lt;/m:t&gt;&lt;/m:r&gt;&lt;/m:num&gt;&lt;m:den&gt;&lt;m:r&gt;&lt;m:rPr&gt;&lt;m:sty m:val=&quot;p&quot;/&gt;&lt;/m:rPr&gt;&lt;w:rPr&gt;&lt;w:rFonts w:ascii=&quot;Cambria Math&quot; w:h-ansi=&quot;Cambria Math&quot;/&gt;&lt;wx:font wx:val=&quot;Cambria Math&quot;/&gt;&lt;/w:rPr&gt;&lt;m:t&gt;44,3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p>
        </w:tc>
      </w:tr>
      <w:tr w:rsidR="00C214C4" w:rsidRPr="00E46E9C" w:rsidTr="007F0360">
        <w:trPr>
          <w:jc w:val="center"/>
        </w:trPr>
        <w:tc>
          <w:tcPr>
            <w:tcW w:w="3515" w:type="dxa"/>
            <w:vAlign w:val="center"/>
          </w:tcPr>
          <w:p w:rsidR="00C214C4" w:rsidRPr="00E46E9C" w:rsidRDefault="00C214C4" w:rsidP="007F0360">
            <w:pPr>
              <w:pStyle w:val="BodyTextIndent"/>
              <w:jc w:val="right"/>
            </w:pPr>
            <w:r w:rsidRPr="00E46E9C">
              <w:t>Итого:</w:t>
            </w:r>
          </w:p>
        </w:tc>
        <w:tc>
          <w:tcPr>
            <w:tcW w:w="2616" w:type="dxa"/>
            <w:vAlign w:val="center"/>
          </w:tcPr>
          <w:p w:rsidR="00C214C4" w:rsidRPr="00E46E9C" w:rsidRDefault="00C214C4" w:rsidP="007F0360">
            <w:pPr>
              <w:pStyle w:val="BodyTextIndent"/>
              <w:jc w:val="center"/>
            </w:pPr>
            <w:r w:rsidRPr="00A7704E">
              <w:pict>
                <v:shape id="_x0000_i1048" type="#_x0000_t75" style="width:33.7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175EE2&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175E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71,4&lt;/m:t&gt;&lt;/m:r&gt;&lt;/m:num&gt;&lt;m:den&gt;&lt;m:r&gt;&lt;w:rPr&gt;&lt;w:rFonts w:ascii=&quot;Cambria Math&quot; w:h-ansi=&quot;Cambria Math&quot;/&gt;&lt;wx:font wx:val=&quot;Cambria Math&quot;/&gt;&lt;w:i/&gt;&lt;/w:rPr&gt;&lt;m:t&gt;445,69&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p>
        </w:tc>
        <w:tc>
          <w:tcPr>
            <w:tcW w:w="2835" w:type="dxa"/>
            <w:vAlign w:val="center"/>
          </w:tcPr>
          <w:p w:rsidR="00C214C4" w:rsidRPr="00E46E9C" w:rsidRDefault="00C214C4" w:rsidP="007F0360">
            <w:pPr>
              <w:pStyle w:val="BodyTextIndent"/>
              <w:jc w:val="center"/>
            </w:pPr>
            <w:r w:rsidRPr="00A7704E">
              <w:pict>
                <v:shape id="_x0000_i1049" type="#_x0000_t75" style="width:33.75pt;height:2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47321&quot;/&gt;&lt;wsp:rsid wsp:val=&quot;000B21D1&quot;/&gt;&lt;wsp:rsid wsp:val=&quot;000C255E&quot;/&gt;&lt;wsp:rsid wsp:val=&quot;002E3A55&quot;/&gt;&lt;wsp:rsid wsp:val=&quot;00326BAA&quot;/&gt;&lt;wsp:rsid wsp:val=&quot;00396051&quot;/&gt;&lt;wsp:rsid wsp:val=&quot;003C1DAB&quot;/&gt;&lt;wsp:rsid wsp:val=&quot;00402388&quot;/&gt;&lt;wsp:rsid wsp:val=&quot;00425584&quot;/&gt;&lt;wsp:rsid wsp:val=&quot;00430670&quot;/&gt;&lt;wsp:rsid wsp:val=&quot;00525CFE&quot;/&gt;&lt;wsp:rsid wsp:val=&quot;005F2DAE&quot;/&gt;&lt;wsp:rsid wsp:val=&quot;0063090A&quot;/&gt;&lt;wsp:rsid wsp:val=&quot;00705C96&quot;/&gt;&lt;wsp:rsid wsp:val=&quot;00730749&quot;/&gt;&lt;wsp:rsid wsp:val=&quot;00740229&quot;/&gt;&lt;wsp:rsid wsp:val=&quot;007F0360&quot;/&gt;&lt;wsp:rsid wsp:val=&quot;007F19EB&quot;/&gt;&lt;wsp:rsid wsp:val=&quot;00832653&quot;/&gt;&lt;wsp:rsid wsp:val=&quot;0083555C&quot;/&gt;&lt;wsp:rsid wsp:val=&quot;00842E46&quot;/&gt;&lt;wsp:rsid wsp:val=&quot;00951B2A&quot;/&gt;&lt;wsp:rsid wsp:val=&quot;009D3B0E&quot;/&gt;&lt;wsp:rsid wsp:val=&quot;00A05F3A&quot;/&gt;&lt;wsp:rsid wsp:val=&quot;00A41022&quot;/&gt;&lt;wsp:rsid wsp:val=&quot;00A80003&quot;/&gt;&lt;wsp:rsid wsp:val=&quot;00A806F4&quot;/&gt;&lt;wsp:rsid wsp:val=&quot;00B622C6&quot;/&gt;&lt;wsp:rsid wsp:val=&quot;00CE745C&quot;/&gt;&lt;wsp:rsid wsp:val=&quot;00D34B7E&quot;/&gt;&lt;wsp:rsid wsp:val=&quot;00D57025&quot;/&gt;&lt;wsp:rsid wsp:val=&quot;00E46E9C&quot;/&gt;&lt;wsp:rsid wsp:val=&quot;00E47321&quot;/&gt;&lt;wsp:rsid wsp:val=&quot;00F0758F&quot;/&gt;&lt;wsp:rsid wsp:val=&quot;00FF390D&quot;/&gt;&lt;/wsp:rsids&gt;&lt;/w:docPr&gt;&lt;w:body&gt;&lt;w:p wsp:rsidR=&quot;00000000&quot; wsp:rsidRDefault=&quot;00A05F3A&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406,82&lt;/m:t&gt;&lt;/m:r&gt;&lt;/m:num&gt;&lt;m:den&gt;&lt;m:r&gt;&lt;m:rPr&gt;&lt;m:sty m:val=&quot;p&quot;/&gt;&lt;/m:rPr&gt;&lt;w:rPr&gt;&lt;w:rFonts w:ascii=&quot;Cambria Math&quot; w:h-ansi=&quot;Cambria Math&quot;/&gt;&lt;wx:font wx:val=&quot;Cambria Math&quot;/&gt;&lt;/w:rPr&gt;&lt;m:t&gt;488,19&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p>
        </w:tc>
      </w:tr>
    </w:tbl>
    <w:p w:rsidR="00C214C4" w:rsidRPr="00E46E9C" w:rsidRDefault="00C214C4" w:rsidP="00E47321">
      <w:pPr>
        <w:shd w:val="clear" w:color="auto" w:fill="FFFFFF"/>
        <w:suppressAutoHyphens w:val="0"/>
        <w:autoSpaceDE w:val="0"/>
        <w:jc w:val="both"/>
        <w:rPr>
          <w:rFonts w:eastAsia="Times New Roman" w:cs="Arial"/>
          <w:shd w:val="clear" w:color="auto" w:fill="FFFFFF"/>
        </w:rPr>
      </w:pPr>
    </w:p>
    <w:p w:rsidR="00C214C4" w:rsidRPr="00A507A8" w:rsidRDefault="00C214C4" w:rsidP="00E47321">
      <w:pPr>
        <w:shd w:val="clear" w:color="auto" w:fill="FFFFFF"/>
        <w:suppressAutoHyphens w:val="0"/>
        <w:autoSpaceDE w:val="0"/>
        <w:jc w:val="both"/>
        <w:rPr>
          <w:rFonts w:eastAsia="Times New Roman" w:cs="Arial"/>
          <w:color w:val="FF0000"/>
          <w:shd w:val="clear" w:color="auto" w:fill="FFFFFF"/>
        </w:rPr>
      </w:pPr>
    </w:p>
    <w:p w:rsidR="00C214C4" w:rsidRPr="00E46E9C" w:rsidRDefault="00C214C4" w:rsidP="00E47321">
      <w:pPr>
        <w:shd w:val="clear" w:color="auto" w:fill="FFFFFF"/>
        <w:suppressAutoHyphens w:val="0"/>
        <w:autoSpaceDE w:val="0"/>
        <w:ind w:firstLine="360"/>
        <w:jc w:val="both"/>
        <w:rPr>
          <w:rFonts w:eastAsia="Times New Roman" w:cs="Arial"/>
          <w:shd w:val="clear" w:color="auto" w:fill="FFFFFF"/>
        </w:rPr>
      </w:pPr>
      <w:r w:rsidRPr="00E46E9C">
        <w:rPr>
          <w:rFonts w:eastAsia="Times New Roman" w:cs="Arial"/>
          <w:shd w:val="clear" w:color="auto" w:fill="FFFFFF"/>
        </w:rPr>
        <w:t>Расходы сточных вод от объектов на промышленных перспективных площадях строительства, необходимо принимать, по мере реализации инвестиционных проектов.</w:t>
      </w:r>
    </w:p>
    <w:p w:rsidR="00C214C4" w:rsidRPr="00A507A8" w:rsidRDefault="00C214C4" w:rsidP="00E47321">
      <w:pPr>
        <w:shd w:val="clear" w:color="auto" w:fill="FFFFFF"/>
        <w:suppressAutoHyphens w:val="0"/>
        <w:autoSpaceDE w:val="0"/>
        <w:ind w:firstLine="360"/>
        <w:jc w:val="both"/>
        <w:rPr>
          <w:rFonts w:eastAsia="Times New Roman" w:cs="Arial"/>
          <w:color w:val="FF0000"/>
          <w:shd w:val="clear" w:color="auto" w:fill="FFFFFF"/>
        </w:rPr>
      </w:pPr>
    </w:p>
    <w:p w:rsidR="00C214C4" w:rsidRPr="00A507A8" w:rsidRDefault="00C214C4" w:rsidP="00E47321">
      <w:pPr>
        <w:shd w:val="clear" w:color="auto" w:fill="FFFFFF"/>
        <w:suppressAutoHyphens w:val="0"/>
        <w:autoSpaceDE w:val="0"/>
        <w:ind w:firstLine="360"/>
        <w:jc w:val="both"/>
        <w:rPr>
          <w:rFonts w:eastAsia="Times New Roman" w:cs="Arial"/>
          <w:color w:val="FF0000"/>
          <w:shd w:val="clear" w:color="auto" w:fill="FFFFFF"/>
        </w:rPr>
      </w:pPr>
    </w:p>
    <w:p w:rsidR="00C214C4" w:rsidRPr="00A507A8" w:rsidRDefault="00C214C4" w:rsidP="00E47321">
      <w:pPr>
        <w:suppressAutoHyphens w:val="0"/>
        <w:ind w:firstLine="360"/>
        <w:jc w:val="both"/>
        <w:rPr>
          <w:color w:val="FF0000"/>
          <w:shd w:val="clear" w:color="auto" w:fill="FFFFFF"/>
        </w:rPr>
      </w:pPr>
    </w:p>
    <w:p w:rsidR="00C214C4" w:rsidRPr="00525CFE" w:rsidRDefault="00C214C4" w:rsidP="00E47321">
      <w:pPr>
        <w:suppressAutoHyphens w:val="0"/>
        <w:ind w:firstLine="360"/>
        <w:jc w:val="both"/>
        <w:rPr>
          <w:b/>
          <w:i/>
          <w:shd w:val="clear" w:color="auto" w:fill="FFFFFF"/>
        </w:rPr>
      </w:pPr>
      <w:r w:rsidRPr="00525CFE">
        <w:rPr>
          <w:b/>
          <w:i/>
          <w:shd w:val="clear" w:color="auto" w:fill="FFFFFF"/>
        </w:rPr>
        <w:t xml:space="preserve">   Проектные предложения. </w:t>
      </w:r>
    </w:p>
    <w:p w:rsidR="00C214C4" w:rsidRPr="00525CFE" w:rsidRDefault="00C214C4" w:rsidP="00E47321">
      <w:pPr>
        <w:suppressAutoHyphens w:val="0"/>
        <w:jc w:val="both"/>
        <w:rPr>
          <w:shd w:val="clear" w:color="auto" w:fill="FFFFFF"/>
        </w:rPr>
      </w:pPr>
      <w:r w:rsidRPr="00525CFE">
        <w:rPr>
          <w:shd w:val="clear" w:color="auto" w:fill="FFFFFF"/>
        </w:rPr>
        <w:t>Исходя из изложенного в плане водоснабжения, необходимо предусмотреть:</w:t>
      </w:r>
    </w:p>
    <w:p w:rsidR="00C214C4" w:rsidRPr="00525CFE" w:rsidRDefault="00C214C4" w:rsidP="00E47321">
      <w:pPr>
        <w:widowControl/>
        <w:numPr>
          <w:ilvl w:val="0"/>
          <w:numId w:val="11"/>
        </w:numPr>
        <w:suppressAutoHyphens w:val="0"/>
        <w:jc w:val="both"/>
        <w:rPr>
          <w:shd w:val="clear" w:color="auto" w:fill="FFFFFF"/>
        </w:rPr>
      </w:pPr>
      <w:r w:rsidRPr="00525CFE">
        <w:rPr>
          <w:shd w:val="clear" w:color="auto" w:fill="FFFFFF"/>
        </w:rPr>
        <w:t>Проектирование и строительство системы  канализации и сооружений по очистке бытового стока.</w:t>
      </w:r>
    </w:p>
    <w:p w:rsidR="00C214C4" w:rsidRPr="00525CFE" w:rsidRDefault="00C214C4" w:rsidP="00E47321">
      <w:pPr>
        <w:widowControl/>
        <w:numPr>
          <w:ilvl w:val="0"/>
          <w:numId w:val="11"/>
        </w:numPr>
        <w:suppressAutoHyphens w:val="0"/>
        <w:jc w:val="both"/>
        <w:rPr>
          <w:shd w:val="clear" w:color="auto" w:fill="FFFFFF"/>
        </w:rPr>
      </w:pPr>
      <w:r w:rsidRPr="00525CFE">
        <w:rPr>
          <w:shd w:val="clear" w:color="auto" w:fill="FFFFFF"/>
        </w:rPr>
        <w:t>Канализование проектируемых объектов соцкультбыта.</w:t>
      </w:r>
    </w:p>
    <w:p w:rsidR="00C214C4" w:rsidRPr="00525CFE" w:rsidRDefault="00C214C4" w:rsidP="00E47321">
      <w:pPr>
        <w:widowControl/>
        <w:numPr>
          <w:ilvl w:val="0"/>
          <w:numId w:val="11"/>
        </w:numPr>
        <w:suppressAutoHyphens w:val="0"/>
        <w:jc w:val="both"/>
        <w:rPr>
          <w:b/>
          <w:shd w:val="clear" w:color="auto" w:fill="FFFFFF"/>
        </w:rPr>
      </w:pPr>
      <w:r w:rsidRPr="00525CFE">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525CFE">
        <w:rPr>
          <w:b/>
          <w:shd w:val="clear" w:color="auto" w:fill="FFFFFF"/>
        </w:rPr>
        <w:t xml:space="preserve"> </w:t>
      </w:r>
    </w:p>
    <w:p w:rsidR="00C214C4" w:rsidRPr="00525CFE" w:rsidRDefault="00C214C4" w:rsidP="00E47321">
      <w:pPr>
        <w:widowControl/>
        <w:numPr>
          <w:ilvl w:val="0"/>
          <w:numId w:val="11"/>
        </w:numPr>
        <w:suppressAutoHyphens w:val="0"/>
        <w:jc w:val="both"/>
        <w:rPr>
          <w:shd w:val="clear" w:color="auto" w:fill="FFFFFF"/>
        </w:rPr>
      </w:pPr>
      <w:r w:rsidRPr="00525CFE">
        <w:rPr>
          <w:shd w:val="clear" w:color="auto" w:fill="FFFFFF"/>
        </w:rPr>
        <w:t xml:space="preserve">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 </w:t>
      </w:r>
    </w:p>
    <w:p w:rsidR="00C214C4" w:rsidRPr="00A507A8" w:rsidRDefault="00C214C4" w:rsidP="00E47321">
      <w:pPr>
        <w:suppressAutoHyphens w:val="0"/>
        <w:jc w:val="both"/>
        <w:rPr>
          <w:color w:val="FF0000"/>
          <w:shd w:val="clear" w:color="auto" w:fill="FFFFFF"/>
        </w:rPr>
      </w:pPr>
    </w:p>
    <w:p w:rsidR="00C214C4" w:rsidRPr="00EB6BC0" w:rsidRDefault="00C214C4" w:rsidP="00E47321">
      <w:pPr>
        <w:shd w:val="clear" w:color="auto" w:fill="FFFFFF"/>
        <w:autoSpaceDE w:val="0"/>
        <w:ind w:firstLine="708"/>
        <w:jc w:val="both"/>
        <w:rPr>
          <w:rFonts w:eastAsia="Times New Roman" w:cs="Arial"/>
          <w:b/>
          <w:bCs/>
          <w:i/>
          <w:shd w:val="clear" w:color="auto" w:fill="FFFFFF"/>
        </w:rPr>
      </w:pPr>
      <w:r w:rsidRPr="00EB6BC0">
        <w:rPr>
          <w:rFonts w:eastAsia="Times New Roman" w:cs="Arial"/>
          <w:b/>
          <w:bCs/>
          <w:i/>
          <w:shd w:val="clear" w:color="auto" w:fill="FFFFFF"/>
        </w:rPr>
        <w:t>Газоснабжение. Проектные решения</w:t>
      </w:r>
    </w:p>
    <w:p w:rsidR="00C214C4" w:rsidRPr="00EB6BC0" w:rsidRDefault="00C214C4" w:rsidP="00E47321">
      <w:pPr>
        <w:shd w:val="clear" w:color="auto" w:fill="FFFFFF"/>
        <w:autoSpaceDE w:val="0"/>
        <w:ind w:firstLine="709"/>
        <w:jc w:val="both"/>
        <w:rPr>
          <w:rFonts w:eastAsia="Times New Roman" w:cs="Arial"/>
          <w:shd w:val="clear" w:color="auto" w:fill="FFFFFF"/>
        </w:rPr>
      </w:pPr>
      <w:r>
        <w:rPr>
          <w:rFonts w:eastAsia="Times New Roman" w:cs="Arial"/>
          <w:shd w:val="clear" w:color="auto" w:fill="FFFFFF"/>
        </w:rPr>
        <w:t xml:space="preserve"> Так как сельское поселение не газифицировано, то основной задачей является </w:t>
      </w:r>
      <w:r>
        <w:t>с</w:t>
      </w:r>
      <w:r w:rsidRPr="001E2EED">
        <w:t>троительство межпоселков</w:t>
      </w:r>
      <w:r>
        <w:t>ого</w:t>
      </w:r>
      <w:r w:rsidRPr="001E2EED">
        <w:t xml:space="preserve"> газопровод</w:t>
      </w:r>
      <w:r>
        <w:t xml:space="preserve">а </w:t>
      </w:r>
      <w:r w:rsidRPr="001E2EED">
        <w:t>высокого давления от ГРС «Каргала» и ГРС</w:t>
      </w:r>
      <w:r>
        <w:t xml:space="preserve"> «Мельниково» </w:t>
      </w:r>
      <w:r w:rsidRPr="001338FA">
        <w:t>для осуществления газификации жилого сектора, объектов промышленности</w:t>
      </w:r>
      <w:r>
        <w:t>, сельского хозяйства</w:t>
      </w:r>
      <w:r w:rsidRPr="001338FA">
        <w:t xml:space="preserve"> и теплоэне</w:t>
      </w:r>
      <w:r>
        <w:t>ргетического комплекса поселения</w:t>
      </w:r>
      <w:r w:rsidRPr="001338FA">
        <w:t xml:space="preserve"> природным (естественным) сетевым газом.</w:t>
      </w:r>
    </w:p>
    <w:p w:rsidR="00C214C4" w:rsidRPr="00EB6BC0" w:rsidRDefault="00C214C4" w:rsidP="00E47321">
      <w:pPr>
        <w:shd w:val="clear" w:color="auto" w:fill="FFFFFF"/>
        <w:autoSpaceDE w:val="0"/>
        <w:jc w:val="center"/>
        <w:rPr>
          <w:rFonts w:eastAsia="Times New Roman" w:cs="Arial"/>
          <w:b/>
          <w:i/>
          <w:shd w:val="clear" w:color="auto" w:fill="FFFFFF"/>
        </w:rPr>
      </w:pPr>
      <w:r w:rsidRPr="00EB6BC0">
        <w:rPr>
          <w:rFonts w:eastAsia="Times New Roman" w:cs="Arial"/>
          <w:b/>
          <w:i/>
          <w:shd w:val="clear" w:color="auto" w:fill="FFFFFF"/>
        </w:rPr>
        <w:t>Годовые расходы на существующий и проектируемый фонд</w:t>
      </w:r>
    </w:p>
    <w:tbl>
      <w:tblPr>
        <w:tblW w:w="9356"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3135"/>
        <w:gridCol w:w="1984"/>
        <w:gridCol w:w="1968"/>
        <w:gridCol w:w="1702"/>
      </w:tblGrid>
      <w:tr w:rsidR="00C214C4" w:rsidRPr="00EB6BC0" w:rsidTr="00B622C6">
        <w:tc>
          <w:tcPr>
            <w:tcW w:w="567" w:type="dxa"/>
          </w:tcPr>
          <w:p w:rsidR="00C214C4" w:rsidRPr="00EB6BC0" w:rsidRDefault="00C214C4" w:rsidP="00B622C6">
            <w:pPr>
              <w:pStyle w:val="a0"/>
              <w:snapToGrid w:val="0"/>
              <w:jc w:val="center"/>
              <w:rPr>
                <w:rFonts w:eastAsia="Times New Roman" w:cs="Arial"/>
                <w:b/>
                <w:i/>
                <w:shd w:val="clear" w:color="auto" w:fill="FFFFFF"/>
              </w:rPr>
            </w:pPr>
            <w:r w:rsidRPr="00EB6BC0">
              <w:rPr>
                <w:rFonts w:eastAsia="Times New Roman" w:cs="Arial"/>
                <w:b/>
                <w:i/>
                <w:shd w:val="clear" w:color="auto" w:fill="FFFFFF"/>
              </w:rPr>
              <w:t>№ п/п</w:t>
            </w:r>
          </w:p>
        </w:tc>
        <w:tc>
          <w:tcPr>
            <w:tcW w:w="3135" w:type="dxa"/>
          </w:tcPr>
          <w:p w:rsidR="00C214C4" w:rsidRPr="00EB6BC0" w:rsidRDefault="00C214C4" w:rsidP="00B622C6">
            <w:pPr>
              <w:pStyle w:val="a0"/>
              <w:snapToGrid w:val="0"/>
              <w:jc w:val="center"/>
              <w:rPr>
                <w:rFonts w:eastAsia="Times New Roman" w:cs="Arial"/>
                <w:b/>
                <w:i/>
                <w:shd w:val="clear" w:color="auto" w:fill="FFFFFF"/>
              </w:rPr>
            </w:pPr>
            <w:r w:rsidRPr="00EB6BC0">
              <w:rPr>
                <w:rFonts w:eastAsia="Times New Roman" w:cs="Arial"/>
                <w:b/>
                <w:i/>
                <w:shd w:val="clear" w:color="auto" w:fill="FFFFFF"/>
              </w:rPr>
              <w:t>Потребители</w:t>
            </w:r>
          </w:p>
        </w:tc>
        <w:tc>
          <w:tcPr>
            <w:tcW w:w="1984" w:type="dxa"/>
          </w:tcPr>
          <w:p w:rsidR="00C214C4" w:rsidRPr="00EB6BC0" w:rsidRDefault="00C214C4" w:rsidP="00B622C6">
            <w:pPr>
              <w:pStyle w:val="a0"/>
              <w:snapToGrid w:val="0"/>
              <w:jc w:val="center"/>
              <w:rPr>
                <w:rFonts w:eastAsia="Times New Roman" w:cs="Arial"/>
                <w:b/>
                <w:i/>
                <w:shd w:val="clear" w:color="auto" w:fill="FFFFFF"/>
              </w:rPr>
            </w:pPr>
            <w:r w:rsidRPr="00EB6BC0">
              <w:rPr>
                <w:rFonts w:eastAsia="Times New Roman" w:cs="Arial"/>
                <w:b/>
                <w:i/>
                <w:shd w:val="clear" w:color="auto" w:fill="FFFFFF"/>
              </w:rPr>
              <w:t>Расчет</w:t>
            </w:r>
          </w:p>
        </w:tc>
        <w:tc>
          <w:tcPr>
            <w:tcW w:w="1968" w:type="dxa"/>
          </w:tcPr>
          <w:p w:rsidR="00C214C4" w:rsidRPr="00EB6BC0" w:rsidRDefault="00C214C4" w:rsidP="00B622C6">
            <w:pPr>
              <w:pStyle w:val="a0"/>
              <w:snapToGrid w:val="0"/>
              <w:jc w:val="center"/>
              <w:rPr>
                <w:rFonts w:eastAsia="Times New Roman" w:cs="Arial"/>
                <w:b/>
                <w:i/>
                <w:shd w:val="clear" w:color="auto" w:fill="FFFFFF"/>
              </w:rPr>
            </w:pPr>
            <w:r w:rsidRPr="00EB6BC0">
              <w:rPr>
                <w:rFonts w:eastAsia="Times New Roman" w:cs="Arial"/>
                <w:b/>
                <w:i/>
                <w:shd w:val="clear" w:color="auto" w:fill="FFFFFF"/>
              </w:rPr>
              <w:t>Годовой расход</w:t>
            </w:r>
          </w:p>
        </w:tc>
        <w:tc>
          <w:tcPr>
            <w:tcW w:w="1702" w:type="dxa"/>
          </w:tcPr>
          <w:p w:rsidR="00C214C4" w:rsidRPr="00EB6BC0" w:rsidRDefault="00C214C4" w:rsidP="00B622C6">
            <w:pPr>
              <w:shd w:val="clear" w:color="auto" w:fill="FFFFFF"/>
              <w:autoSpaceDE w:val="0"/>
              <w:snapToGrid w:val="0"/>
              <w:jc w:val="center"/>
              <w:rPr>
                <w:rFonts w:eastAsia="Times New Roman" w:cs="Arial"/>
                <w:b/>
                <w:i/>
                <w:shd w:val="clear" w:color="auto" w:fill="FFFFFF"/>
              </w:rPr>
            </w:pPr>
            <w:r w:rsidRPr="00EB6BC0">
              <w:rPr>
                <w:rFonts w:eastAsia="Times New Roman" w:cs="Arial"/>
                <w:b/>
                <w:i/>
                <w:shd w:val="clear" w:color="auto" w:fill="FFFFFF"/>
              </w:rPr>
              <w:t xml:space="preserve">Часовые расходы газа </w:t>
            </w:r>
          </w:p>
        </w:tc>
      </w:tr>
      <w:tr w:rsidR="00C214C4" w:rsidRPr="00EB6BC0" w:rsidTr="00B622C6">
        <w:trPr>
          <w:trHeight w:val="1324"/>
        </w:trPr>
        <w:tc>
          <w:tcPr>
            <w:tcW w:w="567" w:type="dxa"/>
          </w:tcPr>
          <w:p w:rsidR="00C214C4" w:rsidRPr="00EB6BC0" w:rsidRDefault="00C214C4" w:rsidP="00B622C6">
            <w:pPr>
              <w:pStyle w:val="a0"/>
              <w:snapToGrid w:val="0"/>
              <w:jc w:val="center"/>
              <w:rPr>
                <w:rFonts w:eastAsia="Times New Roman" w:cs="Arial"/>
                <w:shd w:val="clear" w:color="auto" w:fill="FFFFFF"/>
              </w:rPr>
            </w:pPr>
            <w:r w:rsidRPr="00EB6BC0">
              <w:rPr>
                <w:rFonts w:eastAsia="Times New Roman" w:cs="Arial"/>
                <w:shd w:val="clear" w:color="auto" w:fill="FFFFFF"/>
              </w:rPr>
              <w:t>1</w:t>
            </w:r>
          </w:p>
        </w:tc>
        <w:tc>
          <w:tcPr>
            <w:tcW w:w="3135" w:type="dxa"/>
          </w:tcPr>
          <w:p w:rsidR="00C214C4" w:rsidRPr="00EB6BC0" w:rsidRDefault="00C214C4" w:rsidP="00B622C6">
            <w:pPr>
              <w:pStyle w:val="a0"/>
              <w:snapToGrid w:val="0"/>
              <w:rPr>
                <w:rFonts w:eastAsia="Times New Roman" w:cs="Arial"/>
                <w:shd w:val="clear" w:color="auto" w:fill="FFFFFF"/>
              </w:rPr>
            </w:pPr>
            <w:r w:rsidRPr="00EB6BC0">
              <w:rPr>
                <w:rFonts w:eastAsia="Times New Roman" w:cs="Arial"/>
                <w:shd w:val="clear" w:color="auto" w:fill="FFFFFF"/>
              </w:rPr>
              <w:t>Бытовые нужды населения:</w:t>
            </w:r>
          </w:p>
          <w:p w:rsidR="00C214C4" w:rsidRPr="00EB6BC0" w:rsidRDefault="00C214C4" w:rsidP="00B622C6">
            <w:pPr>
              <w:pStyle w:val="a0"/>
              <w:rPr>
                <w:rFonts w:eastAsia="Times New Roman" w:cs="Arial"/>
                <w:shd w:val="clear" w:color="auto" w:fill="FFFFFF"/>
              </w:rPr>
            </w:pPr>
            <w:r w:rsidRPr="00EB6BC0">
              <w:rPr>
                <w:rFonts w:eastAsia="Times New Roman" w:cs="Arial"/>
                <w:shd w:val="clear" w:color="auto" w:fill="FFFFFF"/>
              </w:rPr>
              <w:t>отопление, горячее  водоснабжение и пищеприготовление;</w:t>
            </w:r>
          </w:p>
          <w:p w:rsidR="00C214C4" w:rsidRPr="00EB6BC0" w:rsidRDefault="00C214C4" w:rsidP="00B622C6">
            <w:pPr>
              <w:pStyle w:val="a0"/>
              <w:rPr>
                <w:rFonts w:eastAsia="Times New Roman" w:cs="Arial"/>
                <w:shd w:val="clear" w:color="auto" w:fill="FFFFFF"/>
              </w:rPr>
            </w:pPr>
          </w:p>
        </w:tc>
        <w:tc>
          <w:tcPr>
            <w:tcW w:w="1984" w:type="dxa"/>
          </w:tcPr>
          <w:p w:rsidR="00C214C4" w:rsidRPr="00EB6BC0" w:rsidRDefault="00C214C4" w:rsidP="00B622C6">
            <w:pPr>
              <w:pStyle w:val="a0"/>
              <w:snapToGrid w:val="0"/>
              <w:jc w:val="center"/>
              <w:rPr>
                <w:rFonts w:eastAsia="Times New Roman" w:cs="Arial"/>
                <w:shd w:val="clear" w:color="auto" w:fill="FFFFFF"/>
              </w:rPr>
            </w:pPr>
          </w:p>
          <w:p w:rsidR="00C214C4" w:rsidRPr="00EB6BC0" w:rsidRDefault="00C214C4" w:rsidP="00B622C6">
            <w:pPr>
              <w:pStyle w:val="a0"/>
              <w:jc w:val="center"/>
              <w:rPr>
                <w:rFonts w:eastAsia="Times New Roman" w:cs="Arial"/>
                <w:shd w:val="clear" w:color="auto" w:fill="FFFFFF"/>
              </w:rPr>
            </w:pPr>
            <w:r>
              <w:rPr>
                <w:rFonts w:eastAsia="Times New Roman" w:cs="Arial"/>
                <w:shd w:val="clear" w:color="auto" w:fill="FFFFFF"/>
              </w:rPr>
              <w:t>1608</w:t>
            </w:r>
            <w:r w:rsidRPr="00EB6BC0">
              <w:rPr>
                <w:rFonts w:eastAsia="Times New Roman" w:cs="Arial"/>
                <w:shd w:val="clear" w:color="auto" w:fill="FFFFFF"/>
              </w:rPr>
              <w:t xml:space="preserve"> х 300 м3/год</w:t>
            </w:r>
          </w:p>
          <w:p w:rsidR="00C214C4" w:rsidRPr="00EB6BC0" w:rsidRDefault="00C214C4" w:rsidP="00B622C6">
            <w:pPr>
              <w:pStyle w:val="a0"/>
              <w:jc w:val="center"/>
              <w:rPr>
                <w:rFonts w:eastAsia="Times New Roman" w:cs="Arial"/>
                <w:shd w:val="clear" w:color="auto" w:fill="FFFFFF"/>
              </w:rPr>
            </w:pPr>
          </w:p>
          <w:p w:rsidR="00C214C4" w:rsidRPr="00EB6BC0" w:rsidRDefault="00C214C4" w:rsidP="00B622C6">
            <w:pPr>
              <w:pStyle w:val="a0"/>
              <w:jc w:val="center"/>
              <w:rPr>
                <w:rFonts w:eastAsia="Times New Roman" w:cs="Arial"/>
                <w:shd w:val="clear" w:color="auto" w:fill="FFFFFF"/>
              </w:rPr>
            </w:pPr>
          </w:p>
          <w:p w:rsidR="00C214C4" w:rsidRPr="00EB6BC0" w:rsidRDefault="00C214C4" w:rsidP="00B622C6">
            <w:pPr>
              <w:pStyle w:val="a0"/>
              <w:jc w:val="center"/>
              <w:rPr>
                <w:rFonts w:eastAsia="Times New Roman" w:cs="Arial"/>
                <w:shd w:val="clear" w:color="auto" w:fill="FFFFFF"/>
              </w:rPr>
            </w:pPr>
          </w:p>
          <w:p w:rsidR="00C214C4" w:rsidRPr="00EB6BC0" w:rsidRDefault="00C214C4" w:rsidP="00B622C6">
            <w:pPr>
              <w:pStyle w:val="a0"/>
              <w:jc w:val="center"/>
              <w:rPr>
                <w:rFonts w:eastAsia="Times New Roman" w:cs="Arial"/>
                <w:shd w:val="clear" w:color="auto" w:fill="FFFFFF"/>
              </w:rPr>
            </w:pPr>
          </w:p>
        </w:tc>
        <w:tc>
          <w:tcPr>
            <w:tcW w:w="1968" w:type="dxa"/>
          </w:tcPr>
          <w:p w:rsidR="00C214C4" w:rsidRPr="00EB6BC0" w:rsidRDefault="00C214C4" w:rsidP="00B622C6">
            <w:pPr>
              <w:pStyle w:val="a0"/>
              <w:snapToGrid w:val="0"/>
              <w:jc w:val="center"/>
              <w:rPr>
                <w:rFonts w:eastAsia="Times New Roman" w:cs="Arial"/>
                <w:shd w:val="clear" w:color="auto" w:fill="FFFFFF"/>
              </w:rPr>
            </w:pPr>
          </w:p>
          <w:p w:rsidR="00C214C4" w:rsidRPr="00EB6BC0" w:rsidRDefault="00C214C4" w:rsidP="00B622C6">
            <w:pPr>
              <w:pStyle w:val="a0"/>
              <w:jc w:val="center"/>
              <w:rPr>
                <w:rFonts w:eastAsia="Times New Roman" w:cs="Arial"/>
                <w:shd w:val="clear" w:color="auto" w:fill="FFFFFF"/>
              </w:rPr>
            </w:pPr>
            <w:r>
              <w:rPr>
                <w:rFonts w:eastAsia="Times New Roman" w:cs="Arial"/>
                <w:shd w:val="clear" w:color="auto" w:fill="FFFFFF"/>
              </w:rPr>
              <w:t>482,4</w:t>
            </w:r>
            <w:r w:rsidRPr="00EB6BC0">
              <w:rPr>
                <w:rFonts w:eastAsia="Times New Roman" w:cs="Arial"/>
                <w:shd w:val="clear" w:color="auto" w:fill="FFFFFF"/>
              </w:rPr>
              <w:t xml:space="preserve"> тыс.м3/год</w:t>
            </w:r>
          </w:p>
          <w:p w:rsidR="00C214C4" w:rsidRPr="00EB6BC0" w:rsidRDefault="00C214C4" w:rsidP="00B622C6">
            <w:pPr>
              <w:pStyle w:val="a0"/>
              <w:jc w:val="center"/>
              <w:rPr>
                <w:rFonts w:eastAsia="Times New Roman" w:cs="Arial"/>
                <w:shd w:val="clear" w:color="auto" w:fill="FFFFFF"/>
              </w:rPr>
            </w:pPr>
          </w:p>
          <w:p w:rsidR="00C214C4" w:rsidRPr="00EB6BC0" w:rsidRDefault="00C214C4" w:rsidP="00B622C6">
            <w:pPr>
              <w:pStyle w:val="a0"/>
              <w:jc w:val="center"/>
              <w:rPr>
                <w:rFonts w:eastAsia="Times New Roman" w:cs="Arial"/>
                <w:shd w:val="clear" w:color="auto" w:fill="FFFFFF"/>
              </w:rPr>
            </w:pPr>
          </w:p>
        </w:tc>
        <w:tc>
          <w:tcPr>
            <w:tcW w:w="1702" w:type="dxa"/>
          </w:tcPr>
          <w:p w:rsidR="00C214C4" w:rsidRPr="00EB6BC0" w:rsidRDefault="00C214C4" w:rsidP="00B622C6">
            <w:pPr>
              <w:pStyle w:val="a0"/>
              <w:snapToGrid w:val="0"/>
              <w:jc w:val="center"/>
              <w:rPr>
                <w:rFonts w:eastAsia="Times New Roman" w:cs="Arial"/>
                <w:shd w:val="clear" w:color="auto" w:fill="FFFFFF"/>
              </w:rPr>
            </w:pPr>
          </w:p>
          <w:p w:rsidR="00C214C4" w:rsidRPr="00EB6BC0" w:rsidRDefault="00C214C4" w:rsidP="00B622C6">
            <w:pPr>
              <w:pStyle w:val="a0"/>
              <w:jc w:val="center"/>
              <w:rPr>
                <w:rFonts w:eastAsia="Times New Roman" w:cs="Arial"/>
                <w:shd w:val="clear" w:color="auto" w:fill="FFFFFF"/>
              </w:rPr>
            </w:pPr>
            <w:r>
              <w:rPr>
                <w:rFonts w:eastAsia="Times New Roman" w:cs="Arial"/>
                <w:shd w:val="clear" w:color="auto" w:fill="FFFFFF"/>
              </w:rPr>
              <w:t>241,2</w:t>
            </w:r>
            <w:r w:rsidRPr="00EB6BC0">
              <w:rPr>
                <w:rFonts w:eastAsia="Times New Roman" w:cs="Arial"/>
                <w:shd w:val="clear" w:color="auto" w:fill="FFFFFF"/>
              </w:rPr>
              <w:t xml:space="preserve"> м3/час</w:t>
            </w:r>
          </w:p>
          <w:p w:rsidR="00C214C4" w:rsidRPr="00EB6BC0" w:rsidRDefault="00C214C4" w:rsidP="00B622C6">
            <w:pPr>
              <w:pStyle w:val="a0"/>
              <w:jc w:val="center"/>
              <w:rPr>
                <w:rFonts w:eastAsia="Times New Roman" w:cs="Arial"/>
                <w:shd w:val="clear" w:color="auto" w:fill="FFFFFF"/>
              </w:rPr>
            </w:pPr>
          </w:p>
          <w:p w:rsidR="00C214C4" w:rsidRPr="00EB6BC0" w:rsidRDefault="00C214C4" w:rsidP="00B622C6">
            <w:pPr>
              <w:pStyle w:val="a0"/>
              <w:suppressAutoHyphens w:val="0"/>
              <w:snapToGrid w:val="0"/>
              <w:jc w:val="center"/>
              <w:rPr>
                <w:rFonts w:eastAsia="Times New Roman" w:cs="Arial"/>
                <w:shd w:val="clear" w:color="auto" w:fill="FFFFFF"/>
              </w:rPr>
            </w:pPr>
          </w:p>
        </w:tc>
      </w:tr>
      <w:tr w:rsidR="00C214C4" w:rsidRPr="00EB6BC0" w:rsidTr="00B622C6">
        <w:tc>
          <w:tcPr>
            <w:tcW w:w="567" w:type="dxa"/>
          </w:tcPr>
          <w:p w:rsidR="00C214C4" w:rsidRPr="00EB6BC0" w:rsidRDefault="00C214C4" w:rsidP="00B622C6">
            <w:pPr>
              <w:pStyle w:val="a0"/>
              <w:snapToGrid w:val="0"/>
              <w:jc w:val="center"/>
              <w:rPr>
                <w:rFonts w:eastAsia="Times New Roman" w:cs="Arial"/>
                <w:shd w:val="clear" w:color="auto" w:fill="FFFFFF"/>
              </w:rPr>
            </w:pPr>
            <w:r w:rsidRPr="00EB6BC0">
              <w:rPr>
                <w:rFonts w:eastAsia="Times New Roman" w:cs="Arial"/>
                <w:shd w:val="clear" w:color="auto" w:fill="FFFFFF"/>
              </w:rPr>
              <w:t>2</w:t>
            </w:r>
          </w:p>
        </w:tc>
        <w:tc>
          <w:tcPr>
            <w:tcW w:w="3135" w:type="dxa"/>
          </w:tcPr>
          <w:p w:rsidR="00C214C4" w:rsidRPr="00EB6BC0" w:rsidRDefault="00C214C4" w:rsidP="00B622C6">
            <w:pPr>
              <w:pStyle w:val="a0"/>
              <w:snapToGrid w:val="0"/>
              <w:rPr>
                <w:rFonts w:eastAsia="Times New Roman" w:cs="Arial"/>
                <w:shd w:val="clear" w:color="auto" w:fill="FFFFFF"/>
              </w:rPr>
            </w:pPr>
            <w:r w:rsidRPr="00EB6BC0">
              <w:rPr>
                <w:rFonts w:eastAsia="Times New Roman" w:cs="Arial"/>
                <w:shd w:val="clear" w:color="auto" w:fill="FFFFFF"/>
              </w:rPr>
              <w:t>Предприятия соцкультбыта</w:t>
            </w:r>
          </w:p>
        </w:tc>
        <w:tc>
          <w:tcPr>
            <w:tcW w:w="5654" w:type="dxa"/>
            <w:gridSpan w:val="3"/>
          </w:tcPr>
          <w:p w:rsidR="00C214C4" w:rsidRPr="00EB6BC0" w:rsidRDefault="00C214C4" w:rsidP="00B622C6">
            <w:pPr>
              <w:pStyle w:val="a0"/>
              <w:snapToGrid w:val="0"/>
              <w:jc w:val="center"/>
              <w:rPr>
                <w:rFonts w:eastAsia="Times New Roman" w:cs="Arial"/>
                <w:shd w:val="clear" w:color="auto" w:fill="FFFFFF"/>
              </w:rPr>
            </w:pPr>
            <w:r w:rsidRPr="00EB6BC0">
              <w:rPr>
                <w:rFonts w:eastAsia="Times New Roman" w:cs="Arial"/>
                <w:shd w:val="clear" w:color="auto" w:fill="FFFFFF"/>
              </w:rPr>
              <w:t>Расходы определяются по мере реализации целевых и инвестиционных программ, на стадии проектирования</w:t>
            </w:r>
          </w:p>
        </w:tc>
      </w:tr>
      <w:tr w:rsidR="00C214C4" w:rsidRPr="00EB6BC0" w:rsidTr="00B622C6">
        <w:tc>
          <w:tcPr>
            <w:tcW w:w="3702" w:type="dxa"/>
            <w:gridSpan w:val="2"/>
          </w:tcPr>
          <w:p w:rsidR="00C214C4" w:rsidRPr="00EB6BC0" w:rsidRDefault="00C214C4" w:rsidP="00B622C6">
            <w:pPr>
              <w:pStyle w:val="a0"/>
              <w:snapToGrid w:val="0"/>
              <w:jc w:val="center"/>
              <w:rPr>
                <w:rFonts w:eastAsia="Times New Roman" w:cs="Arial"/>
                <w:b/>
                <w:i/>
                <w:shd w:val="clear" w:color="auto" w:fill="FFFFFF"/>
              </w:rPr>
            </w:pPr>
            <w:r w:rsidRPr="00EB6BC0">
              <w:rPr>
                <w:rFonts w:eastAsia="Times New Roman" w:cs="Arial"/>
                <w:b/>
                <w:i/>
                <w:shd w:val="clear" w:color="auto" w:fill="FFFFFF"/>
              </w:rPr>
              <w:t>Итого:</w:t>
            </w:r>
          </w:p>
        </w:tc>
        <w:tc>
          <w:tcPr>
            <w:tcW w:w="1984" w:type="dxa"/>
          </w:tcPr>
          <w:p w:rsidR="00C214C4" w:rsidRPr="00EB6BC0" w:rsidRDefault="00C214C4" w:rsidP="00B622C6">
            <w:pPr>
              <w:pStyle w:val="a0"/>
              <w:snapToGrid w:val="0"/>
              <w:jc w:val="center"/>
              <w:rPr>
                <w:rFonts w:eastAsia="Times New Roman" w:cs="Arial"/>
                <w:b/>
                <w:i/>
                <w:shd w:val="clear" w:color="auto" w:fill="FFFFFF"/>
              </w:rPr>
            </w:pPr>
          </w:p>
        </w:tc>
        <w:tc>
          <w:tcPr>
            <w:tcW w:w="1968" w:type="dxa"/>
          </w:tcPr>
          <w:p w:rsidR="00C214C4" w:rsidRPr="000C1BA4" w:rsidRDefault="00C214C4" w:rsidP="00B622C6">
            <w:pPr>
              <w:pStyle w:val="a0"/>
              <w:snapToGrid w:val="0"/>
              <w:jc w:val="center"/>
              <w:rPr>
                <w:rFonts w:eastAsia="Times New Roman" w:cs="Arial"/>
                <w:b/>
                <w:i/>
                <w:shd w:val="clear" w:color="auto" w:fill="FFFFFF"/>
              </w:rPr>
            </w:pPr>
          </w:p>
          <w:p w:rsidR="00C214C4" w:rsidRPr="000C1BA4" w:rsidRDefault="00C214C4" w:rsidP="00B622C6">
            <w:pPr>
              <w:pStyle w:val="a0"/>
              <w:jc w:val="center"/>
              <w:rPr>
                <w:rFonts w:eastAsia="Times New Roman" w:cs="Arial"/>
                <w:b/>
                <w:i/>
                <w:shd w:val="clear" w:color="auto" w:fill="FFFFFF"/>
              </w:rPr>
            </w:pPr>
            <w:r w:rsidRPr="000C1BA4">
              <w:rPr>
                <w:rFonts w:eastAsia="Times New Roman" w:cs="Arial"/>
                <w:b/>
                <w:i/>
                <w:shd w:val="clear" w:color="auto" w:fill="FFFFFF"/>
              </w:rPr>
              <w:t>482,4 тыс.м3/год</w:t>
            </w:r>
          </w:p>
        </w:tc>
        <w:tc>
          <w:tcPr>
            <w:tcW w:w="1702" w:type="dxa"/>
          </w:tcPr>
          <w:p w:rsidR="00C214C4" w:rsidRPr="000C1BA4" w:rsidRDefault="00C214C4" w:rsidP="00B622C6">
            <w:pPr>
              <w:pStyle w:val="a0"/>
              <w:snapToGrid w:val="0"/>
              <w:jc w:val="center"/>
              <w:rPr>
                <w:rFonts w:eastAsia="Times New Roman" w:cs="Arial"/>
                <w:b/>
                <w:i/>
                <w:shd w:val="clear" w:color="auto" w:fill="FFFFFF"/>
              </w:rPr>
            </w:pPr>
          </w:p>
          <w:p w:rsidR="00C214C4" w:rsidRPr="000C1BA4" w:rsidRDefault="00C214C4" w:rsidP="00B622C6">
            <w:pPr>
              <w:pStyle w:val="a0"/>
              <w:jc w:val="center"/>
              <w:rPr>
                <w:rFonts w:eastAsia="Times New Roman" w:cs="Arial"/>
                <w:b/>
                <w:i/>
                <w:shd w:val="clear" w:color="auto" w:fill="FFFFFF"/>
              </w:rPr>
            </w:pPr>
            <w:r w:rsidRPr="000C1BA4">
              <w:rPr>
                <w:rFonts w:eastAsia="Times New Roman" w:cs="Arial"/>
                <w:b/>
                <w:i/>
                <w:shd w:val="clear" w:color="auto" w:fill="FFFFFF"/>
              </w:rPr>
              <w:t>241,2 м3/час</w:t>
            </w:r>
          </w:p>
        </w:tc>
      </w:tr>
    </w:tbl>
    <w:p w:rsidR="00C214C4" w:rsidRPr="00EB6BC0" w:rsidRDefault="00C214C4" w:rsidP="00E47321">
      <w:pPr>
        <w:shd w:val="clear" w:color="auto" w:fill="FFFFFF"/>
        <w:autoSpaceDE w:val="0"/>
        <w:jc w:val="both"/>
        <w:rPr>
          <w:rFonts w:eastAsia="Times New Roman" w:cs="Arial"/>
          <w:shd w:val="clear" w:color="auto" w:fill="FFFFFF"/>
        </w:rPr>
      </w:pPr>
      <w:r w:rsidRPr="00EB6BC0">
        <w:rPr>
          <w:rFonts w:eastAsia="Times New Roman" w:cs="Arial"/>
          <w:shd w:val="clear" w:color="auto" w:fill="FFFFFF"/>
        </w:rPr>
        <w:t xml:space="preserve">       </w:t>
      </w:r>
      <w:r w:rsidRPr="00EB6BC0">
        <w:rPr>
          <w:rFonts w:eastAsia="Times New Roman" w:cs="Arial"/>
          <w:shd w:val="clear" w:color="auto" w:fill="FFFFFF"/>
        </w:rPr>
        <w:tab/>
      </w:r>
    </w:p>
    <w:p w:rsidR="00C214C4" w:rsidRPr="00EB6BC0" w:rsidRDefault="00C214C4" w:rsidP="00E47321">
      <w:pPr>
        <w:shd w:val="clear" w:color="auto" w:fill="FFFFFF"/>
        <w:autoSpaceDE w:val="0"/>
        <w:jc w:val="both"/>
        <w:rPr>
          <w:rFonts w:eastAsia="Times New Roman" w:cs="Arial"/>
          <w:shd w:val="clear" w:color="auto" w:fill="FFFFFF"/>
        </w:rPr>
      </w:pPr>
    </w:p>
    <w:p w:rsidR="00C214C4" w:rsidRPr="00EB6BC0" w:rsidRDefault="00C214C4" w:rsidP="00E47321">
      <w:pPr>
        <w:shd w:val="clear" w:color="auto" w:fill="FFFFFF"/>
        <w:autoSpaceDE w:val="0"/>
        <w:ind w:firstLine="708"/>
        <w:jc w:val="both"/>
        <w:rPr>
          <w:rFonts w:eastAsia="Times New Roman" w:cs="Arial"/>
          <w:shd w:val="clear" w:color="auto" w:fill="FFFFFF"/>
        </w:rPr>
      </w:pPr>
      <w:r w:rsidRPr="00EB6BC0">
        <w:rPr>
          <w:rFonts w:eastAsia="Times New Roman" w:cs="Arial"/>
          <w:shd w:val="clear" w:color="auto" w:fill="FFFFFF"/>
        </w:rPr>
        <w:t xml:space="preserve">Обеспечение газом </w:t>
      </w:r>
      <w:r>
        <w:rPr>
          <w:rFonts w:eastAsia="Times New Roman" w:cs="Arial"/>
          <w:shd w:val="clear" w:color="auto" w:fill="FFFFFF"/>
        </w:rPr>
        <w:t>жилой застройки</w:t>
      </w:r>
      <w:r w:rsidRPr="00EB6BC0">
        <w:rPr>
          <w:rFonts w:eastAsia="Times New Roman" w:cs="Arial"/>
          <w:shd w:val="clear" w:color="auto" w:fill="FFFFFF"/>
        </w:rPr>
        <w:t>, необходимо предусмотреть от проектируемых газопроводов низкого давления подключаемых к ШРП.</w:t>
      </w:r>
      <w:r>
        <w:rPr>
          <w:rFonts w:eastAsia="Times New Roman" w:cs="Arial"/>
          <w:shd w:val="clear" w:color="auto" w:fill="FFFFFF"/>
        </w:rPr>
        <w:t xml:space="preserve"> Строительство предусматривается на природном газе, по мере реализации инвестиционных проектов.</w:t>
      </w:r>
    </w:p>
    <w:p w:rsidR="00C214C4" w:rsidRPr="00EB6BC0" w:rsidRDefault="00C214C4" w:rsidP="00E47321">
      <w:pPr>
        <w:shd w:val="clear" w:color="auto" w:fill="FFFFFF"/>
        <w:autoSpaceDE w:val="0"/>
        <w:jc w:val="both"/>
        <w:rPr>
          <w:rFonts w:eastAsia="Times New Roman" w:cs="Arial"/>
          <w:shd w:val="clear" w:color="auto" w:fill="FFFFFF"/>
        </w:rPr>
      </w:pPr>
      <w:r w:rsidRPr="00EB6BC0">
        <w:rPr>
          <w:rFonts w:eastAsia="Times New Roman" w:cs="Arial"/>
          <w:shd w:val="clear" w:color="auto" w:fill="FFFFFF"/>
        </w:rPr>
        <w:t xml:space="preserve">        </w:t>
      </w:r>
      <w:r w:rsidRPr="00EB6BC0">
        <w:rPr>
          <w:rFonts w:eastAsia="Times New Roman" w:cs="Arial"/>
          <w:shd w:val="clear" w:color="auto" w:fill="FFFFFF"/>
        </w:rPr>
        <w:tab/>
        <w:t xml:space="preserve">      </w:t>
      </w:r>
    </w:p>
    <w:p w:rsidR="00C214C4" w:rsidRDefault="00C214C4" w:rsidP="00E47321">
      <w:pPr>
        <w:shd w:val="clear" w:color="auto" w:fill="FFFFFF"/>
        <w:autoSpaceDE w:val="0"/>
        <w:ind w:firstLine="709"/>
        <w:jc w:val="both"/>
        <w:rPr>
          <w:rFonts w:eastAsia="Times New Roman" w:cs="Arial"/>
          <w:b/>
          <w:bCs/>
          <w:i/>
          <w:shd w:val="clear" w:color="auto" w:fill="FFFFFF"/>
        </w:rPr>
      </w:pPr>
      <w:r w:rsidRPr="00EB6BC0">
        <w:rPr>
          <w:rFonts w:eastAsia="Times New Roman" w:cs="Arial"/>
          <w:b/>
          <w:bCs/>
          <w:i/>
          <w:shd w:val="clear" w:color="auto" w:fill="FFFFFF"/>
        </w:rPr>
        <w:t>Основные положения</w:t>
      </w:r>
    </w:p>
    <w:p w:rsidR="00C214C4" w:rsidRDefault="00C214C4" w:rsidP="00E47321">
      <w:pPr>
        <w:pStyle w:val="ListParagraph"/>
        <w:numPr>
          <w:ilvl w:val="1"/>
          <w:numId w:val="1"/>
        </w:numPr>
        <w:shd w:val="clear" w:color="auto" w:fill="FFFFFF"/>
        <w:tabs>
          <w:tab w:val="clear" w:pos="1080"/>
          <w:tab w:val="num" w:pos="567"/>
        </w:tabs>
        <w:autoSpaceDE w:val="0"/>
        <w:ind w:left="709"/>
        <w:jc w:val="both"/>
        <w:rPr>
          <w:rFonts w:ascii="Times New Roman" w:hAnsi="Times New Roman" w:cs="Arial"/>
          <w:kern w:val="1"/>
          <w:sz w:val="24"/>
          <w:szCs w:val="24"/>
          <w:shd w:val="clear" w:color="auto" w:fill="FFFFFF"/>
          <w:lang w:eastAsia="ar-SA"/>
        </w:rPr>
      </w:pPr>
      <w:r w:rsidRPr="000C1BA4">
        <w:rPr>
          <w:rFonts w:ascii="Times New Roman" w:hAnsi="Times New Roman" w:cs="Arial"/>
          <w:kern w:val="1"/>
          <w:sz w:val="24"/>
          <w:szCs w:val="24"/>
          <w:shd w:val="clear" w:color="auto" w:fill="FFFFFF"/>
          <w:lang w:eastAsia="ar-SA"/>
        </w:rPr>
        <w:t xml:space="preserve"> Необходимо разработать рабочею документацию для строительства газопроводов.</w:t>
      </w:r>
    </w:p>
    <w:p w:rsidR="00C214C4" w:rsidRPr="000C1BA4" w:rsidRDefault="00C214C4" w:rsidP="00E47321">
      <w:pPr>
        <w:pStyle w:val="ListParagraph"/>
        <w:numPr>
          <w:ilvl w:val="1"/>
          <w:numId w:val="1"/>
        </w:numPr>
        <w:shd w:val="clear" w:color="auto" w:fill="FFFFFF"/>
        <w:tabs>
          <w:tab w:val="clear" w:pos="1080"/>
          <w:tab w:val="num" w:pos="567"/>
        </w:tabs>
        <w:autoSpaceDE w:val="0"/>
        <w:ind w:left="709"/>
        <w:jc w:val="both"/>
        <w:rPr>
          <w:rFonts w:ascii="Times New Roman" w:hAnsi="Times New Roman" w:cs="Arial"/>
          <w:kern w:val="1"/>
          <w:sz w:val="24"/>
          <w:szCs w:val="24"/>
          <w:shd w:val="clear" w:color="auto" w:fill="FFFFFF"/>
          <w:lang w:eastAsia="ar-SA"/>
        </w:rPr>
      </w:pPr>
      <w:r w:rsidRPr="00546FF6">
        <w:rPr>
          <w:rFonts w:ascii="Times New Roman" w:hAnsi="Times New Roman" w:cs="Arial"/>
          <w:kern w:val="1"/>
          <w:sz w:val="24"/>
          <w:szCs w:val="24"/>
          <w:shd w:val="clear" w:color="auto" w:fill="FFFFFF"/>
          <w:lang w:eastAsia="ar-SA"/>
        </w:rPr>
        <w:t>Строительство межпоселковых газопроводов высокого и среднего давления</w:t>
      </w:r>
    </w:p>
    <w:p w:rsidR="00C214C4" w:rsidRPr="000C1BA4" w:rsidRDefault="00C214C4" w:rsidP="00E47321">
      <w:pPr>
        <w:pStyle w:val="ListParagraph"/>
        <w:numPr>
          <w:ilvl w:val="1"/>
          <w:numId w:val="1"/>
        </w:numPr>
        <w:shd w:val="clear" w:color="auto" w:fill="FFFFFF"/>
        <w:tabs>
          <w:tab w:val="clear" w:pos="1080"/>
          <w:tab w:val="num" w:pos="567"/>
        </w:tabs>
        <w:autoSpaceDE w:val="0"/>
        <w:ind w:left="709"/>
        <w:jc w:val="both"/>
        <w:rPr>
          <w:rFonts w:ascii="Times New Roman" w:hAnsi="Times New Roman" w:cs="Arial"/>
          <w:kern w:val="1"/>
          <w:sz w:val="24"/>
          <w:szCs w:val="24"/>
          <w:shd w:val="clear" w:color="auto" w:fill="FFFFFF"/>
          <w:lang w:eastAsia="ar-SA"/>
        </w:rPr>
      </w:pPr>
      <w:r w:rsidRPr="00546FF6">
        <w:rPr>
          <w:rFonts w:ascii="Times New Roman" w:hAnsi="Times New Roman" w:cs="Arial"/>
          <w:kern w:val="1"/>
          <w:sz w:val="24"/>
          <w:szCs w:val="24"/>
          <w:shd w:val="clear" w:color="auto" w:fill="FFFFFF"/>
          <w:lang w:eastAsia="ar-SA"/>
        </w:rPr>
        <w:t>Строительство уличных газопроводов низкого давления</w:t>
      </w:r>
    </w:p>
    <w:p w:rsidR="00C214C4" w:rsidRPr="000C1BA4" w:rsidRDefault="00C214C4" w:rsidP="00E47321">
      <w:pPr>
        <w:pStyle w:val="ListParagraph"/>
        <w:numPr>
          <w:ilvl w:val="1"/>
          <w:numId w:val="1"/>
        </w:numPr>
        <w:shd w:val="clear" w:color="auto" w:fill="FFFFFF"/>
        <w:tabs>
          <w:tab w:val="clear" w:pos="1080"/>
          <w:tab w:val="num" w:pos="567"/>
        </w:tabs>
        <w:autoSpaceDE w:val="0"/>
        <w:ind w:left="709"/>
        <w:jc w:val="both"/>
        <w:rPr>
          <w:rFonts w:ascii="Times New Roman" w:hAnsi="Times New Roman" w:cs="Arial"/>
          <w:kern w:val="1"/>
          <w:sz w:val="24"/>
          <w:szCs w:val="24"/>
          <w:shd w:val="clear" w:color="auto" w:fill="FFFFFF"/>
          <w:lang w:eastAsia="ar-SA"/>
        </w:rPr>
      </w:pPr>
      <w:r w:rsidRPr="00546FF6">
        <w:rPr>
          <w:rFonts w:ascii="Times New Roman" w:hAnsi="Times New Roman" w:cs="Arial"/>
          <w:kern w:val="1"/>
          <w:sz w:val="24"/>
          <w:szCs w:val="24"/>
          <w:shd w:val="clear" w:color="auto" w:fill="FFFFFF"/>
          <w:lang w:eastAsia="ar-SA"/>
        </w:rPr>
        <w:t>Реконструкция  и ведомственных муниципальных котельных с переводом на газообразное топливо</w:t>
      </w:r>
    </w:p>
    <w:p w:rsidR="00C214C4" w:rsidRPr="00841B2B" w:rsidRDefault="00C214C4" w:rsidP="00E47321">
      <w:pPr>
        <w:shd w:val="clear" w:color="auto" w:fill="FFFFFF"/>
        <w:autoSpaceDE w:val="0"/>
        <w:jc w:val="both"/>
        <w:rPr>
          <w:rFonts w:eastAsia="Times New Roman"/>
          <w:b/>
          <w:bCs/>
          <w:i/>
          <w:shd w:val="clear" w:color="auto" w:fill="FFFFFF"/>
        </w:rPr>
      </w:pPr>
      <w:r w:rsidRPr="00EB6BC0">
        <w:rPr>
          <w:rFonts w:eastAsia="Times New Roman" w:cs="Arial"/>
          <w:shd w:val="clear" w:color="auto" w:fill="FFFFFF"/>
        </w:rPr>
        <w:tab/>
      </w:r>
      <w:r w:rsidRPr="00841B2B">
        <w:rPr>
          <w:b/>
          <w:bCs/>
          <w:i/>
          <w:shd w:val="clear" w:color="auto" w:fill="FFFFFF"/>
        </w:rPr>
        <w:t>Теплоснабжение</w:t>
      </w:r>
      <w:r w:rsidRPr="00841B2B">
        <w:rPr>
          <w:rFonts w:eastAsia="Times New Roman"/>
          <w:b/>
          <w:bCs/>
          <w:i/>
          <w:shd w:val="clear" w:color="auto" w:fill="FFFFFF"/>
        </w:rPr>
        <w:t>. Проектные решения</w:t>
      </w:r>
    </w:p>
    <w:p w:rsidR="00C214C4" w:rsidRPr="00841B2B" w:rsidRDefault="00C214C4" w:rsidP="00E47321">
      <w:pPr>
        <w:ind w:firstLine="360"/>
        <w:jc w:val="both"/>
        <w:rPr>
          <w:rFonts w:eastAsia="Times New Roman"/>
          <w:shd w:val="clear" w:color="auto" w:fill="FFFFFF"/>
        </w:rPr>
      </w:pPr>
      <w:r w:rsidRPr="00841B2B">
        <w:rPr>
          <w:shd w:val="clear" w:color="auto" w:fill="FFFFFF"/>
        </w:rPr>
        <w:t xml:space="preserve">Для создания условий комфортного проживания жителей в сельских населенных пунктах </w:t>
      </w:r>
      <w:r w:rsidRPr="00841B2B">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C214C4" w:rsidRPr="00841B2B" w:rsidRDefault="00C214C4" w:rsidP="00E47321">
      <w:pPr>
        <w:numPr>
          <w:ilvl w:val="0"/>
          <w:numId w:val="13"/>
        </w:numPr>
        <w:jc w:val="both"/>
        <w:rPr>
          <w:shd w:val="clear" w:color="auto" w:fill="FFFFFF"/>
        </w:rPr>
      </w:pPr>
      <w:r w:rsidRPr="00841B2B">
        <w:rPr>
          <w:shd w:val="clear" w:color="auto" w:fill="FFFFFF"/>
        </w:rPr>
        <w:t>ремонт и замена устаревшего и изношенного оборудования на существующих котельных;</w:t>
      </w:r>
    </w:p>
    <w:p w:rsidR="00C214C4" w:rsidRDefault="00C214C4" w:rsidP="00E47321">
      <w:pPr>
        <w:numPr>
          <w:ilvl w:val="0"/>
          <w:numId w:val="13"/>
        </w:numPr>
        <w:jc w:val="both"/>
        <w:rPr>
          <w:shd w:val="clear" w:color="auto" w:fill="FFFFFF"/>
        </w:rPr>
      </w:pPr>
      <w:r w:rsidRPr="00841B2B">
        <w:rPr>
          <w:shd w:val="clear" w:color="auto" w:fill="FFFFFF"/>
        </w:rPr>
        <w:t>реконструк</w:t>
      </w:r>
      <w:r>
        <w:rPr>
          <w:shd w:val="clear" w:color="auto" w:fill="FFFFFF"/>
        </w:rPr>
        <w:t>цию изношенных сетей теплотрасс;</w:t>
      </w:r>
    </w:p>
    <w:p w:rsidR="00C214C4" w:rsidRPr="00841B2B" w:rsidRDefault="00C214C4" w:rsidP="00E47321">
      <w:pPr>
        <w:numPr>
          <w:ilvl w:val="0"/>
          <w:numId w:val="13"/>
        </w:numPr>
        <w:jc w:val="both"/>
        <w:rPr>
          <w:shd w:val="clear" w:color="auto" w:fill="FFFFFF"/>
        </w:rPr>
      </w:pPr>
      <w:r>
        <w:rPr>
          <w:shd w:val="clear" w:color="auto" w:fill="FFFFFF"/>
        </w:rPr>
        <w:t>строительство новых котельных в местах проектирования общественно-делового центра.</w:t>
      </w:r>
    </w:p>
    <w:p w:rsidR="00C214C4" w:rsidRPr="00841B2B" w:rsidRDefault="00C214C4" w:rsidP="00E47321">
      <w:pPr>
        <w:shd w:val="clear" w:color="auto" w:fill="FFFFFF"/>
        <w:autoSpaceDE w:val="0"/>
        <w:jc w:val="both"/>
        <w:rPr>
          <w:rFonts w:eastAsia="Times New Roman"/>
          <w:shd w:val="clear" w:color="auto" w:fill="FFFFFF"/>
        </w:rPr>
      </w:pPr>
      <w:r w:rsidRPr="00841B2B">
        <w:rPr>
          <w:rFonts w:eastAsia="Times New Roman"/>
          <w:shd w:val="clear" w:color="auto" w:fill="FFFFFF"/>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C214C4" w:rsidRPr="00841B2B" w:rsidRDefault="00C214C4" w:rsidP="00E47321">
      <w:pPr>
        <w:shd w:val="clear" w:color="auto" w:fill="FFFFFF"/>
        <w:autoSpaceDE w:val="0"/>
        <w:jc w:val="both"/>
        <w:rPr>
          <w:shd w:val="clear" w:color="auto" w:fill="FFFFFF"/>
        </w:rPr>
      </w:pPr>
      <w:r w:rsidRPr="00841B2B">
        <w:rPr>
          <w:rFonts w:eastAsia="Times New Roman"/>
          <w:shd w:val="clear" w:color="auto" w:fill="FFFFFF"/>
        </w:rPr>
        <w:tab/>
      </w:r>
      <w:r w:rsidRPr="00841B2B">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C214C4" w:rsidRPr="00841B2B" w:rsidRDefault="00C214C4" w:rsidP="00E47321">
      <w:pPr>
        <w:jc w:val="both"/>
        <w:rPr>
          <w:shd w:val="clear" w:color="auto" w:fill="FFFFFF"/>
        </w:rPr>
      </w:pPr>
      <w:r w:rsidRPr="00841B2B">
        <w:rPr>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w:t>
      </w:r>
      <w:r>
        <w:rPr>
          <w:shd w:val="clear" w:color="auto" w:fill="FFFFFF"/>
        </w:rPr>
        <w:t>домах</w:t>
      </w:r>
      <w:r w:rsidRPr="00841B2B">
        <w:rPr>
          <w:shd w:val="clear" w:color="auto" w:fill="FFFFFF"/>
        </w:rPr>
        <w:t xml:space="preserve"> автономные газоводонагреватели с водяным контуром для систем водяного отопления с естественной циркуляцией и горячего водоснабжения.</w:t>
      </w:r>
    </w:p>
    <w:p w:rsidR="00C214C4" w:rsidRPr="00841B2B" w:rsidRDefault="00C214C4" w:rsidP="00E47321">
      <w:pPr>
        <w:ind w:left="-15"/>
        <w:jc w:val="both"/>
        <w:rPr>
          <w:shd w:val="clear" w:color="auto" w:fill="FFFFFF"/>
        </w:rPr>
      </w:pPr>
      <w:r w:rsidRPr="00841B2B">
        <w:rPr>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C214C4" w:rsidRPr="00841B2B" w:rsidRDefault="00C214C4" w:rsidP="00E47321">
      <w:pPr>
        <w:jc w:val="both"/>
        <w:rPr>
          <w:rFonts w:eastAsia="Times New Roman"/>
          <w:shd w:val="clear" w:color="auto" w:fill="FFFFFF"/>
        </w:rPr>
      </w:pPr>
      <w:r w:rsidRPr="00841B2B">
        <w:rPr>
          <w:rFonts w:eastAsia="Times New Roman"/>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C214C4" w:rsidRPr="00841B2B" w:rsidRDefault="00C214C4" w:rsidP="00E47321">
      <w:pPr>
        <w:numPr>
          <w:ilvl w:val="0"/>
          <w:numId w:val="12"/>
        </w:numPr>
        <w:jc w:val="both"/>
        <w:rPr>
          <w:shd w:val="clear" w:color="auto" w:fill="FFFFFF"/>
        </w:rPr>
      </w:pPr>
      <w:r w:rsidRPr="00841B2B">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C214C4" w:rsidRPr="00841B2B" w:rsidRDefault="00C214C4" w:rsidP="00E47321">
      <w:pPr>
        <w:numPr>
          <w:ilvl w:val="0"/>
          <w:numId w:val="12"/>
        </w:numPr>
        <w:jc w:val="both"/>
        <w:rPr>
          <w:shd w:val="clear" w:color="auto" w:fill="FFFFFF"/>
        </w:rPr>
      </w:pPr>
      <w:r w:rsidRPr="00841B2B">
        <w:rPr>
          <w:shd w:val="clear" w:color="auto" w:fill="FFFFFF"/>
        </w:rPr>
        <w:t>реконструкция и переоборудование изношенных котельных и тепловых сетей социально значимых объектов;</w:t>
      </w:r>
    </w:p>
    <w:p w:rsidR="00C214C4" w:rsidRPr="00841B2B" w:rsidRDefault="00C214C4" w:rsidP="00E47321">
      <w:pPr>
        <w:numPr>
          <w:ilvl w:val="0"/>
          <w:numId w:val="12"/>
        </w:numPr>
        <w:jc w:val="both"/>
        <w:rPr>
          <w:shd w:val="clear" w:color="auto" w:fill="FFFFFF"/>
        </w:rPr>
      </w:pPr>
      <w:r w:rsidRPr="00841B2B">
        <w:rPr>
          <w:shd w:val="clear" w:color="auto" w:fill="FFFFFF"/>
        </w:rPr>
        <w:t>внедрение приборов и средств учёта и контроля расхода тепловой энергии и топлива;</w:t>
      </w:r>
    </w:p>
    <w:p w:rsidR="00C214C4" w:rsidRPr="00841B2B" w:rsidRDefault="00C214C4" w:rsidP="00E47321">
      <w:pPr>
        <w:numPr>
          <w:ilvl w:val="0"/>
          <w:numId w:val="12"/>
        </w:numPr>
        <w:jc w:val="both"/>
        <w:rPr>
          <w:shd w:val="clear" w:color="auto" w:fill="FFFFFF"/>
        </w:rPr>
      </w:pPr>
      <w:r w:rsidRPr="00841B2B">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C214C4" w:rsidRPr="00841B2B" w:rsidRDefault="00C214C4" w:rsidP="00E47321">
      <w:pPr>
        <w:numPr>
          <w:ilvl w:val="0"/>
          <w:numId w:val="12"/>
        </w:numPr>
        <w:jc w:val="both"/>
        <w:rPr>
          <w:rFonts w:eastAsia="Times New Roman"/>
          <w:shd w:val="clear" w:color="auto" w:fill="FFFFFF"/>
        </w:rPr>
      </w:pPr>
      <w:r w:rsidRPr="00841B2B">
        <w:rPr>
          <w:rFonts w:eastAsia="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C214C4" w:rsidRPr="00841B2B" w:rsidRDefault="00C214C4" w:rsidP="00E47321"/>
    <w:p w:rsidR="00C214C4" w:rsidRPr="00841B2B" w:rsidRDefault="00C214C4" w:rsidP="00E47321">
      <w:pPr>
        <w:shd w:val="clear" w:color="auto" w:fill="FFFFFF"/>
        <w:autoSpaceDE w:val="0"/>
        <w:ind w:firstLine="708"/>
        <w:rPr>
          <w:rFonts w:eastAsia="Times New Roman" w:cs="Arial"/>
          <w:b/>
          <w:bCs/>
          <w:i/>
          <w:shd w:val="clear" w:color="auto" w:fill="FFFFFF"/>
        </w:rPr>
      </w:pPr>
      <w:r w:rsidRPr="00841B2B">
        <w:rPr>
          <w:rFonts w:eastAsia="Times New Roman" w:cs="Arial"/>
          <w:b/>
          <w:bCs/>
          <w:i/>
          <w:shd w:val="clear" w:color="auto" w:fill="FFFFFF"/>
        </w:rPr>
        <w:t>Электроснабжение. Предложения по развитию сетей</w:t>
      </w:r>
    </w:p>
    <w:p w:rsidR="00C214C4" w:rsidRPr="00841B2B" w:rsidRDefault="00C214C4" w:rsidP="00E47321">
      <w:pPr>
        <w:shd w:val="clear" w:color="auto" w:fill="FFFFFF"/>
        <w:autoSpaceDE w:val="0"/>
        <w:ind w:firstLine="708"/>
        <w:jc w:val="both"/>
        <w:rPr>
          <w:rFonts w:eastAsia="Times New Roman" w:cs="Arial"/>
          <w:shd w:val="clear" w:color="auto" w:fill="FFFFFF"/>
        </w:rPr>
      </w:pPr>
      <w:r w:rsidRPr="00841B2B">
        <w:rPr>
          <w:rFonts w:eastAsia="Times New Roman" w:cs="Arial"/>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C214C4" w:rsidRPr="00841B2B" w:rsidRDefault="00C214C4" w:rsidP="00E47321">
      <w:pPr>
        <w:shd w:val="clear" w:color="auto" w:fill="FFFFFF"/>
        <w:autoSpaceDE w:val="0"/>
        <w:ind w:firstLine="708"/>
        <w:jc w:val="both"/>
        <w:rPr>
          <w:rFonts w:eastAsia="Times New Roman" w:cs="Arial"/>
          <w:shd w:val="clear" w:color="auto" w:fill="FFFFFF"/>
        </w:rPr>
      </w:pPr>
    </w:p>
    <w:p w:rsidR="00C214C4" w:rsidRPr="00841B2B" w:rsidRDefault="00C214C4" w:rsidP="00E47321">
      <w:pPr>
        <w:shd w:val="clear" w:color="auto" w:fill="FFFFFF"/>
        <w:autoSpaceDE w:val="0"/>
        <w:ind w:firstLine="708"/>
        <w:jc w:val="both"/>
        <w:rPr>
          <w:rFonts w:eastAsia="Times New Roman" w:cs="Arial"/>
          <w:b/>
          <w:i/>
          <w:shd w:val="clear" w:color="auto" w:fill="FFFFFF"/>
        </w:rPr>
      </w:pPr>
      <w:r w:rsidRPr="00841B2B">
        <w:rPr>
          <w:rFonts w:eastAsia="Times New Roman" w:cs="Arial"/>
          <w:b/>
          <w:i/>
          <w:shd w:val="clear" w:color="auto" w:fill="FFFFFF"/>
        </w:rPr>
        <w:t xml:space="preserve">Данные по годовому электропотреблению поселения на перспективу </w:t>
      </w:r>
    </w:p>
    <w:tbl>
      <w:tblPr>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90"/>
        <w:gridCol w:w="2595"/>
        <w:gridCol w:w="701"/>
        <w:gridCol w:w="1559"/>
        <w:gridCol w:w="1701"/>
        <w:gridCol w:w="2410"/>
      </w:tblGrid>
      <w:tr w:rsidR="00C214C4" w:rsidRPr="00841B2B" w:rsidTr="00B622C6">
        <w:tc>
          <w:tcPr>
            <w:tcW w:w="390" w:type="dxa"/>
            <w:vMerge w:val="restart"/>
          </w:tcPr>
          <w:p w:rsidR="00C214C4" w:rsidRPr="00841B2B" w:rsidRDefault="00C214C4" w:rsidP="00B622C6">
            <w:pPr>
              <w:pStyle w:val="a0"/>
              <w:snapToGrid w:val="0"/>
              <w:rPr>
                <w:b/>
                <w:i/>
                <w:shd w:val="clear" w:color="auto" w:fill="FFFFFF"/>
              </w:rPr>
            </w:pPr>
            <w:r w:rsidRPr="00841B2B">
              <w:rPr>
                <w:b/>
                <w:i/>
                <w:shd w:val="clear" w:color="auto" w:fill="FFFFFF"/>
              </w:rPr>
              <w:t>№ п/п</w:t>
            </w:r>
          </w:p>
        </w:tc>
        <w:tc>
          <w:tcPr>
            <w:tcW w:w="2595" w:type="dxa"/>
            <w:vMerge w:val="restart"/>
            <w:vAlign w:val="center"/>
          </w:tcPr>
          <w:p w:rsidR="00C214C4" w:rsidRPr="00841B2B" w:rsidRDefault="00C214C4" w:rsidP="00B622C6">
            <w:pPr>
              <w:pStyle w:val="a0"/>
              <w:snapToGrid w:val="0"/>
              <w:jc w:val="center"/>
              <w:rPr>
                <w:b/>
                <w:i/>
                <w:color w:val="FF0000"/>
                <w:shd w:val="clear" w:color="auto" w:fill="FFFFFF"/>
              </w:rPr>
            </w:pPr>
            <w:r w:rsidRPr="00841B2B">
              <w:rPr>
                <w:b/>
                <w:i/>
                <w:color w:val="FF0000"/>
                <w:shd w:val="clear" w:color="auto" w:fill="FFFFFF"/>
              </w:rPr>
              <w:t>Наименование потребителей</w:t>
            </w:r>
          </w:p>
        </w:tc>
        <w:tc>
          <w:tcPr>
            <w:tcW w:w="3961" w:type="dxa"/>
            <w:gridSpan w:val="3"/>
          </w:tcPr>
          <w:p w:rsidR="00C214C4" w:rsidRPr="00841B2B" w:rsidRDefault="00C214C4" w:rsidP="00B622C6">
            <w:pPr>
              <w:pStyle w:val="a0"/>
              <w:snapToGrid w:val="0"/>
              <w:jc w:val="center"/>
              <w:rPr>
                <w:b/>
                <w:i/>
                <w:color w:val="FF0000"/>
                <w:shd w:val="clear" w:color="auto" w:fill="FFFFFF"/>
              </w:rPr>
            </w:pPr>
            <w:r w:rsidRPr="00841B2B">
              <w:rPr>
                <w:b/>
                <w:i/>
                <w:color w:val="FF0000"/>
                <w:shd w:val="clear" w:color="auto" w:fill="FFFFFF"/>
              </w:rPr>
              <w:t>Численность населения (тыс. чел)</w:t>
            </w:r>
          </w:p>
        </w:tc>
        <w:tc>
          <w:tcPr>
            <w:tcW w:w="2410" w:type="dxa"/>
            <w:vMerge w:val="restart"/>
            <w:vAlign w:val="center"/>
          </w:tcPr>
          <w:p w:rsidR="00C214C4" w:rsidRPr="00841B2B" w:rsidRDefault="00C214C4" w:rsidP="00B622C6">
            <w:pPr>
              <w:pStyle w:val="a0"/>
              <w:snapToGrid w:val="0"/>
              <w:jc w:val="center"/>
              <w:rPr>
                <w:b/>
                <w:i/>
                <w:color w:val="FF0000"/>
                <w:shd w:val="clear" w:color="auto" w:fill="FFFFFF"/>
              </w:rPr>
            </w:pPr>
            <w:r w:rsidRPr="00841B2B">
              <w:rPr>
                <w:b/>
                <w:i/>
                <w:color w:val="FF0000"/>
                <w:shd w:val="clear" w:color="auto" w:fill="FFFFFF"/>
              </w:rPr>
              <w:t>Годовое потребление электроэнергии   (кВт. час)</w:t>
            </w:r>
          </w:p>
          <w:p w:rsidR="00C214C4" w:rsidRPr="00841B2B" w:rsidRDefault="00C214C4" w:rsidP="00B622C6">
            <w:pPr>
              <w:pStyle w:val="a0"/>
              <w:jc w:val="center"/>
              <w:rPr>
                <w:color w:val="FF0000"/>
                <w:shd w:val="clear" w:color="auto" w:fill="FFFFFF"/>
              </w:rPr>
            </w:pPr>
          </w:p>
        </w:tc>
      </w:tr>
      <w:tr w:rsidR="00C214C4" w:rsidRPr="00841B2B" w:rsidTr="00B622C6">
        <w:tc>
          <w:tcPr>
            <w:tcW w:w="390" w:type="dxa"/>
            <w:vMerge/>
          </w:tcPr>
          <w:p w:rsidR="00C214C4" w:rsidRPr="00841B2B" w:rsidRDefault="00C214C4" w:rsidP="00B622C6">
            <w:pPr>
              <w:snapToGrid w:val="0"/>
              <w:rPr>
                <w:b/>
                <w:i/>
                <w:shd w:val="clear" w:color="auto" w:fill="FFFFFF"/>
              </w:rPr>
            </w:pPr>
          </w:p>
        </w:tc>
        <w:tc>
          <w:tcPr>
            <w:tcW w:w="2595" w:type="dxa"/>
            <w:vMerge/>
          </w:tcPr>
          <w:p w:rsidR="00C214C4" w:rsidRPr="00841B2B" w:rsidRDefault="00C214C4" w:rsidP="00B622C6">
            <w:pPr>
              <w:snapToGrid w:val="0"/>
              <w:rPr>
                <w:b/>
                <w:i/>
                <w:color w:val="FF0000"/>
                <w:shd w:val="clear" w:color="auto" w:fill="FFFFFF"/>
              </w:rPr>
            </w:pPr>
          </w:p>
        </w:tc>
        <w:tc>
          <w:tcPr>
            <w:tcW w:w="701" w:type="dxa"/>
          </w:tcPr>
          <w:p w:rsidR="00C214C4" w:rsidRPr="00841B2B" w:rsidRDefault="00C214C4" w:rsidP="00B622C6">
            <w:pPr>
              <w:pStyle w:val="a0"/>
              <w:snapToGrid w:val="0"/>
              <w:jc w:val="center"/>
              <w:rPr>
                <w:b/>
                <w:i/>
                <w:color w:val="FF0000"/>
                <w:shd w:val="clear" w:color="auto" w:fill="FFFFFF"/>
              </w:rPr>
            </w:pPr>
            <w:r w:rsidRPr="00841B2B">
              <w:rPr>
                <w:b/>
                <w:i/>
                <w:color w:val="FF0000"/>
                <w:shd w:val="clear" w:color="auto" w:fill="FFFFFF"/>
              </w:rPr>
              <w:t>Всего</w:t>
            </w:r>
          </w:p>
        </w:tc>
        <w:tc>
          <w:tcPr>
            <w:tcW w:w="1559" w:type="dxa"/>
          </w:tcPr>
          <w:p w:rsidR="00C214C4" w:rsidRPr="00841B2B" w:rsidRDefault="00C214C4" w:rsidP="00B622C6">
            <w:pPr>
              <w:pStyle w:val="a0"/>
              <w:snapToGrid w:val="0"/>
              <w:jc w:val="center"/>
              <w:rPr>
                <w:b/>
                <w:i/>
                <w:color w:val="FF0000"/>
                <w:shd w:val="clear" w:color="auto" w:fill="FFFFFF"/>
              </w:rPr>
            </w:pPr>
            <w:r w:rsidRPr="00841B2B">
              <w:rPr>
                <w:b/>
                <w:i/>
                <w:color w:val="FF0000"/>
                <w:shd w:val="clear" w:color="auto" w:fill="FFFFFF"/>
              </w:rPr>
              <w:t>сохраняемый жилой фонд</w:t>
            </w:r>
          </w:p>
        </w:tc>
        <w:tc>
          <w:tcPr>
            <w:tcW w:w="1701" w:type="dxa"/>
          </w:tcPr>
          <w:p w:rsidR="00C214C4" w:rsidRPr="00841B2B" w:rsidRDefault="00C214C4" w:rsidP="00B622C6">
            <w:pPr>
              <w:pStyle w:val="a0"/>
              <w:snapToGrid w:val="0"/>
              <w:rPr>
                <w:b/>
                <w:i/>
                <w:color w:val="FF0000"/>
                <w:shd w:val="clear" w:color="auto" w:fill="FFFFFF"/>
              </w:rPr>
            </w:pPr>
            <w:r w:rsidRPr="00841B2B">
              <w:rPr>
                <w:b/>
                <w:i/>
                <w:color w:val="FF0000"/>
                <w:shd w:val="clear" w:color="auto" w:fill="FFFFFF"/>
              </w:rPr>
              <w:t>новое строительство</w:t>
            </w:r>
          </w:p>
        </w:tc>
        <w:tc>
          <w:tcPr>
            <w:tcW w:w="2410" w:type="dxa"/>
            <w:vMerge/>
          </w:tcPr>
          <w:p w:rsidR="00C214C4" w:rsidRPr="00841B2B" w:rsidRDefault="00C214C4" w:rsidP="00B622C6">
            <w:pPr>
              <w:snapToGrid w:val="0"/>
              <w:rPr>
                <w:color w:val="FF0000"/>
                <w:shd w:val="clear" w:color="auto" w:fill="FFFFFF"/>
              </w:rPr>
            </w:pPr>
          </w:p>
        </w:tc>
      </w:tr>
      <w:tr w:rsidR="00C214C4" w:rsidRPr="00841B2B" w:rsidTr="00B622C6">
        <w:tc>
          <w:tcPr>
            <w:tcW w:w="390" w:type="dxa"/>
          </w:tcPr>
          <w:p w:rsidR="00C214C4" w:rsidRPr="00841B2B" w:rsidRDefault="00C214C4" w:rsidP="00B622C6">
            <w:pPr>
              <w:pStyle w:val="a0"/>
              <w:snapToGrid w:val="0"/>
              <w:rPr>
                <w:shd w:val="clear" w:color="auto" w:fill="FFFFFF"/>
              </w:rPr>
            </w:pPr>
          </w:p>
          <w:p w:rsidR="00C214C4" w:rsidRPr="00841B2B" w:rsidRDefault="00C214C4" w:rsidP="00B622C6">
            <w:pPr>
              <w:pStyle w:val="a0"/>
              <w:snapToGrid w:val="0"/>
              <w:rPr>
                <w:shd w:val="clear" w:color="auto" w:fill="FFFFFF"/>
              </w:rPr>
            </w:pPr>
            <w:r w:rsidRPr="00841B2B">
              <w:rPr>
                <w:shd w:val="clear" w:color="auto" w:fill="FFFFFF"/>
              </w:rPr>
              <w:t>1</w:t>
            </w:r>
          </w:p>
        </w:tc>
        <w:tc>
          <w:tcPr>
            <w:tcW w:w="2595" w:type="dxa"/>
          </w:tcPr>
          <w:p w:rsidR="00C214C4" w:rsidRPr="00841B2B" w:rsidRDefault="00C214C4" w:rsidP="00B622C6">
            <w:pPr>
              <w:pStyle w:val="a0"/>
              <w:snapToGrid w:val="0"/>
              <w:rPr>
                <w:color w:val="FF0000"/>
                <w:shd w:val="clear" w:color="auto" w:fill="FFFFFF"/>
              </w:rPr>
            </w:pPr>
          </w:p>
          <w:p w:rsidR="00C214C4" w:rsidRPr="00841B2B" w:rsidRDefault="00C214C4" w:rsidP="00B622C6">
            <w:pPr>
              <w:pStyle w:val="a0"/>
              <w:snapToGrid w:val="0"/>
              <w:rPr>
                <w:color w:val="FF0000"/>
                <w:shd w:val="clear" w:color="auto" w:fill="FFFFFF"/>
              </w:rPr>
            </w:pPr>
            <w:r w:rsidRPr="00841B2B">
              <w:rPr>
                <w:color w:val="FF0000"/>
                <w:shd w:val="clear" w:color="auto" w:fill="FFFFFF"/>
              </w:rPr>
              <w:t>Жилищно-коммунальный сектор</w:t>
            </w:r>
          </w:p>
        </w:tc>
        <w:tc>
          <w:tcPr>
            <w:tcW w:w="701"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0.647</w:t>
            </w:r>
          </w:p>
        </w:tc>
        <w:tc>
          <w:tcPr>
            <w:tcW w:w="1559"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0,616</w:t>
            </w:r>
          </w:p>
        </w:tc>
        <w:tc>
          <w:tcPr>
            <w:tcW w:w="1701"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0,031</w:t>
            </w:r>
          </w:p>
        </w:tc>
        <w:tc>
          <w:tcPr>
            <w:tcW w:w="2410" w:type="dxa"/>
          </w:tcPr>
          <w:p w:rsidR="00C214C4" w:rsidRPr="00841B2B" w:rsidRDefault="00C214C4" w:rsidP="00B622C6">
            <w:pPr>
              <w:pStyle w:val="a0"/>
              <w:snapToGrid w:val="0"/>
              <w:jc w:val="center"/>
              <w:rPr>
                <w:color w:val="FF0000"/>
                <w:shd w:val="clear" w:color="auto" w:fill="FFFFFF"/>
              </w:rPr>
            </w:pPr>
          </w:p>
          <w:p w:rsidR="00C214C4" w:rsidRPr="00841B2B" w:rsidRDefault="00C214C4" w:rsidP="00B622C6">
            <w:pPr>
              <w:pStyle w:val="a0"/>
              <w:jc w:val="center"/>
              <w:rPr>
                <w:color w:val="FF0000"/>
                <w:shd w:val="clear" w:color="auto" w:fill="FFFFFF"/>
              </w:rPr>
            </w:pPr>
            <w:r w:rsidRPr="00841B2B">
              <w:rPr>
                <w:color w:val="FF0000"/>
                <w:shd w:val="clear" w:color="auto" w:fill="FFFFFF"/>
              </w:rPr>
              <w:t>272387</w:t>
            </w:r>
          </w:p>
        </w:tc>
      </w:tr>
      <w:tr w:rsidR="00C214C4" w:rsidRPr="00841B2B" w:rsidTr="00B622C6">
        <w:tc>
          <w:tcPr>
            <w:tcW w:w="390" w:type="dxa"/>
          </w:tcPr>
          <w:p w:rsidR="00C214C4" w:rsidRPr="00841B2B" w:rsidRDefault="00C214C4" w:rsidP="00B622C6">
            <w:pPr>
              <w:pStyle w:val="a0"/>
              <w:snapToGrid w:val="0"/>
              <w:rPr>
                <w:shd w:val="clear" w:color="auto" w:fill="FFFFFF"/>
              </w:rPr>
            </w:pPr>
            <w:r w:rsidRPr="00841B2B">
              <w:rPr>
                <w:shd w:val="clear" w:color="auto" w:fill="FFFFFF"/>
              </w:rPr>
              <w:t>2</w:t>
            </w:r>
          </w:p>
        </w:tc>
        <w:tc>
          <w:tcPr>
            <w:tcW w:w="2595" w:type="dxa"/>
          </w:tcPr>
          <w:p w:rsidR="00C214C4" w:rsidRPr="00841B2B" w:rsidRDefault="00C214C4" w:rsidP="00B622C6">
            <w:pPr>
              <w:pStyle w:val="a0"/>
              <w:snapToGrid w:val="0"/>
              <w:rPr>
                <w:color w:val="FF0000"/>
                <w:shd w:val="clear" w:color="auto" w:fill="FFFFFF"/>
              </w:rPr>
            </w:pPr>
            <w:r w:rsidRPr="00841B2B">
              <w:rPr>
                <w:color w:val="FF0000"/>
                <w:shd w:val="clear" w:color="auto" w:fill="FFFFFF"/>
              </w:rPr>
              <w:t>Промышленные, с/х предприятия</w:t>
            </w:r>
          </w:p>
        </w:tc>
        <w:tc>
          <w:tcPr>
            <w:tcW w:w="701"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w:t>
            </w:r>
          </w:p>
        </w:tc>
        <w:tc>
          <w:tcPr>
            <w:tcW w:w="1559"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w:t>
            </w:r>
          </w:p>
        </w:tc>
        <w:tc>
          <w:tcPr>
            <w:tcW w:w="1701" w:type="dxa"/>
            <w:vAlign w:val="center"/>
          </w:tcPr>
          <w:p w:rsidR="00C214C4" w:rsidRPr="00841B2B" w:rsidRDefault="00C214C4" w:rsidP="00B622C6">
            <w:pPr>
              <w:snapToGrid w:val="0"/>
              <w:jc w:val="center"/>
              <w:rPr>
                <w:color w:val="FF0000"/>
                <w:shd w:val="clear" w:color="auto" w:fill="FFFFFF"/>
              </w:rPr>
            </w:pPr>
            <w:r w:rsidRPr="00841B2B">
              <w:rPr>
                <w:color w:val="FF0000"/>
                <w:shd w:val="clear" w:color="auto" w:fill="FFFFFF"/>
              </w:rPr>
              <w:t>-</w:t>
            </w:r>
          </w:p>
        </w:tc>
        <w:tc>
          <w:tcPr>
            <w:tcW w:w="2410" w:type="dxa"/>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Нет данных</w:t>
            </w:r>
          </w:p>
        </w:tc>
      </w:tr>
      <w:tr w:rsidR="00C214C4" w:rsidRPr="00841B2B" w:rsidTr="00B622C6">
        <w:tc>
          <w:tcPr>
            <w:tcW w:w="390" w:type="dxa"/>
          </w:tcPr>
          <w:p w:rsidR="00C214C4" w:rsidRPr="00841B2B" w:rsidRDefault="00C214C4" w:rsidP="00B622C6">
            <w:pPr>
              <w:pStyle w:val="a0"/>
              <w:snapToGrid w:val="0"/>
              <w:rPr>
                <w:shd w:val="clear" w:color="auto" w:fill="FFFFFF"/>
              </w:rPr>
            </w:pPr>
            <w:r w:rsidRPr="00841B2B">
              <w:rPr>
                <w:shd w:val="clear" w:color="auto" w:fill="FFFFFF"/>
              </w:rPr>
              <w:t>3</w:t>
            </w:r>
          </w:p>
        </w:tc>
        <w:tc>
          <w:tcPr>
            <w:tcW w:w="2595" w:type="dxa"/>
          </w:tcPr>
          <w:p w:rsidR="00C214C4" w:rsidRPr="00841B2B" w:rsidRDefault="00C214C4" w:rsidP="00B622C6">
            <w:pPr>
              <w:pStyle w:val="a0"/>
              <w:snapToGrid w:val="0"/>
              <w:rPr>
                <w:color w:val="FF0000"/>
                <w:shd w:val="clear" w:color="auto" w:fill="FFFFFF"/>
              </w:rPr>
            </w:pPr>
            <w:r w:rsidRPr="00841B2B">
              <w:rPr>
                <w:color w:val="FF0000"/>
                <w:shd w:val="clear" w:color="auto" w:fill="FFFFFF"/>
              </w:rPr>
              <w:t>Неучтенные нагрузки, потери в сетях, собственные нужды подстанций (20%)</w:t>
            </w:r>
          </w:p>
        </w:tc>
        <w:tc>
          <w:tcPr>
            <w:tcW w:w="701"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w:t>
            </w:r>
          </w:p>
        </w:tc>
        <w:tc>
          <w:tcPr>
            <w:tcW w:w="1559"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w:t>
            </w:r>
          </w:p>
        </w:tc>
        <w:tc>
          <w:tcPr>
            <w:tcW w:w="1701" w:type="dxa"/>
            <w:vAlign w:val="center"/>
          </w:tcPr>
          <w:p w:rsidR="00C214C4" w:rsidRPr="00841B2B" w:rsidRDefault="00C214C4" w:rsidP="00B622C6">
            <w:pPr>
              <w:snapToGrid w:val="0"/>
              <w:jc w:val="center"/>
              <w:rPr>
                <w:color w:val="FF0000"/>
                <w:shd w:val="clear" w:color="auto" w:fill="FFFFFF"/>
              </w:rPr>
            </w:pPr>
            <w:r w:rsidRPr="00841B2B">
              <w:rPr>
                <w:color w:val="FF0000"/>
                <w:shd w:val="clear" w:color="auto" w:fill="FFFFFF"/>
              </w:rPr>
              <w:t>-</w:t>
            </w:r>
          </w:p>
        </w:tc>
        <w:tc>
          <w:tcPr>
            <w:tcW w:w="2410"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54477</w:t>
            </w:r>
          </w:p>
        </w:tc>
      </w:tr>
      <w:tr w:rsidR="00C214C4" w:rsidRPr="00841B2B" w:rsidTr="00B622C6">
        <w:tc>
          <w:tcPr>
            <w:tcW w:w="390" w:type="dxa"/>
          </w:tcPr>
          <w:p w:rsidR="00C214C4" w:rsidRPr="00841B2B" w:rsidRDefault="00C214C4" w:rsidP="00B622C6">
            <w:pPr>
              <w:pStyle w:val="a0"/>
              <w:snapToGrid w:val="0"/>
              <w:rPr>
                <w:shd w:val="clear" w:color="auto" w:fill="FFFFFF"/>
              </w:rPr>
            </w:pPr>
          </w:p>
        </w:tc>
        <w:tc>
          <w:tcPr>
            <w:tcW w:w="2595" w:type="dxa"/>
          </w:tcPr>
          <w:p w:rsidR="00C214C4" w:rsidRPr="00841B2B" w:rsidRDefault="00C214C4" w:rsidP="00B622C6">
            <w:pPr>
              <w:pStyle w:val="a0"/>
              <w:snapToGrid w:val="0"/>
              <w:rPr>
                <w:color w:val="FF0000"/>
                <w:shd w:val="clear" w:color="auto" w:fill="FFFFFF"/>
              </w:rPr>
            </w:pPr>
            <w:r w:rsidRPr="00841B2B">
              <w:rPr>
                <w:color w:val="FF0000"/>
                <w:shd w:val="clear" w:color="auto" w:fill="FFFFFF"/>
              </w:rPr>
              <w:t>Всего по поселению:</w:t>
            </w:r>
          </w:p>
        </w:tc>
        <w:tc>
          <w:tcPr>
            <w:tcW w:w="701"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w:t>
            </w:r>
          </w:p>
        </w:tc>
        <w:tc>
          <w:tcPr>
            <w:tcW w:w="1559"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w:t>
            </w:r>
          </w:p>
        </w:tc>
        <w:tc>
          <w:tcPr>
            <w:tcW w:w="1701" w:type="dxa"/>
            <w:vAlign w:val="center"/>
          </w:tcPr>
          <w:p w:rsidR="00C214C4" w:rsidRPr="00841B2B" w:rsidRDefault="00C214C4" w:rsidP="00B622C6">
            <w:pPr>
              <w:snapToGrid w:val="0"/>
              <w:jc w:val="center"/>
              <w:rPr>
                <w:color w:val="FF0000"/>
                <w:shd w:val="clear" w:color="auto" w:fill="FFFFFF"/>
              </w:rPr>
            </w:pPr>
            <w:r w:rsidRPr="00841B2B">
              <w:rPr>
                <w:color w:val="FF0000"/>
                <w:shd w:val="clear" w:color="auto" w:fill="FFFFFF"/>
              </w:rPr>
              <w:t>-</w:t>
            </w:r>
          </w:p>
        </w:tc>
        <w:tc>
          <w:tcPr>
            <w:tcW w:w="2410" w:type="dxa"/>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326864</w:t>
            </w:r>
          </w:p>
        </w:tc>
      </w:tr>
      <w:tr w:rsidR="00C214C4" w:rsidRPr="00841B2B" w:rsidTr="00B622C6">
        <w:tc>
          <w:tcPr>
            <w:tcW w:w="390" w:type="dxa"/>
          </w:tcPr>
          <w:p w:rsidR="00C214C4" w:rsidRPr="00841B2B" w:rsidRDefault="00C214C4" w:rsidP="00B622C6">
            <w:pPr>
              <w:pStyle w:val="a0"/>
              <w:snapToGrid w:val="0"/>
              <w:rPr>
                <w:shd w:val="clear" w:color="auto" w:fill="FFFFFF"/>
              </w:rPr>
            </w:pPr>
          </w:p>
        </w:tc>
        <w:tc>
          <w:tcPr>
            <w:tcW w:w="2595" w:type="dxa"/>
          </w:tcPr>
          <w:p w:rsidR="00C214C4" w:rsidRPr="00841B2B" w:rsidRDefault="00C214C4" w:rsidP="00B622C6">
            <w:pPr>
              <w:pStyle w:val="a0"/>
              <w:snapToGrid w:val="0"/>
              <w:rPr>
                <w:color w:val="FF0000"/>
                <w:shd w:val="clear" w:color="auto" w:fill="FFFFFF"/>
              </w:rPr>
            </w:pPr>
            <w:r w:rsidRPr="00841B2B">
              <w:rPr>
                <w:color w:val="FF0000"/>
                <w:shd w:val="clear" w:color="auto" w:fill="FFFFFF"/>
              </w:rPr>
              <w:t>С учетом  коэф. совмещения максимумов нагрузок К=0,8</w:t>
            </w:r>
          </w:p>
        </w:tc>
        <w:tc>
          <w:tcPr>
            <w:tcW w:w="701"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w:t>
            </w:r>
          </w:p>
        </w:tc>
        <w:tc>
          <w:tcPr>
            <w:tcW w:w="1559" w:type="dxa"/>
            <w:vAlign w:val="center"/>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w:t>
            </w:r>
          </w:p>
        </w:tc>
        <w:tc>
          <w:tcPr>
            <w:tcW w:w="1701" w:type="dxa"/>
            <w:vAlign w:val="center"/>
          </w:tcPr>
          <w:p w:rsidR="00C214C4" w:rsidRPr="00841B2B" w:rsidRDefault="00C214C4" w:rsidP="00B622C6">
            <w:pPr>
              <w:snapToGrid w:val="0"/>
              <w:jc w:val="center"/>
              <w:rPr>
                <w:color w:val="FF0000"/>
                <w:shd w:val="clear" w:color="auto" w:fill="FFFFFF"/>
              </w:rPr>
            </w:pPr>
            <w:r w:rsidRPr="00841B2B">
              <w:rPr>
                <w:color w:val="FF0000"/>
                <w:shd w:val="clear" w:color="auto" w:fill="FFFFFF"/>
              </w:rPr>
              <w:t>-</w:t>
            </w:r>
          </w:p>
        </w:tc>
        <w:tc>
          <w:tcPr>
            <w:tcW w:w="2410" w:type="dxa"/>
          </w:tcPr>
          <w:p w:rsidR="00C214C4" w:rsidRPr="00841B2B" w:rsidRDefault="00C214C4" w:rsidP="00B622C6">
            <w:pPr>
              <w:pStyle w:val="a0"/>
              <w:snapToGrid w:val="0"/>
              <w:jc w:val="center"/>
              <w:rPr>
                <w:color w:val="FF0000"/>
                <w:shd w:val="clear" w:color="auto" w:fill="FFFFFF"/>
              </w:rPr>
            </w:pPr>
            <w:r w:rsidRPr="00841B2B">
              <w:rPr>
                <w:color w:val="FF0000"/>
                <w:shd w:val="clear" w:color="auto" w:fill="FFFFFF"/>
              </w:rPr>
              <w:t>261491</w:t>
            </w:r>
          </w:p>
        </w:tc>
      </w:tr>
    </w:tbl>
    <w:p w:rsidR="00C214C4" w:rsidRPr="00841B2B" w:rsidRDefault="00C214C4" w:rsidP="00E47321">
      <w:pPr>
        <w:shd w:val="clear" w:color="auto" w:fill="FFFFFF"/>
        <w:autoSpaceDE w:val="0"/>
        <w:jc w:val="both"/>
        <w:rPr>
          <w:shd w:val="clear" w:color="auto" w:fill="FFFFFF"/>
        </w:rPr>
      </w:pPr>
      <w:r w:rsidRPr="00841B2B">
        <w:rPr>
          <w:shd w:val="clear" w:color="auto" w:fill="FFFFFF"/>
        </w:rPr>
        <w:tab/>
      </w:r>
    </w:p>
    <w:p w:rsidR="00C214C4" w:rsidRPr="00841B2B" w:rsidRDefault="00C214C4" w:rsidP="00E47321">
      <w:pPr>
        <w:shd w:val="clear" w:color="auto" w:fill="FFFFFF"/>
        <w:autoSpaceDE w:val="0"/>
        <w:ind w:firstLine="709"/>
        <w:jc w:val="both"/>
        <w:rPr>
          <w:shd w:val="clear" w:color="auto" w:fill="FFFFFF"/>
        </w:rPr>
      </w:pPr>
      <w:r w:rsidRPr="00841B2B">
        <w:rPr>
          <w:shd w:val="clear" w:color="auto" w:fill="FFFFFF"/>
        </w:rPr>
        <w:t>Годовое потребление электроэнергии составит: 261,491 тыс кВт. час.</w:t>
      </w:r>
    </w:p>
    <w:p w:rsidR="00C214C4" w:rsidRPr="00841B2B" w:rsidRDefault="00C214C4" w:rsidP="00E47321">
      <w:pPr>
        <w:shd w:val="clear" w:color="auto" w:fill="FFFFFF"/>
        <w:autoSpaceDE w:val="0"/>
        <w:ind w:firstLine="709"/>
        <w:jc w:val="both"/>
        <w:rPr>
          <w:rFonts w:eastAsia="Times New Roman" w:cs="Arial"/>
          <w:shd w:val="clear" w:color="auto" w:fill="FFFFFF"/>
        </w:rPr>
      </w:pPr>
      <w:r w:rsidRPr="00841B2B">
        <w:rPr>
          <w:rFonts w:eastAsia="Times New Roman" w:cs="Arial"/>
          <w:shd w:val="clear" w:color="auto" w:fill="FFFFFF"/>
        </w:rPr>
        <w:t>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C214C4" w:rsidRPr="00841B2B" w:rsidRDefault="00C214C4" w:rsidP="00E47321">
      <w:pPr>
        <w:shd w:val="clear" w:color="auto" w:fill="FFFFFF"/>
        <w:autoSpaceDE w:val="0"/>
        <w:jc w:val="both"/>
        <w:rPr>
          <w:rFonts w:eastAsia="Times New Roman" w:cs="Arial"/>
          <w:shd w:val="clear" w:color="auto" w:fill="FFFFFF"/>
        </w:rPr>
      </w:pPr>
      <w:r w:rsidRPr="00841B2B">
        <w:rPr>
          <w:rFonts w:eastAsia="Times New Roman" w:cs="Arial"/>
          <w:shd w:val="clear" w:color="auto" w:fill="FFFFFF"/>
        </w:rPr>
        <w:tab/>
        <w:t>При возникновении прироста потребления электроэнергии в случаях:</w:t>
      </w:r>
    </w:p>
    <w:p w:rsidR="00C214C4" w:rsidRPr="00841B2B" w:rsidRDefault="00C214C4" w:rsidP="00E47321">
      <w:pPr>
        <w:numPr>
          <w:ilvl w:val="0"/>
          <w:numId w:val="14"/>
        </w:numPr>
        <w:shd w:val="clear" w:color="auto" w:fill="FFFFFF"/>
        <w:tabs>
          <w:tab w:val="clear" w:pos="1080"/>
          <w:tab w:val="num" w:pos="426"/>
        </w:tabs>
        <w:autoSpaceDE w:val="0"/>
        <w:ind w:left="426" w:firstLine="0"/>
        <w:jc w:val="both"/>
        <w:rPr>
          <w:rFonts w:eastAsia="Times New Roman" w:cs="Arial"/>
          <w:shd w:val="clear" w:color="auto" w:fill="FFFFFF"/>
        </w:rPr>
      </w:pPr>
      <w:r w:rsidRPr="00841B2B">
        <w:rPr>
          <w:rFonts w:eastAsia="Times New Roman" w:cs="Arial"/>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C214C4" w:rsidRPr="00841B2B" w:rsidRDefault="00C214C4" w:rsidP="00E47321">
      <w:pPr>
        <w:numPr>
          <w:ilvl w:val="0"/>
          <w:numId w:val="6"/>
        </w:numPr>
        <w:shd w:val="clear" w:color="auto" w:fill="FFFFFF"/>
        <w:tabs>
          <w:tab w:val="clear" w:pos="1080"/>
          <w:tab w:val="num" w:pos="426"/>
          <w:tab w:val="num" w:pos="720"/>
        </w:tabs>
        <w:autoSpaceDE w:val="0"/>
        <w:ind w:left="426" w:firstLine="0"/>
        <w:jc w:val="both"/>
        <w:rPr>
          <w:rFonts w:eastAsia="Times New Roman" w:cs="Arial"/>
          <w:shd w:val="clear" w:color="auto" w:fill="FFFFFF"/>
        </w:rPr>
      </w:pPr>
      <w:r w:rsidRPr="00841B2B">
        <w:rPr>
          <w:rFonts w:eastAsia="Times New Roman" w:cs="Arial"/>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C214C4" w:rsidRPr="00841B2B" w:rsidRDefault="00C214C4" w:rsidP="00E47321">
      <w:pPr>
        <w:numPr>
          <w:ilvl w:val="0"/>
          <w:numId w:val="6"/>
        </w:numPr>
        <w:shd w:val="clear" w:color="auto" w:fill="FFFFFF"/>
        <w:tabs>
          <w:tab w:val="clear" w:pos="1080"/>
          <w:tab w:val="num" w:pos="426"/>
          <w:tab w:val="num" w:pos="720"/>
        </w:tabs>
        <w:autoSpaceDE w:val="0"/>
        <w:ind w:left="426" w:firstLine="0"/>
        <w:jc w:val="both"/>
        <w:rPr>
          <w:rFonts w:eastAsia="Times New Roman" w:cs="Arial"/>
          <w:shd w:val="clear" w:color="auto" w:fill="FFFFFF"/>
        </w:rPr>
      </w:pPr>
      <w:r w:rsidRPr="00841B2B">
        <w:rPr>
          <w:rFonts w:eastAsia="Times New Roman" w:cs="Arial"/>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C214C4" w:rsidRPr="00841B2B" w:rsidRDefault="00C214C4" w:rsidP="00E47321">
      <w:pPr>
        <w:shd w:val="clear" w:color="auto" w:fill="FFFFFF"/>
        <w:tabs>
          <w:tab w:val="left" w:pos="708"/>
          <w:tab w:val="left" w:pos="2579"/>
        </w:tabs>
        <w:autoSpaceDE w:val="0"/>
        <w:jc w:val="both"/>
        <w:rPr>
          <w:b/>
          <w:bCs/>
          <w:shd w:val="clear" w:color="auto" w:fill="FFFFFF"/>
        </w:rPr>
      </w:pPr>
    </w:p>
    <w:p w:rsidR="00C214C4" w:rsidRDefault="00C214C4" w:rsidP="00E47321">
      <w:pPr>
        <w:suppressAutoHyphens w:val="0"/>
        <w:ind w:firstLine="567"/>
        <w:jc w:val="both"/>
        <w:rPr>
          <w:b/>
          <w:bCs/>
          <w:i/>
          <w:shd w:val="clear" w:color="auto" w:fill="FFFFFF"/>
        </w:rPr>
      </w:pPr>
      <w:r w:rsidRPr="0012656E">
        <w:rPr>
          <w:b/>
          <w:bCs/>
          <w:i/>
          <w:shd w:val="clear" w:color="auto" w:fill="FFFFFF"/>
        </w:rPr>
        <w:t>Системы связи. Проектные предложения.</w:t>
      </w:r>
    </w:p>
    <w:p w:rsidR="00C214C4" w:rsidRPr="0012656E" w:rsidRDefault="00C214C4" w:rsidP="00E47321">
      <w:pPr>
        <w:tabs>
          <w:tab w:val="left" w:pos="567"/>
        </w:tabs>
        <w:suppressAutoHyphens w:val="0"/>
        <w:jc w:val="both"/>
        <w:rPr>
          <w:rStyle w:val="Strong"/>
          <w:b w:val="0"/>
          <w:shd w:val="clear" w:color="auto" w:fill="FFFFFF"/>
        </w:rPr>
      </w:pPr>
      <w:r w:rsidRPr="0012656E">
        <w:rPr>
          <w:shd w:val="clear" w:color="auto" w:fill="FFFFFF"/>
        </w:rPr>
        <w:t xml:space="preserve">       </w:t>
      </w:r>
      <w:r>
        <w:rPr>
          <w:shd w:val="clear" w:color="auto" w:fill="FFFFFF"/>
        </w:rPr>
        <w:t xml:space="preserve">  </w:t>
      </w:r>
      <w:r w:rsidRPr="0012656E">
        <w:rPr>
          <w:rStyle w:val="Strong"/>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C214C4" w:rsidRPr="0012656E" w:rsidRDefault="00C214C4" w:rsidP="00E47321">
      <w:pPr>
        <w:numPr>
          <w:ilvl w:val="0"/>
          <w:numId w:val="29"/>
        </w:numPr>
        <w:ind w:left="0" w:firstLine="567"/>
        <w:jc w:val="both"/>
        <w:rPr>
          <w:rStyle w:val="Strong"/>
          <w:b w:val="0"/>
          <w:shd w:val="clear" w:color="auto" w:fill="FFFFFF"/>
        </w:rPr>
      </w:pPr>
      <w:r w:rsidRPr="0012656E">
        <w:rPr>
          <w:rStyle w:val="Strong"/>
          <w:b w:val="0"/>
          <w:shd w:val="clear" w:color="auto" w:fill="FFFFFF"/>
        </w:rPr>
        <w:t>телефонную связь общего пользования;</w:t>
      </w:r>
    </w:p>
    <w:p w:rsidR="00C214C4" w:rsidRPr="0012656E" w:rsidRDefault="00C214C4" w:rsidP="00E47321">
      <w:pPr>
        <w:numPr>
          <w:ilvl w:val="0"/>
          <w:numId w:val="29"/>
        </w:numPr>
        <w:ind w:left="0" w:firstLine="567"/>
        <w:jc w:val="both"/>
        <w:rPr>
          <w:rStyle w:val="Strong"/>
          <w:b w:val="0"/>
          <w:shd w:val="clear" w:color="auto" w:fill="FFFFFF"/>
        </w:rPr>
      </w:pPr>
      <w:r w:rsidRPr="0012656E">
        <w:rPr>
          <w:rStyle w:val="Strong"/>
          <w:b w:val="0"/>
          <w:shd w:val="clear" w:color="auto" w:fill="FFFFFF"/>
        </w:rPr>
        <w:t>мобильную (сотовую) радиотелефонную связь;</w:t>
      </w:r>
    </w:p>
    <w:p w:rsidR="00C214C4" w:rsidRPr="0012656E" w:rsidRDefault="00C214C4" w:rsidP="00E47321">
      <w:pPr>
        <w:numPr>
          <w:ilvl w:val="0"/>
          <w:numId w:val="29"/>
        </w:numPr>
        <w:ind w:left="0" w:firstLine="567"/>
        <w:jc w:val="both"/>
        <w:rPr>
          <w:rStyle w:val="Strong"/>
          <w:b w:val="0"/>
          <w:shd w:val="clear" w:color="auto" w:fill="FFFFFF"/>
        </w:rPr>
      </w:pPr>
      <w:r w:rsidRPr="0012656E">
        <w:rPr>
          <w:rStyle w:val="Strong"/>
          <w:b w:val="0"/>
          <w:shd w:val="clear" w:color="auto" w:fill="FFFFFF"/>
        </w:rPr>
        <w:t>цифровые телекоммуникационные информационные сети и системы передачи данных;</w:t>
      </w:r>
    </w:p>
    <w:p w:rsidR="00C214C4" w:rsidRPr="0012656E" w:rsidRDefault="00C214C4" w:rsidP="00E47321">
      <w:pPr>
        <w:numPr>
          <w:ilvl w:val="0"/>
          <w:numId w:val="29"/>
        </w:numPr>
        <w:ind w:left="0" w:firstLine="567"/>
        <w:jc w:val="both"/>
        <w:rPr>
          <w:rStyle w:val="Strong"/>
          <w:b w:val="0"/>
          <w:shd w:val="clear" w:color="auto" w:fill="FFFFFF"/>
        </w:rPr>
      </w:pPr>
      <w:r w:rsidRPr="0012656E">
        <w:rPr>
          <w:rStyle w:val="Strong"/>
          <w:b w:val="0"/>
          <w:shd w:val="clear" w:color="auto" w:fill="FFFFFF"/>
        </w:rPr>
        <w:t>проводное вещание;</w:t>
      </w:r>
    </w:p>
    <w:p w:rsidR="00C214C4" w:rsidRPr="0012656E" w:rsidRDefault="00C214C4" w:rsidP="00E47321">
      <w:pPr>
        <w:numPr>
          <w:ilvl w:val="0"/>
          <w:numId w:val="29"/>
        </w:numPr>
        <w:ind w:left="0" w:firstLine="567"/>
        <w:jc w:val="both"/>
        <w:rPr>
          <w:rStyle w:val="Strong"/>
          <w:b w:val="0"/>
          <w:shd w:val="clear" w:color="auto" w:fill="FFFFFF"/>
        </w:rPr>
      </w:pPr>
      <w:r w:rsidRPr="0012656E">
        <w:rPr>
          <w:rStyle w:val="Strong"/>
          <w:b w:val="0"/>
          <w:shd w:val="clear" w:color="auto" w:fill="FFFFFF"/>
        </w:rPr>
        <w:t>эфирное радиовещание;</w:t>
      </w:r>
    </w:p>
    <w:p w:rsidR="00C214C4" w:rsidRPr="0012656E" w:rsidRDefault="00C214C4" w:rsidP="00E47321">
      <w:pPr>
        <w:numPr>
          <w:ilvl w:val="0"/>
          <w:numId w:val="29"/>
        </w:numPr>
        <w:ind w:left="0" w:firstLine="567"/>
        <w:jc w:val="both"/>
        <w:rPr>
          <w:rStyle w:val="Strong"/>
          <w:b w:val="0"/>
          <w:shd w:val="clear" w:color="auto" w:fill="FFFFFF"/>
        </w:rPr>
      </w:pPr>
      <w:r w:rsidRPr="0012656E">
        <w:rPr>
          <w:rStyle w:val="Strong"/>
          <w:b w:val="0"/>
          <w:shd w:val="clear" w:color="auto" w:fill="FFFFFF"/>
        </w:rPr>
        <w:t>телевизионное вещание.</w:t>
      </w:r>
    </w:p>
    <w:p w:rsidR="00C214C4" w:rsidRPr="0012656E" w:rsidRDefault="00C214C4" w:rsidP="00E47321">
      <w:pPr>
        <w:tabs>
          <w:tab w:val="left" w:pos="567"/>
        </w:tabs>
        <w:jc w:val="both"/>
        <w:rPr>
          <w:rStyle w:val="Strong"/>
          <w:b w:val="0"/>
          <w:shd w:val="clear" w:color="auto" w:fill="FFFFFF"/>
        </w:rPr>
      </w:pPr>
      <w:r w:rsidRPr="0012656E">
        <w:rPr>
          <w:rStyle w:val="Strong"/>
          <w:b w:val="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C214C4" w:rsidRPr="0012656E" w:rsidRDefault="00C214C4" w:rsidP="00E47321">
      <w:pPr>
        <w:tabs>
          <w:tab w:val="left" w:pos="567"/>
        </w:tabs>
        <w:jc w:val="both"/>
        <w:rPr>
          <w:rStyle w:val="Strong"/>
          <w:b w:val="0"/>
          <w:shd w:val="clear" w:color="auto" w:fill="FFFFFF"/>
        </w:rPr>
      </w:pPr>
      <w:r w:rsidRPr="0012656E">
        <w:rPr>
          <w:rStyle w:val="Strong"/>
          <w:b w:val="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C214C4" w:rsidRPr="0012656E" w:rsidRDefault="00C214C4" w:rsidP="00E47321">
      <w:pPr>
        <w:jc w:val="both"/>
        <w:rPr>
          <w:rStyle w:val="Strong"/>
          <w:b w:val="0"/>
          <w:shd w:val="clear" w:color="auto" w:fill="FFFFFF"/>
        </w:rPr>
      </w:pPr>
    </w:p>
    <w:p w:rsidR="00C214C4" w:rsidRDefault="00C214C4" w:rsidP="00E47321">
      <w:pPr>
        <w:ind w:firstLine="567"/>
        <w:rPr>
          <w:rStyle w:val="Strong"/>
          <w:i/>
          <w:shd w:val="clear" w:color="auto" w:fill="FFFFFF"/>
        </w:rPr>
      </w:pPr>
      <w:r w:rsidRPr="0012656E">
        <w:rPr>
          <w:rStyle w:val="Strong"/>
          <w:i/>
          <w:shd w:val="clear" w:color="auto" w:fill="FFFFFF"/>
        </w:rPr>
        <w:t>Основными направлениями развития сетей фиксированной связи являются:</w:t>
      </w:r>
    </w:p>
    <w:p w:rsidR="00C214C4" w:rsidRPr="0012656E" w:rsidRDefault="00C214C4" w:rsidP="00E47321">
      <w:pPr>
        <w:numPr>
          <w:ilvl w:val="0"/>
          <w:numId w:val="30"/>
        </w:numPr>
        <w:ind w:left="0" w:firstLine="567"/>
        <w:jc w:val="both"/>
        <w:rPr>
          <w:rStyle w:val="Strong"/>
          <w:b w:val="0"/>
          <w:shd w:val="clear" w:color="auto" w:fill="FFFFFF"/>
        </w:rPr>
      </w:pPr>
      <w:r w:rsidRPr="0012656E">
        <w:rPr>
          <w:rStyle w:val="Strong"/>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C214C4" w:rsidRPr="0012656E" w:rsidRDefault="00C214C4" w:rsidP="00E47321">
      <w:pPr>
        <w:numPr>
          <w:ilvl w:val="0"/>
          <w:numId w:val="30"/>
        </w:numPr>
        <w:ind w:left="0" w:firstLine="567"/>
        <w:jc w:val="both"/>
        <w:rPr>
          <w:rStyle w:val="Strong"/>
          <w:b w:val="0"/>
          <w:shd w:val="clear" w:color="auto" w:fill="FFFFFF"/>
        </w:rPr>
      </w:pPr>
      <w:r w:rsidRPr="0012656E">
        <w:rPr>
          <w:rStyle w:val="Strong"/>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C214C4" w:rsidRPr="0012656E" w:rsidRDefault="00C214C4" w:rsidP="00E47321">
      <w:pPr>
        <w:ind w:left="720"/>
        <w:jc w:val="both"/>
        <w:rPr>
          <w:rStyle w:val="Strong"/>
          <w:b w:val="0"/>
          <w:shd w:val="clear" w:color="auto" w:fill="FFFFFF"/>
        </w:rPr>
      </w:pPr>
    </w:p>
    <w:p w:rsidR="00C214C4" w:rsidRDefault="00C214C4" w:rsidP="00E47321">
      <w:pPr>
        <w:ind w:firstLine="567"/>
        <w:jc w:val="both"/>
        <w:rPr>
          <w:rStyle w:val="Strong"/>
          <w:i/>
          <w:shd w:val="clear" w:color="auto" w:fill="FFFFFF"/>
        </w:rPr>
      </w:pPr>
      <w:r w:rsidRPr="0012656E">
        <w:rPr>
          <w:rStyle w:val="Strong"/>
          <w:i/>
          <w:shd w:val="clear" w:color="auto" w:fill="FFFFFF"/>
        </w:rPr>
        <w:t>Основными направлениями развития телекоммуникационных сетей являются:</w:t>
      </w:r>
    </w:p>
    <w:p w:rsidR="00C214C4" w:rsidRPr="0012656E" w:rsidRDefault="00C214C4" w:rsidP="00E47321">
      <w:pPr>
        <w:numPr>
          <w:ilvl w:val="0"/>
          <w:numId w:val="31"/>
        </w:numPr>
        <w:ind w:left="0" w:firstLine="567"/>
        <w:jc w:val="both"/>
        <w:rPr>
          <w:rStyle w:val="Strong"/>
          <w:b w:val="0"/>
          <w:shd w:val="clear" w:color="auto" w:fill="FFFFFF"/>
        </w:rPr>
      </w:pPr>
      <w:r w:rsidRPr="0012656E">
        <w:rPr>
          <w:rStyle w:val="Strong"/>
          <w:b w:val="0"/>
          <w:shd w:val="clear" w:color="auto" w:fill="FFFFFF"/>
        </w:rPr>
        <w:t>расширение сети «Интернет»;</w:t>
      </w:r>
    </w:p>
    <w:p w:rsidR="00C214C4" w:rsidRPr="0012656E" w:rsidRDefault="00C214C4" w:rsidP="00E47321">
      <w:pPr>
        <w:numPr>
          <w:ilvl w:val="0"/>
          <w:numId w:val="31"/>
        </w:numPr>
        <w:ind w:left="0" w:firstLine="567"/>
        <w:jc w:val="both"/>
        <w:rPr>
          <w:rStyle w:val="Strong"/>
          <w:b w:val="0"/>
          <w:shd w:val="clear" w:color="auto" w:fill="FFFFFF"/>
        </w:rPr>
      </w:pPr>
      <w:r w:rsidRPr="0012656E">
        <w:rPr>
          <w:rStyle w:val="Strong"/>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C214C4" w:rsidRPr="0012656E" w:rsidRDefault="00C214C4" w:rsidP="00E47321">
      <w:pPr>
        <w:numPr>
          <w:ilvl w:val="0"/>
          <w:numId w:val="31"/>
        </w:numPr>
        <w:ind w:left="0" w:firstLine="567"/>
        <w:jc w:val="both"/>
        <w:rPr>
          <w:rStyle w:val="Strong"/>
          <w:b w:val="0"/>
          <w:shd w:val="clear" w:color="auto" w:fill="FFFFFF"/>
        </w:rPr>
      </w:pPr>
      <w:r w:rsidRPr="0012656E">
        <w:rPr>
          <w:rStyle w:val="Strong"/>
          <w:b w:val="0"/>
          <w:shd w:val="clear" w:color="auto" w:fill="FFFFFF"/>
        </w:rPr>
        <w:t>обеспечение доступа сельского населения к универсальным услугам связи.</w:t>
      </w:r>
    </w:p>
    <w:p w:rsidR="00C214C4" w:rsidRPr="0012656E" w:rsidRDefault="00C214C4" w:rsidP="00E47321">
      <w:pPr>
        <w:ind w:left="720"/>
        <w:jc w:val="both"/>
        <w:rPr>
          <w:rStyle w:val="Strong"/>
          <w:b w:val="0"/>
          <w:shd w:val="clear" w:color="auto" w:fill="FFFFFF"/>
        </w:rPr>
      </w:pPr>
    </w:p>
    <w:p w:rsidR="00C214C4" w:rsidRPr="0012656E" w:rsidRDefault="00C214C4" w:rsidP="00E47321">
      <w:pPr>
        <w:ind w:firstLine="567"/>
        <w:jc w:val="both"/>
        <w:rPr>
          <w:rStyle w:val="Strong"/>
          <w:i/>
          <w:shd w:val="clear" w:color="auto" w:fill="FFFFFF"/>
        </w:rPr>
      </w:pPr>
      <w:r w:rsidRPr="0012656E">
        <w:rPr>
          <w:rStyle w:val="Strong"/>
          <w:i/>
          <w:shd w:val="clear" w:color="auto" w:fill="FFFFFF"/>
        </w:rPr>
        <w:t>Главными направлениями развития сетей сотовой подвижной связи (СПС) являются:</w:t>
      </w:r>
    </w:p>
    <w:p w:rsidR="00C214C4" w:rsidRPr="0012656E" w:rsidRDefault="00C214C4" w:rsidP="00E47321">
      <w:pPr>
        <w:numPr>
          <w:ilvl w:val="0"/>
          <w:numId w:val="32"/>
        </w:numPr>
        <w:ind w:left="0" w:firstLine="567"/>
        <w:jc w:val="both"/>
        <w:rPr>
          <w:rStyle w:val="Strong"/>
          <w:b w:val="0"/>
          <w:shd w:val="clear" w:color="auto" w:fill="FFFFFF"/>
        </w:rPr>
      </w:pPr>
      <w:r w:rsidRPr="0012656E">
        <w:rPr>
          <w:rStyle w:val="Strong"/>
          <w:b w:val="0"/>
          <w:shd w:val="clear" w:color="auto" w:fill="FFFFFF"/>
        </w:rPr>
        <w:t>постепенная замена аналоговых сетей цифровыми;</w:t>
      </w:r>
    </w:p>
    <w:p w:rsidR="00C214C4" w:rsidRPr="0012656E" w:rsidRDefault="00C214C4" w:rsidP="00E47321">
      <w:pPr>
        <w:numPr>
          <w:ilvl w:val="0"/>
          <w:numId w:val="32"/>
        </w:numPr>
        <w:ind w:left="0" w:firstLine="567"/>
        <w:jc w:val="both"/>
        <w:rPr>
          <w:rStyle w:val="Strong"/>
          <w:b w:val="0"/>
          <w:shd w:val="clear" w:color="auto" w:fill="FFFFFF"/>
        </w:rPr>
      </w:pPr>
      <w:r w:rsidRPr="0012656E">
        <w:rPr>
          <w:rStyle w:val="Strong"/>
          <w:b w:val="0"/>
          <w:shd w:val="clear" w:color="auto" w:fill="FFFFFF"/>
        </w:rPr>
        <w:t>повышение степени проникновения сотовой подвижности;</w:t>
      </w:r>
    </w:p>
    <w:p w:rsidR="00C214C4" w:rsidRPr="0012656E" w:rsidRDefault="00C214C4" w:rsidP="00E47321">
      <w:pPr>
        <w:numPr>
          <w:ilvl w:val="0"/>
          <w:numId w:val="32"/>
        </w:numPr>
        <w:ind w:left="0" w:firstLine="567"/>
        <w:jc w:val="both"/>
        <w:rPr>
          <w:rStyle w:val="Strong"/>
          <w:b w:val="0"/>
          <w:shd w:val="clear" w:color="auto" w:fill="FFFFFF"/>
        </w:rPr>
      </w:pPr>
      <w:r w:rsidRPr="0012656E">
        <w:rPr>
          <w:rStyle w:val="Strong"/>
          <w:b w:val="0"/>
          <w:shd w:val="clear" w:color="auto" w:fill="FFFFFF"/>
        </w:rPr>
        <w:t>рост числа абонентов.</w:t>
      </w:r>
    </w:p>
    <w:p w:rsidR="00C214C4" w:rsidRPr="0012656E" w:rsidRDefault="00C214C4" w:rsidP="00E47321">
      <w:pPr>
        <w:ind w:left="360"/>
        <w:jc w:val="both"/>
        <w:rPr>
          <w:rStyle w:val="Strong"/>
          <w:b w:val="0"/>
          <w:shd w:val="clear" w:color="auto" w:fill="FFFFFF"/>
        </w:rPr>
      </w:pPr>
    </w:p>
    <w:p w:rsidR="00C214C4" w:rsidRPr="0012656E" w:rsidRDefault="00C214C4" w:rsidP="00E47321">
      <w:pPr>
        <w:ind w:firstLine="567"/>
        <w:jc w:val="both"/>
        <w:rPr>
          <w:rStyle w:val="Strong"/>
          <w:i/>
          <w:shd w:val="clear" w:color="auto" w:fill="FFFFFF"/>
        </w:rPr>
      </w:pPr>
      <w:r w:rsidRPr="0012656E">
        <w:rPr>
          <w:rStyle w:val="Strong"/>
          <w:i/>
          <w:shd w:val="clear" w:color="auto" w:fill="FFFFFF"/>
        </w:rPr>
        <w:t>Основными направлениями развития систем телевидения, радиовещания и СКТ являются:</w:t>
      </w:r>
    </w:p>
    <w:p w:rsidR="00C214C4" w:rsidRPr="0012656E" w:rsidRDefault="00C214C4" w:rsidP="00E47321">
      <w:pPr>
        <w:numPr>
          <w:ilvl w:val="0"/>
          <w:numId w:val="33"/>
        </w:numPr>
        <w:ind w:left="0" w:firstLine="567"/>
        <w:jc w:val="both"/>
        <w:rPr>
          <w:rStyle w:val="Strong"/>
          <w:b w:val="0"/>
          <w:shd w:val="clear" w:color="auto" w:fill="FFFFFF"/>
        </w:rPr>
      </w:pPr>
      <w:r w:rsidRPr="0012656E">
        <w:rPr>
          <w:rStyle w:val="Strong"/>
          <w:b w:val="0"/>
          <w:shd w:val="clear" w:color="auto" w:fill="FFFFFF"/>
        </w:rPr>
        <w:t xml:space="preserve">переход на цифровое телевидение стандарта </w:t>
      </w:r>
      <w:r w:rsidRPr="0012656E">
        <w:rPr>
          <w:rStyle w:val="Strong"/>
          <w:b w:val="0"/>
          <w:shd w:val="clear" w:color="auto" w:fill="FFFFFF"/>
          <w:lang w:val="en-US"/>
        </w:rPr>
        <w:t>DVB</w:t>
      </w:r>
      <w:r w:rsidRPr="0012656E">
        <w:rPr>
          <w:rStyle w:val="Strong"/>
          <w:b w:val="0"/>
          <w:shd w:val="clear" w:color="auto" w:fill="FFFFFF"/>
        </w:rPr>
        <w:t>;</w:t>
      </w:r>
    </w:p>
    <w:p w:rsidR="00C214C4" w:rsidRPr="0012656E" w:rsidRDefault="00C214C4" w:rsidP="00E47321">
      <w:pPr>
        <w:numPr>
          <w:ilvl w:val="0"/>
          <w:numId w:val="33"/>
        </w:numPr>
        <w:ind w:left="0" w:firstLine="567"/>
        <w:jc w:val="both"/>
        <w:rPr>
          <w:rStyle w:val="Strong"/>
          <w:b w:val="0"/>
          <w:shd w:val="clear" w:color="auto" w:fill="FFFFFF"/>
        </w:rPr>
      </w:pPr>
      <w:r w:rsidRPr="0012656E">
        <w:rPr>
          <w:rStyle w:val="Strong"/>
          <w:b w:val="0"/>
          <w:shd w:val="clear" w:color="auto" w:fill="FFFFFF"/>
        </w:rPr>
        <w:t xml:space="preserve">реализация наземных радиовещательных сетей на базе стандарта цифрового телевизионного вещания </w:t>
      </w:r>
      <w:r w:rsidRPr="0012656E">
        <w:rPr>
          <w:rStyle w:val="Strong"/>
          <w:b w:val="0"/>
          <w:shd w:val="clear" w:color="auto" w:fill="FFFFFF"/>
          <w:lang w:val="en-US"/>
        </w:rPr>
        <w:t>DVD</w:t>
      </w:r>
      <w:r w:rsidRPr="0012656E">
        <w:rPr>
          <w:rStyle w:val="Strong"/>
          <w:b w:val="0"/>
          <w:shd w:val="clear" w:color="auto" w:fill="FFFFFF"/>
        </w:rPr>
        <w:t>;</w:t>
      </w:r>
    </w:p>
    <w:p w:rsidR="00C214C4" w:rsidRPr="0012656E" w:rsidRDefault="00C214C4" w:rsidP="00E47321">
      <w:pPr>
        <w:numPr>
          <w:ilvl w:val="0"/>
          <w:numId w:val="33"/>
        </w:numPr>
        <w:ind w:left="0" w:firstLine="567"/>
        <w:jc w:val="both"/>
        <w:rPr>
          <w:rStyle w:val="Strong"/>
          <w:b w:val="0"/>
          <w:shd w:val="clear" w:color="auto" w:fill="FFFFFF"/>
        </w:rPr>
      </w:pPr>
      <w:r w:rsidRPr="0012656E">
        <w:rPr>
          <w:rStyle w:val="Strong"/>
          <w:b w:val="0"/>
          <w:shd w:val="clear" w:color="auto" w:fill="FFFFFF"/>
        </w:rPr>
        <w:t>объединение сетей кабельного телевидения в единую областную сеть с использованием волоконно-оптических линий.</w:t>
      </w:r>
    </w:p>
    <w:p w:rsidR="00C214C4" w:rsidRPr="0012656E" w:rsidRDefault="00C214C4" w:rsidP="00E47321">
      <w:pPr>
        <w:ind w:left="720"/>
        <w:jc w:val="both"/>
        <w:rPr>
          <w:rStyle w:val="Strong"/>
          <w:b w:val="0"/>
          <w:shd w:val="clear" w:color="auto" w:fill="FFFFFF"/>
        </w:rPr>
      </w:pPr>
    </w:p>
    <w:p w:rsidR="00C214C4" w:rsidRDefault="00C214C4" w:rsidP="00E47321">
      <w:pPr>
        <w:ind w:firstLine="567"/>
        <w:jc w:val="both"/>
        <w:rPr>
          <w:rStyle w:val="Strong"/>
          <w:i/>
          <w:shd w:val="clear" w:color="auto" w:fill="FFFFFF"/>
        </w:rPr>
      </w:pPr>
      <w:r w:rsidRPr="0012656E">
        <w:rPr>
          <w:rStyle w:val="Strong"/>
          <w:i/>
          <w:shd w:val="clear" w:color="auto" w:fill="FFFFFF"/>
        </w:rPr>
        <w:t>Главными направлениями развития почтовой связи являются:</w:t>
      </w:r>
    </w:p>
    <w:p w:rsidR="00C214C4" w:rsidRPr="0012656E" w:rsidRDefault="00C214C4" w:rsidP="00E47321">
      <w:pPr>
        <w:numPr>
          <w:ilvl w:val="0"/>
          <w:numId w:val="34"/>
        </w:numPr>
        <w:ind w:left="0" w:firstLine="567"/>
        <w:jc w:val="both"/>
        <w:rPr>
          <w:rStyle w:val="Strong"/>
          <w:b w:val="0"/>
          <w:shd w:val="clear" w:color="auto" w:fill="FFFFFF"/>
        </w:rPr>
      </w:pPr>
      <w:r w:rsidRPr="0012656E">
        <w:rPr>
          <w:rStyle w:val="Strong"/>
          <w:b w:val="0"/>
          <w:shd w:val="clear" w:color="auto" w:fill="FFFFFF"/>
        </w:rPr>
        <w:t>техническое перевооружение и внедрение информационных технологий почтовой связи;</w:t>
      </w:r>
    </w:p>
    <w:p w:rsidR="00C214C4" w:rsidRPr="0012656E" w:rsidRDefault="00C214C4" w:rsidP="00E47321">
      <w:pPr>
        <w:numPr>
          <w:ilvl w:val="0"/>
          <w:numId w:val="34"/>
        </w:numPr>
        <w:suppressAutoHyphens w:val="0"/>
        <w:ind w:left="0" w:firstLine="567"/>
        <w:jc w:val="both"/>
        <w:rPr>
          <w:rStyle w:val="Strong"/>
          <w:b w:val="0"/>
          <w:shd w:val="clear" w:color="auto" w:fill="FFFFFF"/>
        </w:rPr>
      </w:pPr>
      <w:r w:rsidRPr="0012656E">
        <w:rPr>
          <w:rStyle w:val="Strong"/>
          <w:b w:val="0"/>
          <w:shd w:val="clear" w:color="auto" w:fill="FFFFFF"/>
        </w:rPr>
        <w:t>улучшение быстроты и качества обслуживания.</w:t>
      </w:r>
    </w:p>
    <w:p w:rsidR="00C214C4" w:rsidRPr="00087E50" w:rsidRDefault="00C214C4" w:rsidP="00E47321">
      <w:pPr>
        <w:pStyle w:val="Heading2"/>
        <w:jc w:val="center"/>
        <w:rPr>
          <w:rFonts w:ascii="Times New Roman" w:hAnsi="Times New Roman"/>
          <w:sz w:val="24"/>
          <w:szCs w:val="24"/>
          <w:shd w:val="clear" w:color="auto" w:fill="FFFFFF"/>
        </w:rPr>
      </w:pPr>
      <w:bookmarkStart w:id="62" w:name="_Toc356298200"/>
      <w:r w:rsidRPr="00087E50">
        <w:rPr>
          <w:rFonts w:ascii="Times New Roman" w:hAnsi="Times New Roman"/>
          <w:sz w:val="24"/>
          <w:szCs w:val="24"/>
          <w:shd w:val="clear" w:color="auto" w:fill="FFFFFF"/>
        </w:rPr>
        <w:t>2.4.2. Предложения по обеспечению территории сельского поселения объектами транспортной инфраструктуры</w:t>
      </w:r>
      <w:bookmarkEnd w:id="62"/>
    </w:p>
    <w:p w:rsidR="00C214C4" w:rsidRPr="0012656E" w:rsidRDefault="00C214C4" w:rsidP="00E47321">
      <w:pPr>
        <w:ind w:firstLine="567"/>
        <w:jc w:val="both"/>
      </w:pPr>
      <w:r w:rsidRPr="0012656E">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C214C4" w:rsidRPr="0012656E" w:rsidRDefault="00C214C4" w:rsidP="00E47321">
      <w:pPr>
        <w:tabs>
          <w:tab w:val="left" w:pos="567"/>
        </w:tabs>
        <w:jc w:val="both"/>
      </w:pPr>
      <w:r w:rsidRPr="0012656E">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C214C4" w:rsidRDefault="00C214C4" w:rsidP="00E47321">
      <w:pPr>
        <w:tabs>
          <w:tab w:val="left" w:pos="567"/>
        </w:tabs>
        <w:jc w:val="both"/>
      </w:pPr>
      <w:r w:rsidRPr="0012656E">
        <w:tab/>
        <w:t>Развитие улично-дорожной сети предлагается осуществлять за счет реконструкции существующих улиц и строительства новых дорог.</w:t>
      </w:r>
    </w:p>
    <w:p w:rsidR="00C214C4" w:rsidRPr="0012656E" w:rsidRDefault="00C214C4" w:rsidP="00E47321">
      <w:pPr>
        <w:tabs>
          <w:tab w:val="left" w:pos="567"/>
        </w:tabs>
        <w:jc w:val="both"/>
        <w:rPr>
          <w:kern w:val="0"/>
          <w:lang w:eastAsia="ru-RU"/>
        </w:rPr>
      </w:pPr>
      <w:r w:rsidRPr="0012656E">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12656E">
        <w:rPr>
          <w:kern w:val="0"/>
          <w:lang w:eastAsia="ru-RU"/>
        </w:rPr>
        <w:t>Проектом предусмотрено дальнейшее развитие междугород</w:t>
      </w:r>
      <w:r w:rsidRPr="0012656E">
        <w:rPr>
          <w:kern w:val="0"/>
          <w:lang w:eastAsia="ru-RU"/>
        </w:rPr>
        <w:softHyphen/>
        <w:t>ного и пригородного автобусного сообщения.</w:t>
      </w:r>
    </w:p>
    <w:p w:rsidR="00C214C4" w:rsidRPr="0012656E" w:rsidRDefault="00C214C4" w:rsidP="00E47321">
      <w:pPr>
        <w:tabs>
          <w:tab w:val="left" w:pos="567"/>
        </w:tabs>
        <w:jc w:val="both"/>
      </w:pPr>
      <w:r w:rsidRPr="0012656E">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C214C4" w:rsidRPr="0012656E" w:rsidRDefault="00C214C4" w:rsidP="00E47321">
      <w:pPr>
        <w:tabs>
          <w:tab w:val="left" w:pos="567"/>
        </w:tabs>
        <w:jc w:val="both"/>
      </w:pPr>
      <w:r w:rsidRPr="0012656E">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C214C4" w:rsidRPr="00A507A8" w:rsidRDefault="00C214C4" w:rsidP="00E47321">
      <w:pPr>
        <w:jc w:val="both"/>
        <w:rPr>
          <w:color w:val="FF0000"/>
        </w:rPr>
      </w:pPr>
    </w:p>
    <w:p w:rsidR="00C214C4" w:rsidRPr="005A3EBF" w:rsidRDefault="00C214C4" w:rsidP="00E47321">
      <w:pPr>
        <w:widowControl/>
        <w:snapToGrid w:val="0"/>
        <w:jc w:val="center"/>
        <w:rPr>
          <w:b/>
          <w:bCs/>
          <w:i/>
          <w:iCs/>
        </w:rPr>
      </w:pPr>
      <w:r w:rsidRPr="005A3EBF">
        <w:rPr>
          <w:b/>
          <w:bCs/>
          <w:i/>
          <w:iCs/>
        </w:rPr>
        <w:t>Перечень мероприятий по обеспечению территории сельского поселения объектами транспортной инфраструктуры</w:t>
      </w:r>
    </w:p>
    <w:p w:rsidR="00C214C4" w:rsidRPr="005A3EBF" w:rsidRDefault="00C214C4" w:rsidP="00E47321">
      <w:pPr>
        <w:pStyle w:val="NormalWeb"/>
        <w:spacing w:before="0" w:beforeAutospacing="0" w:after="0"/>
        <w:jc w:val="both"/>
      </w:pPr>
      <w:r w:rsidRPr="00A507A8">
        <w:rPr>
          <w:color w:val="FF0000"/>
        </w:rPr>
        <w:tab/>
      </w:r>
      <w:r w:rsidRPr="005A3EBF">
        <w:t>1. Реконструкция и асфальтирование всех существующих грунтовых дор</w:t>
      </w:r>
      <w:r>
        <w:t>ог внутри населенных пунктов - п</w:t>
      </w:r>
      <w:r w:rsidRPr="005A3EBF">
        <w:t xml:space="preserve">ервая очередь </w:t>
      </w:r>
    </w:p>
    <w:p w:rsidR="00C214C4" w:rsidRPr="005A3EBF" w:rsidRDefault="00C214C4" w:rsidP="00E47321">
      <w:pPr>
        <w:pStyle w:val="NormalWeb"/>
        <w:spacing w:before="0" w:beforeAutospacing="0" w:after="0"/>
        <w:ind w:firstLine="708"/>
        <w:jc w:val="both"/>
      </w:pPr>
      <w:r w:rsidRPr="005A3EBF">
        <w:t>2. Реконструкция существующей улично-дорожной сети с целью увеличен</w:t>
      </w:r>
      <w:r>
        <w:t>ия ее пропускной способности - п</w:t>
      </w:r>
      <w:r w:rsidRPr="005A3EBF">
        <w:t xml:space="preserve">ервая очередь </w:t>
      </w:r>
      <w:r>
        <w:t>/</w:t>
      </w:r>
      <w:r w:rsidRPr="005A3EBF">
        <w:t xml:space="preserve"> расчетный срок </w:t>
      </w:r>
    </w:p>
    <w:p w:rsidR="00C214C4" w:rsidRPr="005A3EBF" w:rsidRDefault="00C214C4" w:rsidP="00E47321">
      <w:pPr>
        <w:pStyle w:val="NormalWeb"/>
        <w:spacing w:before="0" w:beforeAutospacing="0" w:after="0"/>
        <w:ind w:firstLine="708"/>
        <w:jc w:val="both"/>
      </w:pPr>
      <w:r w:rsidRPr="005A3EBF">
        <w:t>3. Обустройство остановочных павильонов на сложившихся останов</w:t>
      </w:r>
      <w:r>
        <w:t>ках общественного транспорта - п</w:t>
      </w:r>
      <w:r w:rsidRPr="005A3EBF">
        <w:t xml:space="preserve">ервая очередь </w:t>
      </w:r>
    </w:p>
    <w:p w:rsidR="00C214C4" w:rsidRPr="005A3EBF" w:rsidRDefault="00C214C4" w:rsidP="00E47321">
      <w:pPr>
        <w:pStyle w:val="NormalWeb"/>
        <w:spacing w:before="0" w:beforeAutospacing="0" w:after="0"/>
        <w:ind w:firstLine="708"/>
        <w:jc w:val="both"/>
      </w:pPr>
      <w:r>
        <w:t>4</w:t>
      </w:r>
      <w:r w:rsidRPr="005A3EBF">
        <w:t xml:space="preserve">. Организация автобусного сообщения </w:t>
      </w:r>
      <w:r>
        <w:t xml:space="preserve">населённых пунктов </w:t>
      </w:r>
      <w:r w:rsidRPr="005A3EBF">
        <w:t xml:space="preserve">с </w:t>
      </w:r>
      <w:r>
        <w:t>центром сельского поселения - п</w:t>
      </w:r>
      <w:r w:rsidRPr="005A3EBF">
        <w:t xml:space="preserve">ервая очередь </w:t>
      </w:r>
      <w:r>
        <w:t>/</w:t>
      </w:r>
      <w:r w:rsidRPr="005A3EBF">
        <w:t xml:space="preserve"> расчетный срок </w:t>
      </w:r>
    </w:p>
    <w:p w:rsidR="00C214C4" w:rsidRDefault="00C214C4" w:rsidP="00E47321">
      <w:pPr>
        <w:pStyle w:val="NormalWeb"/>
        <w:spacing w:before="0" w:beforeAutospacing="0" w:after="0"/>
        <w:ind w:firstLine="708"/>
        <w:jc w:val="both"/>
      </w:pPr>
      <w:r>
        <w:t>5</w:t>
      </w:r>
      <w:r w:rsidRPr="005A3EBF">
        <w:t>. Развитие объектов обслуживания автот</w:t>
      </w:r>
      <w:r>
        <w:t>ранспорта (СТО, АЗС) - п</w:t>
      </w:r>
      <w:r w:rsidRPr="005A3EBF">
        <w:t xml:space="preserve">ервая очередь </w:t>
      </w:r>
      <w:r>
        <w:t>/</w:t>
      </w:r>
      <w:r w:rsidRPr="005A3EBF">
        <w:t xml:space="preserve"> расчетный срок </w:t>
      </w:r>
    </w:p>
    <w:p w:rsidR="00C214C4" w:rsidRPr="005A3EBF" w:rsidRDefault="00C214C4" w:rsidP="00E47321">
      <w:pPr>
        <w:pStyle w:val="NormalWeb"/>
        <w:spacing w:before="0" w:beforeAutospacing="0" w:after="0"/>
        <w:ind w:firstLine="708"/>
        <w:jc w:val="both"/>
      </w:pPr>
    </w:p>
    <w:p w:rsidR="00C214C4" w:rsidRPr="00087E50" w:rsidRDefault="00C214C4" w:rsidP="00E47321">
      <w:pPr>
        <w:pStyle w:val="Heading2"/>
        <w:jc w:val="center"/>
        <w:rPr>
          <w:rFonts w:ascii="Times New Roman" w:hAnsi="Times New Roman"/>
          <w:sz w:val="24"/>
          <w:szCs w:val="24"/>
          <w:shd w:val="clear" w:color="auto" w:fill="FFFFFF"/>
        </w:rPr>
      </w:pPr>
      <w:bookmarkStart w:id="63" w:name="_Toc356298201"/>
      <w:r w:rsidRPr="00087E50">
        <w:rPr>
          <w:rFonts w:ascii="Times New Roman" w:hAnsi="Times New Roman"/>
          <w:sz w:val="24"/>
          <w:szCs w:val="24"/>
          <w:shd w:val="clear" w:color="auto" w:fill="FFFFFF"/>
        </w:rPr>
        <w:t>2.4.3. Строительство и модернизация жилищного фонда, создание условий для жилищного строительства</w:t>
      </w:r>
      <w:bookmarkEnd w:id="63"/>
    </w:p>
    <w:p w:rsidR="00C214C4" w:rsidRPr="00483FAC" w:rsidRDefault="00C214C4" w:rsidP="00E47321">
      <w:pPr>
        <w:ind w:firstLine="567"/>
        <w:jc w:val="both"/>
      </w:pPr>
      <w:r w:rsidRPr="00483FAC">
        <w:t>Согласно ст. 14 Федерального закона №131-ФЗ от 06.10.2003г. к полномочиям органов местного самоуправления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214C4" w:rsidRPr="00483FAC" w:rsidRDefault="00C214C4" w:rsidP="00E47321">
      <w:pPr>
        <w:jc w:val="both"/>
      </w:pPr>
      <w:r w:rsidRPr="00483FAC">
        <w:tab/>
        <w:t>К основным задачам в области жилищного строительства относятся:</w:t>
      </w:r>
    </w:p>
    <w:p w:rsidR="00C214C4" w:rsidRPr="00483FAC" w:rsidRDefault="00C214C4" w:rsidP="00E47321">
      <w:pPr>
        <w:numPr>
          <w:ilvl w:val="0"/>
          <w:numId w:val="35"/>
        </w:numPr>
        <w:ind w:left="0" w:firstLine="567"/>
        <w:jc w:val="both"/>
      </w:pPr>
      <w:r w:rsidRPr="00483FAC">
        <w:t>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p>
    <w:p w:rsidR="00C214C4" w:rsidRPr="00483FAC" w:rsidRDefault="00C214C4" w:rsidP="00E47321">
      <w:pPr>
        <w:tabs>
          <w:tab w:val="left" w:pos="567"/>
        </w:tabs>
        <w:jc w:val="both"/>
      </w:pPr>
      <w:r w:rsidRPr="00483FAC">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C214C4" w:rsidRPr="00483FAC" w:rsidRDefault="00C214C4" w:rsidP="00CF5E35">
      <w:pPr>
        <w:jc w:val="both"/>
      </w:pPr>
    </w:p>
    <w:p w:rsidR="00C214C4" w:rsidRPr="00483FAC" w:rsidRDefault="00C214C4" w:rsidP="00E47321">
      <w:pPr>
        <w:ind w:left="720"/>
      </w:pPr>
    </w:p>
    <w:p w:rsidR="00C214C4" w:rsidRPr="00483FAC" w:rsidRDefault="00C214C4" w:rsidP="00E47321">
      <w:pPr>
        <w:jc w:val="center"/>
        <w:rPr>
          <w:b/>
          <w:bCs/>
        </w:rPr>
      </w:pPr>
      <w:r w:rsidRPr="00483FAC">
        <w:rPr>
          <w:b/>
          <w:bCs/>
        </w:rPr>
        <w:t xml:space="preserve">Перечень основных мероприятий  по обеспечению сельского поселения объектами жилой  инфраструктуры. </w:t>
      </w:r>
    </w:p>
    <w:p w:rsidR="00C214C4" w:rsidRDefault="00C214C4" w:rsidP="00E47321">
      <w:pPr>
        <w:pStyle w:val="NormalWeb"/>
        <w:spacing w:before="0" w:beforeAutospacing="0" w:after="0"/>
        <w:jc w:val="both"/>
      </w:pPr>
      <w:r w:rsidRPr="00483FAC">
        <w:t>1.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w:t>
      </w:r>
      <w:r>
        <w:t>планировочного облика сельского поселения - п</w:t>
      </w:r>
      <w:r w:rsidRPr="00483FAC">
        <w:t>ервая очередь;</w:t>
      </w:r>
    </w:p>
    <w:p w:rsidR="00C214C4" w:rsidRDefault="00C214C4" w:rsidP="00E47321">
      <w:pPr>
        <w:pStyle w:val="NormalWeb"/>
        <w:spacing w:before="0" w:beforeAutospacing="0" w:after="0"/>
        <w:jc w:val="both"/>
      </w:pPr>
      <w:r>
        <w:t xml:space="preserve"> </w:t>
      </w:r>
      <w:r w:rsidRPr="00483FAC">
        <w:t>2. Реконструкция, модернизация и капитальный ремонт муниципального жило</w:t>
      </w:r>
      <w:r>
        <w:t>го фонда - п</w:t>
      </w:r>
      <w:r w:rsidRPr="00483FAC">
        <w:t>ервая очередь;</w:t>
      </w:r>
    </w:p>
    <w:p w:rsidR="00C214C4" w:rsidRDefault="00C214C4" w:rsidP="00E47321">
      <w:pPr>
        <w:pStyle w:val="NormalWeb"/>
        <w:spacing w:before="0" w:beforeAutospacing="0" w:after="0"/>
        <w:jc w:val="both"/>
      </w:pPr>
      <w:r>
        <w:t xml:space="preserve">3. </w:t>
      </w:r>
      <w:r w:rsidRPr="00483FAC">
        <w:t>Комплексное бла</w:t>
      </w:r>
      <w:r>
        <w:t>гоустройство жилых домов - п</w:t>
      </w:r>
      <w:r w:rsidRPr="00483FAC">
        <w:t>ервая очередь;</w:t>
      </w:r>
    </w:p>
    <w:p w:rsidR="00C214C4" w:rsidRDefault="00C214C4" w:rsidP="00E47321">
      <w:pPr>
        <w:pStyle w:val="NormalWeb"/>
        <w:spacing w:before="0" w:beforeAutospacing="0" w:after="0"/>
        <w:jc w:val="both"/>
      </w:pPr>
      <w:r w:rsidRPr="00483FAC">
        <w:t>4. Снос ветхого жилого фонда с последующим возведением индивидуальной жилой застройки н</w:t>
      </w:r>
      <w:r>
        <w:t>а освободившихся территориях - р</w:t>
      </w:r>
      <w:r w:rsidRPr="00483FAC">
        <w:t>асчетный срок</w:t>
      </w:r>
      <w:r>
        <w:t>.</w:t>
      </w:r>
    </w:p>
    <w:p w:rsidR="00C214C4" w:rsidRPr="00483FAC" w:rsidRDefault="00C214C4" w:rsidP="00E47321">
      <w:pPr>
        <w:widowControl/>
        <w:snapToGrid w:val="0"/>
        <w:jc w:val="both"/>
        <w:rPr>
          <w:rFonts w:eastAsia="Times New Roman"/>
          <w:b/>
          <w:i/>
          <w:iCs/>
        </w:rPr>
      </w:pPr>
    </w:p>
    <w:p w:rsidR="00C214C4" w:rsidRPr="00087E50" w:rsidRDefault="00C214C4" w:rsidP="00E47321">
      <w:pPr>
        <w:pStyle w:val="Heading2"/>
        <w:jc w:val="center"/>
        <w:rPr>
          <w:rFonts w:ascii="Times New Roman" w:hAnsi="Times New Roman"/>
          <w:sz w:val="24"/>
          <w:szCs w:val="24"/>
          <w:shd w:val="clear" w:color="auto" w:fill="FFFFFF"/>
        </w:rPr>
      </w:pPr>
      <w:bookmarkStart w:id="64" w:name="_Toc356298202"/>
      <w:r w:rsidRPr="00087E50">
        <w:rPr>
          <w:rFonts w:ascii="Times New Roman" w:hAnsi="Times New Roman"/>
          <w:sz w:val="24"/>
          <w:szCs w:val="24"/>
          <w:shd w:val="clear" w:color="auto" w:fill="FFFFFF"/>
        </w:rPr>
        <w:t>2.4.4. Предложения по обеспечению территории сельского поселения объектами социальной инфраструктуры</w:t>
      </w:r>
      <w:bookmarkEnd w:id="64"/>
    </w:p>
    <w:p w:rsidR="00C214C4" w:rsidRPr="00483FAC" w:rsidRDefault="00C214C4" w:rsidP="00E47321">
      <w:pPr>
        <w:ind w:firstLine="567"/>
        <w:jc w:val="both"/>
      </w:pPr>
      <w:r w:rsidRPr="00483FAC">
        <w:t>Согласно ст. 14 Федерального закона №131-ФЗ от 06.10.2003г. к полномочиям органов местного самоуправления сельского поселения относятся:</w:t>
      </w:r>
    </w:p>
    <w:p w:rsidR="00C214C4" w:rsidRPr="00483FAC" w:rsidRDefault="00C214C4" w:rsidP="00E47321">
      <w:pPr>
        <w:numPr>
          <w:ilvl w:val="0"/>
          <w:numId w:val="37"/>
        </w:numPr>
        <w:ind w:left="0" w:firstLine="567"/>
        <w:jc w:val="both"/>
      </w:pPr>
      <w:r w:rsidRPr="00483FAC">
        <w:t>предложения по библиотечному обслуживанию населения;</w:t>
      </w:r>
    </w:p>
    <w:p w:rsidR="00C214C4" w:rsidRPr="00483FAC" w:rsidRDefault="00C214C4" w:rsidP="00E47321">
      <w:pPr>
        <w:numPr>
          <w:ilvl w:val="0"/>
          <w:numId w:val="37"/>
        </w:numPr>
        <w:ind w:left="0" w:firstLine="567"/>
        <w:jc w:val="both"/>
      </w:pPr>
      <w:r w:rsidRPr="00483FAC">
        <w:t>создание условий для организации досуга и обеспечения жителей поселения услугами организаций культуры;</w:t>
      </w:r>
    </w:p>
    <w:p w:rsidR="00C214C4" w:rsidRPr="00483FAC" w:rsidRDefault="00C214C4" w:rsidP="00E47321">
      <w:pPr>
        <w:numPr>
          <w:ilvl w:val="0"/>
          <w:numId w:val="37"/>
        </w:numPr>
        <w:ind w:left="0" w:firstLine="567"/>
        <w:jc w:val="both"/>
      </w:pPr>
      <w:r w:rsidRPr="00483FAC">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214C4" w:rsidRPr="00483FAC" w:rsidRDefault="00C214C4" w:rsidP="00E47321">
      <w:pPr>
        <w:numPr>
          <w:ilvl w:val="0"/>
          <w:numId w:val="37"/>
        </w:numPr>
        <w:ind w:left="0" w:firstLine="567"/>
        <w:jc w:val="both"/>
      </w:pPr>
      <w:r w:rsidRPr="00483FAC">
        <w:t>обеспечение условий для развития на территории поселения физической культуры и массового спорта;</w:t>
      </w:r>
    </w:p>
    <w:p w:rsidR="00C214C4" w:rsidRPr="00483FAC" w:rsidRDefault="00C214C4" w:rsidP="00E47321">
      <w:pPr>
        <w:numPr>
          <w:ilvl w:val="0"/>
          <w:numId w:val="37"/>
        </w:numPr>
        <w:ind w:left="0" w:firstLine="567"/>
        <w:jc w:val="both"/>
      </w:pPr>
      <w:r w:rsidRPr="00483FAC">
        <w:t>создание условий для обеспечения жителей поселения услугами связи,  торговли и бытового обслуживания.</w:t>
      </w:r>
    </w:p>
    <w:p w:rsidR="00C214C4" w:rsidRPr="00483FAC" w:rsidRDefault="00C214C4" w:rsidP="00E47321">
      <w:pPr>
        <w:tabs>
          <w:tab w:val="left" w:pos="567"/>
        </w:tabs>
        <w:jc w:val="both"/>
      </w:pPr>
      <w:r w:rsidRPr="00483FAC">
        <w:tab/>
        <w:t>На территории поселения планируется формирование общественных зон с комплексом инфраструктуры, отвечающей современным требованиям.</w:t>
      </w:r>
    </w:p>
    <w:p w:rsidR="00C214C4" w:rsidRPr="00483FAC" w:rsidRDefault="00C214C4" w:rsidP="00E47321">
      <w:pPr>
        <w:tabs>
          <w:tab w:val="left" w:pos="567"/>
        </w:tabs>
        <w:jc w:val="both"/>
      </w:pPr>
      <w:r w:rsidRPr="00483FAC">
        <w:tab/>
        <w:t>Развитие таких видов обслуживания как торговля, бытовое</w:t>
      </w:r>
      <w:r>
        <w:t xml:space="preserve"> </w:t>
      </w:r>
      <w:r w:rsidRPr="00483FAC">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C214C4" w:rsidRPr="00483FAC" w:rsidRDefault="00C214C4" w:rsidP="00E47321">
      <w:pPr>
        <w:tabs>
          <w:tab w:val="left" w:pos="567"/>
        </w:tabs>
        <w:jc w:val="both"/>
      </w:pPr>
      <w:r w:rsidRPr="00483FAC">
        <w:tab/>
        <w:t xml:space="preserve">По нормативным расчетам на территории поселения требуется укрупнение существующих объектов, а также создание новых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 Кроме того, необходимо создание дополнительных объектов здравоохранения, образования, бытового обслуживания, питания, культуры.  </w:t>
      </w:r>
    </w:p>
    <w:p w:rsidR="00C214C4" w:rsidRPr="002B2064" w:rsidRDefault="00C214C4" w:rsidP="00E47321">
      <w:pPr>
        <w:jc w:val="center"/>
        <w:rPr>
          <w:b/>
          <w:i/>
          <w:iCs/>
        </w:rPr>
      </w:pPr>
    </w:p>
    <w:p w:rsidR="00C214C4" w:rsidRPr="00087E50" w:rsidRDefault="00C214C4" w:rsidP="00E47321">
      <w:pPr>
        <w:pStyle w:val="Heading2"/>
        <w:jc w:val="center"/>
        <w:rPr>
          <w:rFonts w:ascii="Times New Roman" w:hAnsi="Times New Roman"/>
          <w:sz w:val="24"/>
          <w:szCs w:val="24"/>
          <w:shd w:val="clear" w:color="auto" w:fill="FFFFFF"/>
        </w:rPr>
      </w:pPr>
      <w:bookmarkStart w:id="65" w:name="_Toc356298203"/>
      <w:r w:rsidRPr="00087E50">
        <w:rPr>
          <w:rFonts w:ascii="Times New Roman" w:hAnsi="Times New Roman"/>
          <w:sz w:val="24"/>
          <w:szCs w:val="24"/>
          <w:shd w:val="clear" w:color="auto" w:fill="FFFFFF"/>
        </w:rPr>
        <w:t>2.4.5. Предложения по обеспечению территории сельского поселения объектами массового отдыха жителей поселения, благоустройства и озеленения</w:t>
      </w:r>
      <w:bookmarkEnd w:id="65"/>
    </w:p>
    <w:p w:rsidR="00C214C4" w:rsidRPr="002B2064" w:rsidRDefault="00C214C4" w:rsidP="00E47321">
      <w:pPr>
        <w:ind w:firstLine="567"/>
        <w:jc w:val="both"/>
      </w:pPr>
      <w:r w:rsidRPr="002B2064">
        <w:t>Согласно ст. 14 Федерального закона №131-ФЗ от 06.10.2003г. к полномочиям  органов местного самоуправления сельского поселения относятся:</w:t>
      </w:r>
    </w:p>
    <w:p w:rsidR="00C214C4" w:rsidRPr="002B2064" w:rsidRDefault="00C214C4" w:rsidP="00E47321">
      <w:pPr>
        <w:numPr>
          <w:ilvl w:val="0"/>
          <w:numId w:val="38"/>
        </w:numPr>
        <w:ind w:left="0" w:firstLine="567"/>
        <w:jc w:val="both"/>
      </w:pPr>
      <w:r w:rsidRPr="002B2064">
        <w:t>создание условий для массового отдыха жителей поселения и организация обустройства мест массового отдыха населения</w:t>
      </w:r>
      <w:r>
        <w:t xml:space="preserve"> </w:t>
      </w:r>
      <w:r w:rsidRPr="00546FF6">
        <w:t>(</w:t>
      </w:r>
      <w:r>
        <w:t>с. Малиновка, с. Новосергеевка, с. Борзуновка</w:t>
      </w:r>
      <w:r w:rsidRPr="00546FF6">
        <w:t>)</w:t>
      </w:r>
      <w:r w:rsidRPr="002B2064">
        <w:t>;</w:t>
      </w:r>
    </w:p>
    <w:p w:rsidR="00C214C4" w:rsidRPr="002B2064" w:rsidRDefault="00C214C4" w:rsidP="00E47321">
      <w:pPr>
        <w:numPr>
          <w:ilvl w:val="0"/>
          <w:numId w:val="38"/>
        </w:numPr>
        <w:ind w:left="0" w:firstLine="567"/>
        <w:jc w:val="both"/>
      </w:pPr>
      <w:r w:rsidRPr="002B2064">
        <w:t>осуществление мероприятий по обеспечению безопасности людей на водных объектах;</w:t>
      </w:r>
    </w:p>
    <w:p w:rsidR="00C214C4" w:rsidRPr="002B2064" w:rsidRDefault="00C214C4" w:rsidP="00E47321">
      <w:pPr>
        <w:numPr>
          <w:ilvl w:val="0"/>
          <w:numId w:val="38"/>
        </w:numPr>
        <w:ind w:left="0" w:firstLine="567"/>
        <w:jc w:val="both"/>
      </w:pPr>
      <w:r w:rsidRPr="002B2064">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C214C4" w:rsidRPr="002B2064" w:rsidRDefault="00C214C4" w:rsidP="00E47321">
      <w:pPr>
        <w:ind w:firstLine="567"/>
        <w:jc w:val="both"/>
      </w:pPr>
      <w:r>
        <w:t>П</w:t>
      </w:r>
      <w:r w:rsidRPr="002B2064">
        <w:t>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C214C4" w:rsidRPr="002B2064" w:rsidRDefault="00C214C4" w:rsidP="00E47321">
      <w:pPr>
        <w:tabs>
          <w:tab w:val="left" w:pos="567"/>
        </w:tabs>
        <w:jc w:val="both"/>
      </w:pPr>
      <w:r w:rsidRPr="002B2064">
        <w:tab/>
        <w:t>Ландшафтная организация природной составляющей территорий сельского поселения включает: заложение и укрепление складов овражно-балочных комплексов, ликвидация микросвалок и восстановление водотоков.</w:t>
      </w:r>
    </w:p>
    <w:p w:rsidR="00C214C4" w:rsidRPr="00A507A8" w:rsidRDefault="00C214C4" w:rsidP="00E47321">
      <w:pPr>
        <w:jc w:val="both"/>
        <w:rPr>
          <w:color w:val="FF0000"/>
        </w:rPr>
      </w:pPr>
    </w:p>
    <w:p w:rsidR="00C214C4" w:rsidRPr="002B2064" w:rsidRDefault="00C214C4" w:rsidP="00E47321">
      <w:pPr>
        <w:jc w:val="both"/>
        <w:rPr>
          <w:b/>
          <w:i/>
        </w:rPr>
      </w:pPr>
      <w:r w:rsidRPr="00A507A8">
        <w:rPr>
          <w:color w:val="FF0000"/>
        </w:rPr>
        <w:tab/>
      </w:r>
      <w:r w:rsidRPr="002B2064">
        <w:rPr>
          <w:b/>
          <w:i/>
        </w:rPr>
        <w:t>В целях благоустройства и борьбы с овражной эрозией предусматривается:</w:t>
      </w:r>
    </w:p>
    <w:p w:rsidR="00C214C4" w:rsidRPr="002B2064" w:rsidRDefault="00C214C4" w:rsidP="00E47321">
      <w:pPr>
        <w:numPr>
          <w:ilvl w:val="0"/>
          <w:numId w:val="39"/>
        </w:numPr>
        <w:ind w:left="0" w:firstLine="567"/>
        <w:jc w:val="both"/>
      </w:pPr>
      <w:r>
        <w:t>т</w:t>
      </w:r>
      <w:r w:rsidRPr="002B2064">
        <w:t>щательная организация поверхностного стока в приовражной зоне, ликвидация неорганизованных сбросов в овраг;</w:t>
      </w:r>
    </w:p>
    <w:p w:rsidR="00C214C4" w:rsidRPr="002B2064" w:rsidRDefault="00C214C4" w:rsidP="00E47321">
      <w:pPr>
        <w:numPr>
          <w:ilvl w:val="0"/>
          <w:numId w:val="39"/>
        </w:numPr>
        <w:ind w:left="0" w:firstLine="567"/>
        <w:jc w:val="both"/>
      </w:pPr>
      <w:r>
        <w:t>ч</w:t>
      </w:r>
      <w:r w:rsidRPr="002B2064">
        <w:t>астичное уполаживанне откосов оврагов в сочетании с фитомелиоративными мероприятиями посев трав, посадка древеса кустарниковой растительности;</w:t>
      </w:r>
    </w:p>
    <w:p w:rsidR="00C214C4" w:rsidRPr="002B2064" w:rsidRDefault="00C214C4" w:rsidP="00E47321">
      <w:pPr>
        <w:numPr>
          <w:ilvl w:val="0"/>
          <w:numId w:val="39"/>
        </w:numPr>
        <w:ind w:left="0" w:firstLine="567"/>
        <w:jc w:val="both"/>
      </w:pPr>
      <w:r>
        <w:t>к</w:t>
      </w:r>
      <w:r w:rsidRPr="002B2064">
        <w:t>аптаж родников;</w:t>
      </w:r>
    </w:p>
    <w:p w:rsidR="00C214C4" w:rsidRPr="002B2064" w:rsidRDefault="00C214C4" w:rsidP="00E47321">
      <w:pPr>
        <w:numPr>
          <w:ilvl w:val="0"/>
          <w:numId w:val="39"/>
        </w:numPr>
        <w:ind w:left="0" w:firstLine="567"/>
        <w:jc w:val="both"/>
      </w:pPr>
      <w:r>
        <w:t>с</w:t>
      </w:r>
      <w:r w:rsidRPr="002B2064">
        <w:t>анитарные условия в прудах обеспечиваются их проточностью;</w:t>
      </w:r>
    </w:p>
    <w:p w:rsidR="00C214C4" w:rsidRPr="002B2064" w:rsidRDefault="00C214C4" w:rsidP="00E47321">
      <w:pPr>
        <w:numPr>
          <w:ilvl w:val="0"/>
          <w:numId w:val="39"/>
        </w:numPr>
        <w:ind w:left="0" w:firstLine="567"/>
        <w:jc w:val="both"/>
      </w:pPr>
      <w:r>
        <w:t>м</w:t>
      </w:r>
      <w:r w:rsidRPr="002B2064">
        <w:t>инимальной нормой водообмена в прудах считается двух - трехкратный обмен полного объема в течение летнего сезона. Такие  требования должны предъявляться  к существующим прудам, имевшимся на сельских водотоках.</w:t>
      </w:r>
    </w:p>
    <w:p w:rsidR="00C214C4" w:rsidRPr="002B2064" w:rsidRDefault="00C214C4" w:rsidP="00E47321">
      <w:pPr>
        <w:tabs>
          <w:tab w:val="left" w:pos="567"/>
        </w:tabs>
        <w:jc w:val="both"/>
      </w:pPr>
      <w:r w:rsidRPr="002B2064">
        <w:tab/>
        <w:t>По границам участков таких зданий как детские сады, школы,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C214C4" w:rsidRPr="002B2064" w:rsidRDefault="00C214C4" w:rsidP="00E47321">
      <w:pPr>
        <w:tabs>
          <w:tab w:val="left" w:pos="567"/>
        </w:tabs>
        <w:jc w:val="both"/>
      </w:pPr>
      <w:r w:rsidRPr="002B2064">
        <w:tab/>
        <w:t>На участках проектируемой жилой зоны строительство должно сопровождаться работами по благоустройству и озеленению территории.</w:t>
      </w:r>
    </w:p>
    <w:p w:rsidR="00C214C4" w:rsidRDefault="00C214C4" w:rsidP="00E47321">
      <w:pPr>
        <w:tabs>
          <w:tab w:val="left" w:pos="567"/>
        </w:tabs>
        <w:jc w:val="both"/>
      </w:pPr>
      <w:r w:rsidRPr="002B2064">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C214C4" w:rsidRPr="002B2064" w:rsidRDefault="00C214C4" w:rsidP="00E47321">
      <w:pPr>
        <w:tabs>
          <w:tab w:val="left" w:pos="567"/>
        </w:tabs>
        <w:jc w:val="both"/>
      </w:pPr>
    </w:p>
    <w:p w:rsidR="00C214C4" w:rsidRDefault="00C214C4" w:rsidP="00E47321">
      <w:pPr>
        <w:jc w:val="center"/>
        <w:rPr>
          <w:b/>
          <w:bCs/>
        </w:rPr>
      </w:pPr>
      <w:r w:rsidRPr="002B2064">
        <w:rPr>
          <w:b/>
          <w:bCs/>
        </w:rPr>
        <w:t>Мероприятия по обеспечению территории сельского поселения объектами массового отдыха жителей поселения, благоустройства и озеленения</w:t>
      </w:r>
    </w:p>
    <w:p w:rsidR="00C214C4" w:rsidRPr="0048072D" w:rsidRDefault="00C214C4" w:rsidP="00E47321">
      <w:pPr>
        <w:pStyle w:val="NormalWeb"/>
        <w:spacing w:before="0" w:beforeAutospacing="0" w:after="0"/>
        <w:jc w:val="both"/>
      </w:pPr>
      <w:r>
        <w:t>1</w:t>
      </w:r>
      <w:r w:rsidRPr="0048072D">
        <w:t>.Благоустройство участков, прилегающих к общественным зданиям, существующим участк</w:t>
      </w:r>
      <w:r>
        <w:t>ам рекреационного озеленения - п</w:t>
      </w:r>
      <w:r w:rsidRPr="0048072D">
        <w:t xml:space="preserve">ервая очередь </w:t>
      </w:r>
    </w:p>
    <w:p w:rsidR="00C214C4" w:rsidRPr="0048072D" w:rsidRDefault="00C214C4" w:rsidP="00E47321">
      <w:pPr>
        <w:pStyle w:val="NormalWeb"/>
        <w:spacing w:before="0" w:beforeAutospacing="0" w:after="0"/>
        <w:jc w:val="both"/>
      </w:pPr>
      <w:r>
        <w:t>2</w:t>
      </w:r>
      <w:r w:rsidRPr="0048072D">
        <w:t xml:space="preserve">.Озеленение улиц, территорий общественных центров, создание </w:t>
      </w:r>
      <w:r>
        <w:t xml:space="preserve">цветников </w:t>
      </w:r>
      <w:r w:rsidRPr="0048072D">
        <w:t xml:space="preserve"> при различных обществ</w:t>
      </w:r>
      <w:r>
        <w:t>енных зданиях и сооружениях - п</w:t>
      </w:r>
      <w:r w:rsidRPr="0048072D">
        <w:t xml:space="preserve">ервая очередь </w:t>
      </w:r>
    </w:p>
    <w:p w:rsidR="00C214C4" w:rsidRPr="0048072D" w:rsidRDefault="00C214C4" w:rsidP="00E47321">
      <w:pPr>
        <w:pStyle w:val="NormalWeb"/>
        <w:spacing w:before="0" w:beforeAutospacing="0" w:after="0"/>
        <w:jc w:val="both"/>
      </w:pPr>
      <w:r>
        <w:t>3</w:t>
      </w:r>
      <w:r w:rsidRPr="0048072D">
        <w:t xml:space="preserve">. Благоустройство рекреационных зон </w:t>
      </w:r>
      <w:r>
        <w:t>сельского</w:t>
      </w:r>
      <w:r w:rsidRPr="0048072D">
        <w:t xml:space="preserve"> поселения:</w:t>
      </w:r>
    </w:p>
    <w:p w:rsidR="00C214C4" w:rsidRPr="0048072D" w:rsidRDefault="00C214C4" w:rsidP="00E47321">
      <w:pPr>
        <w:pStyle w:val="NormalWeb"/>
        <w:spacing w:before="0" w:beforeAutospacing="0" w:after="0"/>
        <w:ind w:firstLine="284"/>
        <w:jc w:val="both"/>
      </w:pPr>
      <w:r w:rsidRPr="0048072D">
        <w:t>-благоустройство площадок для проведения культурно-массовых мероприятий;</w:t>
      </w:r>
    </w:p>
    <w:p w:rsidR="00C214C4" w:rsidRPr="0048072D" w:rsidRDefault="00C214C4" w:rsidP="00E47321">
      <w:pPr>
        <w:pStyle w:val="NormalWeb"/>
        <w:spacing w:before="0" w:beforeAutospacing="0" w:after="0"/>
        <w:ind w:firstLine="284"/>
        <w:jc w:val="both"/>
      </w:pPr>
      <w:r w:rsidRPr="0048072D">
        <w:t>-очистка территории;</w:t>
      </w:r>
    </w:p>
    <w:p w:rsidR="00C214C4" w:rsidRPr="0048072D" w:rsidRDefault="00C214C4" w:rsidP="00E47321">
      <w:pPr>
        <w:pStyle w:val="NormalWeb"/>
        <w:spacing w:before="0" w:beforeAutospacing="0" w:after="0"/>
        <w:ind w:firstLine="284"/>
        <w:jc w:val="both"/>
      </w:pPr>
      <w:r w:rsidRPr="0048072D">
        <w:t>-устройство малых форм;</w:t>
      </w:r>
    </w:p>
    <w:p w:rsidR="00C214C4" w:rsidRPr="0048072D" w:rsidRDefault="00C214C4" w:rsidP="00E47321">
      <w:pPr>
        <w:pStyle w:val="NormalWeb"/>
        <w:spacing w:before="0" w:beforeAutospacing="0" w:after="0"/>
        <w:ind w:firstLine="284"/>
        <w:jc w:val="both"/>
      </w:pPr>
      <w:r w:rsidRPr="0048072D">
        <w:t>-устройство площадок для мусора;</w:t>
      </w:r>
    </w:p>
    <w:p w:rsidR="00C214C4" w:rsidRPr="0048072D" w:rsidRDefault="00C214C4" w:rsidP="00E47321">
      <w:pPr>
        <w:pStyle w:val="NormalWeb"/>
        <w:spacing w:before="0" w:beforeAutospacing="0" w:after="0"/>
        <w:ind w:firstLine="284"/>
        <w:jc w:val="both"/>
      </w:pPr>
      <w:r>
        <w:t>-озеленение территории - п</w:t>
      </w:r>
      <w:r w:rsidRPr="0048072D">
        <w:t xml:space="preserve">ервая очередь </w:t>
      </w:r>
    </w:p>
    <w:p w:rsidR="00C214C4" w:rsidRPr="0048072D" w:rsidRDefault="00C214C4" w:rsidP="00E47321">
      <w:pPr>
        <w:pStyle w:val="NormalWeb"/>
        <w:spacing w:before="0" w:beforeAutospacing="0" w:after="0"/>
        <w:jc w:val="both"/>
      </w:pPr>
      <w:r>
        <w:t>4.</w:t>
      </w:r>
      <w:r w:rsidRPr="0048072D">
        <w:t>Нормативное озеленение санитарно-за</w:t>
      </w:r>
      <w:r>
        <w:t>щитных зон - п</w:t>
      </w:r>
      <w:r w:rsidRPr="0048072D">
        <w:t xml:space="preserve">ервая очередь </w:t>
      </w:r>
    </w:p>
    <w:p w:rsidR="00C214C4" w:rsidRDefault="00C214C4" w:rsidP="00E47321">
      <w:pPr>
        <w:pStyle w:val="NormalWeb"/>
        <w:spacing w:before="0" w:beforeAutospacing="0" w:after="0"/>
        <w:jc w:val="both"/>
      </w:pPr>
      <w:r>
        <w:t>5.</w:t>
      </w:r>
      <w:r w:rsidRPr="0048072D">
        <w:t>Организация рекреационных зон сезонного использования с оборудованием пляжей на сложившихся местах массового отдыха</w:t>
      </w:r>
      <w:r>
        <w:t xml:space="preserve"> с. Борзуновка, с. Новосергеевка – п</w:t>
      </w:r>
      <w:r w:rsidRPr="0048072D">
        <w:t>ервая очередь</w:t>
      </w:r>
      <w:r>
        <w:t>;</w:t>
      </w:r>
    </w:p>
    <w:p w:rsidR="00C214C4" w:rsidRPr="0048072D" w:rsidRDefault="00C214C4" w:rsidP="00E47321">
      <w:pPr>
        <w:pStyle w:val="NormalWeb"/>
        <w:spacing w:before="0" w:beforeAutospacing="0" w:after="0"/>
        <w:jc w:val="both"/>
      </w:pPr>
      <w:r>
        <w:t>6</w:t>
      </w:r>
      <w:r w:rsidRPr="0048072D">
        <w:t>.</w:t>
      </w:r>
      <w:r>
        <w:t>Сторительство туристической базы отдыха (с. Борзуновка) – расчётный срок.</w:t>
      </w:r>
    </w:p>
    <w:p w:rsidR="00C214C4" w:rsidRPr="00A507A8" w:rsidRDefault="00C214C4" w:rsidP="00E47321">
      <w:pPr>
        <w:pStyle w:val="NormalWeb"/>
        <w:spacing w:before="0" w:beforeAutospacing="0" w:after="0"/>
        <w:ind w:firstLine="709"/>
        <w:jc w:val="both"/>
        <w:rPr>
          <w:color w:val="FF0000"/>
        </w:rPr>
      </w:pPr>
    </w:p>
    <w:p w:rsidR="00C214C4" w:rsidRPr="00087E50" w:rsidRDefault="00C214C4" w:rsidP="00E47321">
      <w:pPr>
        <w:pStyle w:val="Heading2"/>
        <w:jc w:val="center"/>
        <w:rPr>
          <w:rFonts w:ascii="Times New Roman" w:hAnsi="Times New Roman"/>
          <w:sz w:val="24"/>
          <w:szCs w:val="24"/>
          <w:shd w:val="clear" w:color="auto" w:fill="FFFFFF"/>
        </w:rPr>
      </w:pPr>
      <w:bookmarkStart w:id="66" w:name="_Toc356298204"/>
      <w:r w:rsidRPr="00087E50">
        <w:rPr>
          <w:rFonts w:ascii="Times New Roman" w:hAnsi="Times New Roman"/>
          <w:sz w:val="24"/>
          <w:szCs w:val="24"/>
          <w:shd w:val="clear" w:color="auto" w:fill="FFFFFF"/>
        </w:rPr>
        <w:t>2.4.6. Мероприятия по обеспечению территории сельского поселения сельскохозяйственного производства, создание условий для развития малого и среднего предпринимательства</w:t>
      </w:r>
      <w:bookmarkEnd w:id="66"/>
    </w:p>
    <w:p w:rsidR="00C214C4" w:rsidRPr="0048072D" w:rsidRDefault="00C214C4" w:rsidP="00E47321">
      <w:pPr>
        <w:ind w:firstLine="567"/>
        <w:jc w:val="both"/>
      </w:pPr>
      <w:r w:rsidRPr="0048072D">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C214C4" w:rsidRPr="0048072D" w:rsidRDefault="00C214C4" w:rsidP="00E47321">
      <w:pPr>
        <w:ind w:firstLine="708"/>
        <w:jc w:val="both"/>
      </w:pPr>
      <w:r w:rsidRPr="0048072D">
        <w:t xml:space="preserve">Развитие этих площадок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w:t>
      </w:r>
    </w:p>
    <w:p w:rsidR="00C214C4" w:rsidRPr="00A507A8" w:rsidRDefault="00C214C4" w:rsidP="00E47321">
      <w:pPr>
        <w:ind w:firstLine="708"/>
        <w:jc w:val="both"/>
        <w:rPr>
          <w:b/>
          <w:i/>
          <w:iCs/>
          <w:color w:val="FF0000"/>
        </w:rPr>
      </w:pPr>
    </w:p>
    <w:p w:rsidR="00C214C4" w:rsidRDefault="00C214C4" w:rsidP="00E47321">
      <w:pPr>
        <w:ind w:firstLine="708"/>
        <w:jc w:val="both"/>
        <w:rPr>
          <w:b/>
          <w:i/>
          <w:iCs/>
        </w:rPr>
      </w:pPr>
      <w:r w:rsidRPr="0048072D">
        <w:rPr>
          <w:b/>
          <w:i/>
          <w:iCs/>
        </w:rPr>
        <w:t>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C214C4" w:rsidRPr="0048072D" w:rsidRDefault="00C214C4" w:rsidP="00E47321">
      <w:pPr>
        <w:pStyle w:val="NormalWeb"/>
        <w:spacing w:before="0" w:beforeAutospacing="0" w:after="0"/>
        <w:jc w:val="both"/>
      </w:pPr>
      <w:r>
        <w:t xml:space="preserve">1. </w:t>
      </w:r>
      <w:r w:rsidRPr="0048072D">
        <w:t>Обозначение зон возможного размеще</w:t>
      </w:r>
      <w:r>
        <w:t>ния инвестиционных площадок(увеличение территории в д.. Верхняя Уртамка.) — п</w:t>
      </w:r>
      <w:r w:rsidRPr="0048072D">
        <w:t xml:space="preserve">ервая очередь </w:t>
      </w:r>
    </w:p>
    <w:p w:rsidR="00C214C4" w:rsidRPr="0048072D" w:rsidRDefault="00C214C4" w:rsidP="00E47321">
      <w:pPr>
        <w:pStyle w:val="NormalWeb"/>
        <w:spacing w:before="0" w:beforeAutospacing="0" w:after="0"/>
        <w:jc w:val="both"/>
      </w:pPr>
      <w:r>
        <w:t xml:space="preserve">2. </w:t>
      </w:r>
      <w:r w:rsidRPr="0048072D">
        <w:t>Реанимация существующих недействующих промышленных</w:t>
      </w:r>
      <w:r>
        <w:t xml:space="preserve"> и сельскохозяйственных</w:t>
      </w:r>
      <w:r w:rsidRPr="0048072D">
        <w:t xml:space="preserve"> предприятий с использованием существующей инженерной и</w:t>
      </w:r>
      <w:r>
        <w:t xml:space="preserve"> транспортной инфраструктуры - п</w:t>
      </w:r>
      <w:r w:rsidRPr="0048072D">
        <w:t xml:space="preserve">ервая очередь </w:t>
      </w:r>
    </w:p>
    <w:p w:rsidR="00C214C4" w:rsidRPr="00A507A8" w:rsidRDefault="00C214C4" w:rsidP="00E47321">
      <w:pPr>
        <w:jc w:val="both"/>
        <w:rPr>
          <w:rFonts w:eastAsia="Times New Roman"/>
          <w:color w:val="FF0000"/>
          <w:kern w:val="0"/>
          <w:lang w:eastAsia="ru-RU"/>
        </w:rPr>
      </w:pPr>
    </w:p>
    <w:p w:rsidR="00C214C4" w:rsidRPr="00087E50" w:rsidRDefault="00C214C4" w:rsidP="00E47321">
      <w:pPr>
        <w:pStyle w:val="Heading2"/>
        <w:jc w:val="center"/>
        <w:rPr>
          <w:rFonts w:ascii="Times New Roman" w:hAnsi="Times New Roman"/>
          <w:sz w:val="24"/>
          <w:szCs w:val="24"/>
          <w:shd w:val="clear" w:color="auto" w:fill="FFFFFF"/>
        </w:rPr>
      </w:pPr>
      <w:bookmarkStart w:id="67" w:name="_Toc356298205"/>
      <w:r w:rsidRPr="00087E50">
        <w:rPr>
          <w:rFonts w:ascii="Times New Roman" w:hAnsi="Times New Roman"/>
          <w:sz w:val="24"/>
          <w:szCs w:val="24"/>
          <w:shd w:val="clear" w:color="auto" w:fill="FFFFFF"/>
        </w:rPr>
        <w:t>2.4.7.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bookmarkEnd w:id="67"/>
    </w:p>
    <w:p w:rsidR="00C214C4" w:rsidRPr="0048072D" w:rsidRDefault="00C214C4" w:rsidP="00E47321">
      <w:pPr>
        <w:ind w:firstLine="708"/>
        <w:jc w:val="both"/>
        <w:rPr>
          <w:b/>
          <w:i/>
          <w:iCs/>
        </w:rPr>
      </w:pPr>
    </w:p>
    <w:p w:rsidR="00C214C4" w:rsidRPr="0048072D" w:rsidRDefault="00C214C4" w:rsidP="00E47321">
      <w:pPr>
        <w:ind w:firstLine="567"/>
        <w:jc w:val="both"/>
      </w:pPr>
      <w:r w:rsidRPr="0048072D">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w:t>
      </w:r>
    </w:p>
    <w:p w:rsidR="00C214C4" w:rsidRPr="0048072D" w:rsidRDefault="00C214C4" w:rsidP="00E47321">
      <w:pPr>
        <w:ind w:firstLine="567"/>
        <w:jc w:val="both"/>
      </w:pPr>
      <w:r w:rsidRPr="0048072D">
        <w:t>Проектом рекомендуется ликвидация</w:t>
      </w:r>
      <w:r>
        <w:t xml:space="preserve"> и рекультивация</w:t>
      </w:r>
      <w:r w:rsidRPr="0048072D">
        <w:t xml:space="preserve"> мест складирования ТБО</w:t>
      </w:r>
      <w:r>
        <w:t xml:space="preserve"> в с. Тека и с. Новосергеевка и резервирование новых участков под строительство</w:t>
      </w:r>
      <w:r w:rsidRPr="0048072D">
        <w:t>.</w:t>
      </w:r>
    </w:p>
    <w:p w:rsidR="00C214C4" w:rsidRPr="0048072D" w:rsidRDefault="00C214C4" w:rsidP="00E47321">
      <w:pPr>
        <w:tabs>
          <w:tab w:val="left" w:pos="567"/>
        </w:tabs>
        <w:jc w:val="both"/>
      </w:pPr>
      <w:r w:rsidRPr="0048072D">
        <w:tab/>
        <w:t>Кроме того, проектом рекомендуется совершенствование системы сбора и транспортировки бытовых отходов, которое включает:</w:t>
      </w:r>
    </w:p>
    <w:p w:rsidR="00C214C4" w:rsidRPr="0048072D" w:rsidRDefault="00C214C4" w:rsidP="00E47321">
      <w:pPr>
        <w:tabs>
          <w:tab w:val="left" w:pos="567"/>
        </w:tabs>
        <w:jc w:val="both"/>
      </w:pPr>
      <w:r>
        <w:t>1.</w:t>
      </w:r>
      <w:r w:rsidRPr="0048072D">
        <w:t>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C214C4" w:rsidRPr="0048072D" w:rsidRDefault="00C214C4" w:rsidP="00E47321">
      <w:pPr>
        <w:tabs>
          <w:tab w:val="left" w:pos="567"/>
        </w:tabs>
        <w:jc w:val="both"/>
      </w:pPr>
      <w:r>
        <w:t>2.</w:t>
      </w:r>
      <w:r w:rsidRPr="0048072D">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C214C4" w:rsidRPr="0048072D" w:rsidRDefault="00C214C4" w:rsidP="00E47321">
      <w:pPr>
        <w:tabs>
          <w:tab w:val="left" w:pos="567"/>
        </w:tabs>
        <w:jc w:val="both"/>
      </w:pPr>
      <w:r w:rsidRPr="0048072D">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C214C4" w:rsidRPr="0048072D" w:rsidRDefault="00C214C4" w:rsidP="00E47321">
      <w:pPr>
        <w:tabs>
          <w:tab w:val="left" w:pos="567"/>
        </w:tabs>
        <w:jc w:val="both"/>
      </w:pPr>
      <w:r w:rsidRPr="0048072D">
        <w:t>4. Нормы накопления отходов принимаются на расчетный срок – 2,2 м3 на 1 человека в год (440 кг/чел/год).</w:t>
      </w:r>
    </w:p>
    <w:p w:rsidR="00C214C4" w:rsidRPr="0048072D" w:rsidRDefault="00C214C4" w:rsidP="00E47321">
      <w:pPr>
        <w:tabs>
          <w:tab w:val="left" w:pos="567"/>
        </w:tabs>
        <w:jc w:val="both"/>
      </w:pPr>
      <w:r w:rsidRPr="0048072D">
        <w:t>5. Предусматривается рост ТБО вследствие улучшения благосостояния жителей.</w:t>
      </w:r>
    </w:p>
    <w:p w:rsidR="00C214C4" w:rsidRPr="0048072D" w:rsidRDefault="00C214C4" w:rsidP="00E47321">
      <w:pPr>
        <w:jc w:val="both"/>
      </w:pPr>
      <w:r w:rsidRPr="0048072D">
        <w:t>6. В приведенных нормах 5 % составляют крупногабаритные отходы на расчетный срок - 15 кг (75 м3) на 1 человека в год.</w:t>
      </w:r>
    </w:p>
    <w:p w:rsidR="00C214C4" w:rsidRPr="0048072D" w:rsidRDefault="00C214C4" w:rsidP="00E47321">
      <w:pPr>
        <w:tabs>
          <w:tab w:val="left" w:pos="567"/>
        </w:tabs>
        <w:jc w:val="both"/>
      </w:pPr>
      <w:r w:rsidRPr="0048072D">
        <w:t>7. Уличный смет при уборке территории принят 15 кг (0,02 м3) с 1 м2 усовершенствованных покрытий.</w:t>
      </w:r>
    </w:p>
    <w:p w:rsidR="00C214C4" w:rsidRPr="0048072D" w:rsidRDefault="00C214C4" w:rsidP="00E47321">
      <w:pPr>
        <w:tabs>
          <w:tab w:val="left" w:pos="567"/>
        </w:tabs>
        <w:jc w:val="both"/>
      </w:pPr>
      <w:r w:rsidRPr="0048072D">
        <w:t>8. Специфичес</w:t>
      </w:r>
      <w:r>
        <w:t>кие отходы (лечебных учреждений</w:t>
      </w:r>
      <w:r w:rsidRPr="0048072D">
        <w:t>)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C214C4" w:rsidRPr="0048072D" w:rsidRDefault="00C214C4" w:rsidP="00E47321">
      <w:pPr>
        <w:jc w:val="both"/>
      </w:pPr>
      <w:r w:rsidRPr="0048072D">
        <w:t>2.1.7.728-99 «Правила сбора, хранения и удаления отходов лечебно-профилактических</w:t>
      </w:r>
    </w:p>
    <w:p w:rsidR="00C214C4" w:rsidRPr="0048072D" w:rsidRDefault="00C214C4" w:rsidP="00E47321">
      <w:pPr>
        <w:jc w:val="both"/>
      </w:pPr>
      <w:r w:rsidRPr="0048072D">
        <w:t>учреждений».</w:t>
      </w:r>
    </w:p>
    <w:p w:rsidR="00C214C4" w:rsidRPr="0048072D" w:rsidRDefault="00C214C4" w:rsidP="00E47321">
      <w:pPr>
        <w:tabs>
          <w:tab w:val="left" w:pos="567"/>
        </w:tabs>
        <w:jc w:val="both"/>
      </w:pPr>
      <w:r w:rsidRPr="0048072D">
        <w:t>9. Предлагается механизированная система сбора и вывоза мусора по утвержденному графику, для всех районов застройки.</w:t>
      </w:r>
    </w:p>
    <w:p w:rsidR="00C214C4" w:rsidRPr="00A507A8" w:rsidRDefault="00C214C4" w:rsidP="00E47321">
      <w:pPr>
        <w:jc w:val="both"/>
        <w:rPr>
          <w:color w:val="FF0000"/>
        </w:rPr>
      </w:pPr>
      <w:r w:rsidRPr="00A507A8">
        <w:rPr>
          <w:color w:val="FF0000"/>
        </w:rPr>
        <w:tab/>
      </w:r>
    </w:p>
    <w:p w:rsidR="00C214C4" w:rsidRDefault="00C214C4" w:rsidP="00E47321">
      <w:pPr>
        <w:ind w:firstLine="567"/>
        <w:jc w:val="center"/>
        <w:rPr>
          <w:b/>
          <w:i/>
        </w:rPr>
      </w:pPr>
      <w:r w:rsidRPr="0048072D">
        <w:rPr>
          <w:b/>
          <w:i/>
        </w:rPr>
        <w:t>Мероприятия по организации сбора и вывоза бытовых отходов и мусора, организация мест захоронения</w:t>
      </w:r>
    </w:p>
    <w:p w:rsidR="00C214C4" w:rsidRPr="0048072D" w:rsidRDefault="00C214C4" w:rsidP="00E47321">
      <w:pPr>
        <w:jc w:val="both"/>
      </w:pPr>
      <w:r w:rsidRPr="0048072D">
        <w:t>1.Разработка генеральной схемы системы сбора и транспортировки бытовых отходов на территории сельского поселения - первая очередь;</w:t>
      </w:r>
    </w:p>
    <w:p w:rsidR="00C214C4" w:rsidRPr="0048072D" w:rsidRDefault="00C214C4" w:rsidP="00E47321">
      <w:pPr>
        <w:jc w:val="both"/>
      </w:pPr>
      <w:r w:rsidRPr="0048072D">
        <w:t>2.Расширение территории существующего кладбища</w:t>
      </w:r>
      <w:r>
        <w:t xml:space="preserve"> в с. Малиновка и с. Тека</w:t>
      </w:r>
      <w:r w:rsidRPr="0048072D">
        <w:t xml:space="preserve"> – первая очередь;</w:t>
      </w:r>
    </w:p>
    <w:p w:rsidR="00C214C4" w:rsidRPr="0048072D" w:rsidRDefault="00C214C4" w:rsidP="00E47321">
      <w:pPr>
        <w:jc w:val="both"/>
      </w:pPr>
      <w:r w:rsidRPr="0048072D">
        <w:t>3.Ликвидация существующ</w:t>
      </w:r>
      <w:r>
        <w:t>их</w:t>
      </w:r>
      <w:r w:rsidRPr="0048072D">
        <w:t xml:space="preserve"> </w:t>
      </w:r>
      <w:r>
        <w:t>свалок в с. Тека и с. Новосергеевка и открытие новых</w:t>
      </w:r>
      <w:r w:rsidRPr="0048072D">
        <w:t xml:space="preserve"> – первая очередь</w:t>
      </w:r>
      <w:r>
        <w:t>.</w:t>
      </w:r>
    </w:p>
    <w:p w:rsidR="00C214C4" w:rsidRDefault="00C214C4" w:rsidP="00E47321">
      <w:pPr>
        <w:jc w:val="both"/>
        <w:rPr>
          <w:rFonts w:cs="Arial"/>
          <w:b/>
          <w:bCs/>
          <w:color w:val="FF0000"/>
        </w:rPr>
      </w:pPr>
    </w:p>
    <w:p w:rsidR="00C214C4" w:rsidRDefault="00C214C4" w:rsidP="00E47321">
      <w:pPr>
        <w:widowControl/>
        <w:suppressAutoHyphens w:val="0"/>
        <w:autoSpaceDE w:val="0"/>
        <w:snapToGrid w:val="0"/>
        <w:jc w:val="center"/>
        <w:rPr>
          <w:rFonts w:eastAsia="Times New Roman"/>
          <w:b/>
          <w:bCs/>
          <w:spacing w:val="-10"/>
        </w:rPr>
      </w:pPr>
    </w:p>
    <w:p w:rsidR="00C214C4" w:rsidRPr="00087E50" w:rsidRDefault="00C214C4" w:rsidP="00E47321">
      <w:pPr>
        <w:pStyle w:val="Heading1"/>
        <w:jc w:val="both"/>
        <w:rPr>
          <w:sz w:val="24"/>
          <w:szCs w:val="24"/>
        </w:rPr>
      </w:pPr>
      <w:bookmarkStart w:id="68" w:name="_Toc356298206"/>
      <w:r w:rsidRPr="00087E50">
        <w:rPr>
          <w:sz w:val="24"/>
          <w:szCs w:val="24"/>
        </w:rPr>
        <w:t>2.5.  ЭКОЛОГИЧЕСКИЕ ПРОБЛЕМЫ И ПУТИ ИХ РЕШЕНИЯ. ПРИРОДООХРАННЫЕ МЕРОПРИЯТИЯ</w:t>
      </w:r>
      <w:bookmarkEnd w:id="68"/>
    </w:p>
    <w:p w:rsidR="00C214C4" w:rsidRPr="009B4769" w:rsidRDefault="00C214C4" w:rsidP="00E47321">
      <w:pPr>
        <w:autoSpaceDE w:val="0"/>
        <w:autoSpaceDN w:val="0"/>
        <w:adjustRightInd w:val="0"/>
        <w:ind w:firstLine="567"/>
        <w:jc w:val="both"/>
        <w:rPr>
          <w:lang w:eastAsia="ru-RU"/>
        </w:rPr>
      </w:pPr>
      <w:r w:rsidRPr="009B4769">
        <w:rPr>
          <w:lang w:eastAsia="ru-RU"/>
        </w:rPr>
        <w:t xml:space="preserve">В данном разделе приводится комплекс природоохранных мероприятий, исходя из первостепенной экологической </w:t>
      </w:r>
      <w:r w:rsidRPr="009B4769">
        <w:rPr>
          <w:bCs/>
          <w:lang w:eastAsia="ru-RU"/>
        </w:rPr>
        <w:t>и</w:t>
      </w:r>
      <w:r w:rsidRPr="009B4769">
        <w:rPr>
          <w:b/>
          <w:bCs/>
          <w:lang w:eastAsia="ru-RU"/>
        </w:rPr>
        <w:t xml:space="preserve"> </w:t>
      </w:r>
      <w:r w:rsidRPr="009B4769">
        <w:rPr>
          <w:lang w:eastAsia="ru-RU"/>
        </w:rPr>
        <w:t>социальной эффективности решения наиболее важных проблем оздоровления окружающей среды по основным природоохранным направлениям:</w:t>
      </w:r>
    </w:p>
    <w:p w:rsidR="00C214C4" w:rsidRPr="009B4769" w:rsidRDefault="00C214C4" w:rsidP="00E47321">
      <w:pPr>
        <w:autoSpaceDE w:val="0"/>
        <w:autoSpaceDN w:val="0"/>
        <w:adjustRightInd w:val="0"/>
        <w:ind w:left="567"/>
        <w:jc w:val="both"/>
        <w:rPr>
          <w:lang w:eastAsia="ru-RU"/>
        </w:rPr>
      </w:pPr>
      <w:r w:rsidRPr="009B4769">
        <w:rPr>
          <w:lang w:eastAsia="ru-RU"/>
        </w:rPr>
        <w:t>- охрана атмосферного воздуха от физических воздействий (радиационное загрязнение, снижение транспортного шума);</w:t>
      </w:r>
    </w:p>
    <w:p w:rsidR="00C214C4" w:rsidRPr="009B4769" w:rsidRDefault="00C214C4" w:rsidP="00E47321">
      <w:pPr>
        <w:autoSpaceDE w:val="0"/>
        <w:autoSpaceDN w:val="0"/>
        <w:adjustRightInd w:val="0"/>
        <w:ind w:left="567"/>
        <w:jc w:val="both"/>
        <w:rPr>
          <w:lang w:eastAsia="ru-RU"/>
        </w:rPr>
      </w:pPr>
      <w:r w:rsidRPr="009B4769">
        <w:rPr>
          <w:lang w:eastAsia="ru-RU"/>
        </w:rPr>
        <w:t xml:space="preserve">- охрана </w:t>
      </w:r>
      <w:r w:rsidRPr="009B4769">
        <w:rPr>
          <w:bCs/>
          <w:lang w:eastAsia="ru-RU"/>
        </w:rPr>
        <w:t>и</w:t>
      </w:r>
      <w:r w:rsidRPr="009B4769">
        <w:rPr>
          <w:b/>
          <w:bCs/>
          <w:lang w:eastAsia="ru-RU"/>
        </w:rPr>
        <w:t xml:space="preserve"> </w:t>
      </w:r>
      <w:r w:rsidRPr="009B4769">
        <w:rPr>
          <w:lang w:eastAsia="ru-RU"/>
        </w:rPr>
        <w:t>рациональное использование водных ресурсов;</w:t>
      </w:r>
    </w:p>
    <w:p w:rsidR="00C214C4" w:rsidRPr="009B4769" w:rsidRDefault="00C214C4" w:rsidP="00E47321">
      <w:pPr>
        <w:autoSpaceDE w:val="0"/>
        <w:autoSpaceDN w:val="0"/>
        <w:adjustRightInd w:val="0"/>
        <w:ind w:left="567"/>
        <w:jc w:val="both"/>
        <w:rPr>
          <w:lang w:eastAsia="ru-RU"/>
        </w:rPr>
      </w:pPr>
      <w:r w:rsidRPr="009B4769">
        <w:rPr>
          <w:lang w:eastAsia="ru-RU"/>
        </w:rPr>
        <w:t>- охрана почв;</w:t>
      </w:r>
    </w:p>
    <w:p w:rsidR="00C214C4" w:rsidRPr="009B4769" w:rsidRDefault="00C214C4" w:rsidP="00E47321">
      <w:pPr>
        <w:autoSpaceDE w:val="0"/>
        <w:autoSpaceDN w:val="0"/>
        <w:adjustRightInd w:val="0"/>
        <w:ind w:left="567"/>
        <w:jc w:val="both"/>
        <w:rPr>
          <w:lang w:eastAsia="ru-RU"/>
        </w:rPr>
      </w:pPr>
      <w:r w:rsidRPr="009B4769">
        <w:rPr>
          <w:lang w:eastAsia="ru-RU"/>
        </w:rPr>
        <w:t>- охрана растительности;</w:t>
      </w:r>
    </w:p>
    <w:p w:rsidR="00C214C4" w:rsidRPr="009B4769" w:rsidRDefault="00C214C4" w:rsidP="00E47321">
      <w:pPr>
        <w:autoSpaceDE w:val="0"/>
        <w:autoSpaceDN w:val="0"/>
        <w:adjustRightInd w:val="0"/>
        <w:ind w:left="567"/>
        <w:jc w:val="both"/>
        <w:rPr>
          <w:lang w:eastAsia="ru-RU"/>
        </w:rPr>
      </w:pPr>
      <w:r w:rsidRPr="009B4769">
        <w:rPr>
          <w:lang w:eastAsia="ru-RU"/>
        </w:rPr>
        <w:t>- охрана от загрязнения отходами производства.</w:t>
      </w:r>
    </w:p>
    <w:p w:rsidR="00C214C4" w:rsidRPr="00A507A8" w:rsidRDefault="00C214C4" w:rsidP="00E47321">
      <w:pPr>
        <w:jc w:val="both"/>
        <w:rPr>
          <w:b/>
          <w:bCs/>
          <w:color w:val="FF0000"/>
        </w:rPr>
      </w:pPr>
    </w:p>
    <w:p w:rsidR="00C214C4" w:rsidRPr="009B4769" w:rsidRDefault="00C214C4" w:rsidP="00E47321">
      <w:pPr>
        <w:jc w:val="center"/>
        <w:rPr>
          <w:b/>
          <w:bCs/>
          <w:i/>
        </w:rPr>
      </w:pPr>
      <w:r w:rsidRPr="009B4769">
        <w:rPr>
          <w:b/>
          <w:bCs/>
          <w:i/>
        </w:rPr>
        <w:t>Санитарное состояние атмосферного воздуха</w:t>
      </w:r>
    </w:p>
    <w:p w:rsidR="00C214C4" w:rsidRPr="009B4769" w:rsidRDefault="00C214C4" w:rsidP="00E47321">
      <w:pPr>
        <w:tabs>
          <w:tab w:val="left" w:pos="567"/>
        </w:tabs>
        <w:jc w:val="both"/>
      </w:pPr>
      <w:r w:rsidRPr="009B4769">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C214C4" w:rsidRPr="009B4769" w:rsidRDefault="00C214C4" w:rsidP="00E47321">
      <w:pPr>
        <w:tabs>
          <w:tab w:val="left" w:pos="567"/>
        </w:tabs>
        <w:jc w:val="both"/>
      </w:pPr>
      <w:r w:rsidRPr="009B4769">
        <w:tab/>
        <w:t xml:space="preserve">По климатическим особенностям </w:t>
      </w:r>
      <w:r>
        <w:t xml:space="preserve">Кожевниковский </w:t>
      </w:r>
      <w:r w:rsidRPr="009B4769">
        <w:t xml:space="preserve"> район, на территории которого  расположено </w:t>
      </w:r>
      <w:r>
        <w:t>Малиновское сельское поселение</w:t>
      </w:r>
      <w:r w:rsidRPr="009B4769">
        <w:t>, находится в зоне умеренно-континентального климата,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C214C4" w:rsidRPr="009B4769" w:rsidRDefault="00C214C4" w:rsidP="00E47321">
      <w:pPr>
        <w:tabs>
          <w:tab w:val="left" w:pos="567"/>
        </w:tabs>
        <w:jc w:val="both"/>
      </w:pPr>
      <w:r w:rsidRPr="009B4769">
        <w:tab/>
        <w:t>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w:t>
      </w:r>
    </w:p>
    <w:p w:rsidR="00C214C4" w:rsidRPr="009B4769" w:rsidRDefault="00C214C4" w:rsidP="00E47321">
      <w:pPr>
        <w:tabs>
          <w:tab w:val="left" w:pos="567"/>
        </w:tabs>
        <w:jc w:val="both"/>
      </w:pPr>
      <w:r w:rsidRPr="009B4769">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C214C4" w:rsidRPr="00A507A8" w:rsidRDefault="00C214C4" w:rsidP="00E47321">
      <w:pPr>
        <w:jc w:val="both"/>
        <w:rPr>
          <w:color w:val="FF0000"/>
        </w:rPr>
      </w:pPr>
      <w:r w:rsidRPr="00A507A8">
        <w:rPr>
          <w:color w:val="FF0000"/>
        </w:rPr>
        <w:tab/>
      </w:r>
    </w:p>
    <w:p w:rsidR="00C214C4" w:rsidRPr="009B4769" w:rsidRDefault="00C214C4" w:rsidP="00E47321">
      <w:pPr>
        <w:jc w:val="both"/>
        <w:rPr>
          <w:b/>
          <w:bCs/>
        </w:rPr>
      </w:pPr>
      <w:r w:rsidRPr="00A507A8">
        <w:rPr>
          <w:b/>
          <w:bCs/>
          <w:color w:val="FF0000"/>
        </w:rPr>
        <w:tab/>
      </w:r>
      <w:r w:rsidRPr="009B4769">
        <w:rPr>
          <w:b/>
          <w:bCs/>
        </w:rPr>
        <w:t>Санитарное состояние и рациональное использование водных ресурсов</w:t>
      </w:r>
    </w:p>
    <w:p w:rsidR="00C214C4" w:rsidRPr="000A48F4" w:rsidRDefault="00C214C4" w:rsidP="00E47321">
      <w:pPr>
        <w:pStyle w:val="style91"/>
        <w:spacing w:before="0" w:beforeAutospacing="0" w:after="0" w:afterAutospacing="0"/>
        <w:ind w:firstLine="567"/>
        <w:jc w:val="both"/>
      </w:pPr>
      <w:r w:rsidRPr="000A48F4">
        <w:t>Поверхностные воды Томской области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производства, лесозаготовительных работ, добычи нефти и газа.</w:t>
      </w:r>
      <w:r>
        <w:t xml:space="preserve"> </w:t>
      </w:r>
      <w:r w:rsidRPr="000A48F4">
        <w:t>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В бактериологическом отношении воды, как правило, удовлетворяют существующим требованиям.</w:t>
      </w:r>
      <w:r>
        <w:t xml:space="preserve"> </w:t>
      </w:r>
      <w:r w:rsidRPr="000A48F4">
        <w:t>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C214C4" w:rsidRPr="000A48F4" w:rsidRDefault="00C214C4" w:rsidP="00E47321">
      <w:pPr>
        <w:pStyle w:val="style91"/>
        <w:tabs>
          <w:tab w:val="left" w:pos="567"/>
        </w:tabs>
        <w:spacing w:before="0" w:beforeAutospacing="0" w:after="0" w:afterAutospacing="0"/>
        <w:jc w:val="center"/>
      </w:pPr>
      <w:r w:rsidRPr="000A48F4">
        <w:rPr>
          <w:rStyle w:val="Strong"/>
          <w:bCs/>
        </w:rPr>
        <w:t>Загрязнение поверхностных водных объектов.</w:t>
      </w:r>
    </w:p>
    <w:p w:rsidR="00C214C4" w:rsidRPr="000A48F4" w:rsidRDefault="00C214C4" w:rsidP="00E47321">
      <w:pPr>
        <w:pStyle w:val="style91"/>
        <w:spacing w:before="0" w:beforeAutospacing="0" w:after="0" w:afterAutospacing="0"/>
        <w:ind w:firstLine="567"/>
        <w:jc w:val="both"/>
      </w:pPr>
      <w:r w:rsidRPr="000A48F4">
        <w:t>Качество поверхностных вод в большинстве случаев не соответствует нормативным требованиям по содержанию нефтепродуктов, фенолов, железа, азота аммонийного и нитритного , органических веществ по величине ХПК, содержанию микрофлоры и ряду других показателей, а сами воды оцениваются как "умеренно загрязненные", "загрязненные", а воды малых</w:t>
      </w:r>
      <w:r>
        <w:t xml:space="preserve"> рек в бассейне р.</w:t>
      </w:r>
      <w:r w:rsidRPr="000A48F4">
        <w:t>Томи</w:t>
      </w:r>
      <w:r>
        <w:t xml:space="preserve"> (правого притока р.Обь)</w:t>
      </w:r>
      <w:r w:rsidRPr="000A48F4">
        <w:t>, в наибольшей степени испытывающие антропогенное воздействие, - "очень грязные". Из-за низкого качества, обусловленного поступлением сточных вод из контролируемых и, особенно неконтролируемых выпусков стоков, а также болотных вод с высоким содержанием железа, марганца, азота аммонийного и органических веществ, воды рек и озер на территории Томской области могут быть источником загрязнения подземных питьевых вод (при наличии гидравлической связи) и причиной возникновения некоторых заболеваний, связанных с культурно-бытовым использованием водотоков и водоемов. Наиболее остро проблема загрязнения поверхностных вод стоит в пределах Томской агропромышленной агломера</w:t>
      </w:r>
      <w:r>
        <w:t>ции и в районах нефтегазодобычи</w:t>
      </w:r>
      <w:r w:rsidRPr="000A48F4">
        <w:t>.</w:t>
      </w:r>
      <w:r>
        <w:t xml:space="preserve"> </w:t>
      </w:r>
      <w:r w:rsidRPr="000A48F4">
        <w:t>Для ее решения необходимо, прежде всего, выявить и по возможности ликвидировать в пределах существующих и потенциальных водоохранных зон свалки, выпуски неочищенных сточных и ливневых вод.</w:t>
      </w:r>
    </w:p>
    <w:p w:rsidR="00C214C4" w:rsidRPr="005F396D" w:rsidRDefault="00C214C4" w:rsidP="00E47321">
      <w:pPr>
        <w:tabs>
          <w:tab w:val="left" w:pos="708"/>
          <w:tab w:val="center" w:pos="4961"/>
        </w:tabs>
        <w:jc w:val="center"/>
        <w:rPr>
          <w:b/>
          <w:bCs/>
        </w:rPr>
      </w:pPr>
      <w:r w:rsidRPr="005F396D">
        <w:rPr>
          <w:b/>
          <w:bCs/>
        </w:rPr>
        <w:t>Загрязнение почв.</w:t>
      </w:r>
    </w:p>
    <w:p w:rsidR="00C214C4" w:rsidRPr="005F396D" w:rsidRDefault="00C214C4" w:rsidP="00E47321">
      <w:pPr>
        <w:widowControl/>
        <w:suppressAutoHyphens w:val="0"/>
        <w:ind w:firstLine="400"/>
        <w:jc w:val="both"/>
        <w:rPr>
          <w:rFonts w:eastAsia="Times New Roman"/>
          <w:kern w:val="0"/>
          <w:lang w:eastAsia="ru-RU"/>
        </w:rPr>
      </w:pPr>
      <w:r w:rsidRPr="005F396D">
        <w:rPr>
          <w:rFonts w:eastAsia="Times New Roman"/>
          <w:kern w:val="0"/>
          <w:lang w:eastAsia="ru-RU"/>
        </w:rPr>
        <w:t>Почвенно-растительный покров разрушается от первого соприкосновения с человеком, особенно при интенсивном земледелии и возникновении городских поселений. В современных городах естественного покрова практически не наблюдается. Искусственные почвы под скверами, парками, бульварами не имеют ничего общего с зональными. Это особые урбанизированные почвы, в которых подстилающим горизонтом является строительный мусор, щебень, асфальт, кирпич.</w:t>
      </w:r>
    </w:p>
    <w:p w:rsidR="00C214C4" w:rsidRDefault="00C214C4" w:rsidP="00E47321">
      <w:pPr>
        <w:widowControl/>
        <w:suppressAutoHyphens w:val="0"/>
        <w:ind w:firstLine="400"/>
        <w:jc w:val="both"/>
        <w:rPr>
          <w:rFonts w:eastAsia="Times New Roman"/>
          <w:kern w:val="0"/>
          <w:lang w:eastAsia="ru-RU"/>
        </w:rPr>
      </w:pPr>
      <w:r w:rsidRPr="005F396D">
        <w:rPr>
          <w:rFonts w:eastAsia="Times New Roman"/>
          <w:kern w:val="0"/>
          <w:lang w:eastAsia="ru-RU"/>
        </w:rPr>
        <w:t xml:space="preserve">Антропогенные изменения почвенного покрова происходят в трех направлениях: </w:t>
      </w:r>
    </w:p>
    <w:p w:rsidR="00C214C4" w:rsidRDefault="00C214C4" w:rsidP="00E47321">
      <w:pPr>
        <w:widowControl/>
        <w:suppressAutoHyphens w:val="0"/>
        <w:jc w:val="both"/>
        <w:rPr>
          <w:rFonts w:eastAsia="Times New Roman"/>
          <w:kern w:val="0"/>
          <w:lang w:eastAsia="ru-RU"/>
        </w:rPr>
      </w:pPr>
      <w:r>
        <w:rPr>
          <w:rFonts w:eastAsia="Times New Roman"/>
          <w:kern w:val="0"/>
          <w:lang w:eastAsia="ru-RU"/>
        </w:rPr>
        <w:t>1.</w:t>
      </w:r>
      <w:r w:rsidRPr="005F396D">
        <w:rPr>
          <w:rFonts w:eastAsia="Times New Roman"/>
          <w:kern w:val="0"/>
          <w:lang w:eastAsia="ru-RU"/>
        </w:rPr>
        <w:t>Антропогенная эволюция первичных почв, связанная с изменением условий почвообразования вследствие искусственной смены фитоценозов;</w:t>
      </w:r>
    </w:p>
    <w:p w:rsidR="00C214C4" w:rsidRDefault="00C214C4" w:rsidP="00E47321">
      <w:pPr>
        <w:widowControl/>
        <w:suppressAutoHyphens w:val="0"/>
        <w:jc w:val="both"/>
        <w:rPr>
          <w:rFonts w:eastAsia="Times New Roman"/>
          <w:kern w:val="0"/>
          <w:lang w:eastAsia="ru-RU"/>
        </w:rPr>
      </w:pPr>
      <w:r>
        <w:rPr>
          <w:rFonts w:eastAsia="Times New Roman"/>
          <w:kern w:val="0"/>
          <w:lang w:eastAsia="ru-RU"/>
        </w:rPr>
        <w:t>2.</w:t>
      </w:r>
      <w:r w:rsidRPr="005F396D">
        <w:rPr>
          <w:rFonts w:eastAsia="Times New Roman"/>
          <w:kern w:val="0"/>
          <w:lang w:eastAsia="ru-RU"/>
        </w:rPr>
        <w:t>Образование новых почв антропогенного типа при новых посадках;</w:t>
      </w:r>
    </w:p>
    <w:p w:rsidR="00C214C4" w:rsidRDefault="00C214C4" w:rsidP="00E47321">
      <w:pPr>
        <w:widowControl/>
        <w:suppressAutoHyphens w:val="0"/>
        <w:jc w:val="both"/>
        <w:rPr>
          <w:rFonts w:eastAsia="Times New Roman"/>
          <w:kern w:val="0"/>
          <w:lang w:eastAsia="ru-RU"/>
        </w:rPr>
      </w:pPr>
      <w:r>
        <w:rPr>
          <w:rFonts w:eastAsia="Times New Roman"/>
          <w:kern w:val="0"/>
          <w:lang w:eastAsia="ru-RU"/>
        </w:rPr>
        <w:t>3.</w:t>
      </w:r>
      <w:r w:rsidRPr="005F396D">
        <w:rPr>
          <w:rFonts w:eastAsia="Times New Roman"/>
          <w:kern w:val="0"/>
          <w:lang w:eastAsia="ru-RU"/>
        </w:rPr>
        <w:t>Прекращение почвообразующего процесса вследствие затопления территории водохранилищами, застройки, строительства дорог, аэродромов, насыпей, асфальтирования, срезки почв и грунтов при вертикальной планировке местности и др.. «Растительность, там, где она допущена, имеет аномальный характер, она сплошь и рядом импортирована из более теплой зоны, т.к. климат городской территории, по сравнению с окружающей местностью, обладает более высокими как летними, так и зимними температурами».</w:t>
      </w:r>
      <w:r>
        <w:rPr>
          <w:rFonts w:eastAsia="Times New Roman"/>
          <w:kern w:val="0"/>
          <w:lang w:eastAsia="ru-RU"/>
        </w:rPr>
        <w:t xml:space="preserve"> </w:t>
      </w:r>
      <w:r w:rsidRPr="005F396D">
        <w:rPr>
          <w:rFonts w:eastAsia="Times New Roman"/>
          <w:kern w:val="0"/>
          <w:lang w:eastAsia="ru-RU"/>
        </w:rPr>
        <w:t>Для формирования зеленых городских массивов почву привозят из леса или других мест. Формируется почвенный покров мощностью не более 20 — 40 см, который имеет нейтральную или щелочную реакцию, содержит достаточное количество фосфора и калия, но имеет очень много механических примесей, характеризуется повышенной дренажностью, низкой влажностью  и низкой водоудерживающей способностью. В щелочной среде таких почв соли Са, Mg, Fe находятся в нерастворенном состоянии. В результате деревья, и так угнетенные из-за малой мощности почвы, страдают от хлороза. Система уборки опавшей листвы вызывает уплотнение почв, ухудшение их водно-физических свойств, теплового режима, а также нарушается биологический круговорот питательных веществ. На таких почвах увеличивается глубина промерзания. Это резко снижает микробиологическую деятельность в них. Растения, произрастающие, в таких условиях, при отсутствии систематического ухода за ними, быстро стареют и погибают.</w:t>
      </w:r>
      <w:r>
        <w:rPr>
          <w:rFonts w:eastAsia="Times New Roman"/>
          <w:kern w:val="0"/>
          <w:lang w:eastAsia="ru-RU"/>
        </w:rPr>
        <w:t xml:space="preserve"> </w:t>
      </w:r>
      <w:r w:rsidRPr="005F396D">
        <w:rPr>
          <w:rFonts w:eastAsia="Times New Roman"/>
          <w:kern w:val="0"/>
          <w:lang w:eastAsia="ru-RU"/>
        </w:rPr>
        <w:t>В зонах интенсивного посещения  полностью нарушаются естественные условия произрастания растительности — вытаптывается травяной покров, разрушается почва, обнажаются корни деревьев. Доказано, что свободный режим использования зеленых насаждений без ущерба для них возможен только при низкой плотности посещаемости — не более 8-10 чел./га. При посещении более 100 чел./га движение должно быть строго ограничено дорожками.</w:t>
      </w:r>
      <w:r>
        <w:rPr>
          <w:rFonts w:eastAsia="Times New Roman"/>
          <w:kern w:val="0"/>
          <w:lang w:eastAsia="ru-RU"/>
        </w:rPr>
        <w:t xml:space="preserve"> </w:t>
      </w:r>
      <w:r w:rsidRPr="005F396D">
        <w:rPr>
          <w:rFonts w:eastAsia="Times New Roman"/>
          <w:kern w:val="0"/>
          <w:lang w:eastAsia="ru-RU"/>
        </w:rPr>
        <w:t>Используя шкалу Л.Г Раменского — пастбищная дегрессия, в Томске были проведены исследования влияния уплотнения почвенного покрова на растительность в районе Университетской рощи. В ее пределах наблюдается большой разброс значений — от слабого вытаптывания до полного сбоя травостоя. Уже на стадии слабого вытаптывания происходит смена лесных видов на луговые.</w:t>
      </w:r>
      <w:r>
        <w:rPr>
          <w:rFonts w:eastAsia="Times New Roman"/>
          <w:kern w:val="0"/>
          <w:lang w:eastAsia="ru-RU"/>
        </w:rPr>
        <w:t xml:space="preserve"> </w:t>
      </w:r>
      <w:r w:rsidRPr="005F396D">
        <w:rPr>
          <w:rFonts w:eastAsia="Times New Roman"/>
          <w:kern w:val="0"/>
          <w:lang w:eastAsia="ru-RU"/>
        </w:rPr>
        <w:t>Нарушение нормальных условий произрастания способствует массовому поражению деревьев болезнями и вредными насекомыми. Наименее устойчивыми к городским условиям породами являются хвойные, а из лиственных — липа мелколиственная, дуб летний, тополь канадский.</w:t>
      </w:r>
      <w:r>
        <w:rPr>
          <w:rFonts w:eastAsia="Times New Roman"/>
          <w:kern w:val="0"/>
          <w:lang w:eastAsia="ru-RU"/>
        </w:rPr>
        <w:t xml:space="preserve"> </w:t>
      </w:r>
      <w:r w:rsidRPr="005F396D">
        <w:rPr>
          <w:rFonts w:eastAsia="Times New Roman"/>
          <w:kern w:val="0"/>
          <w:lang w:eastAsia="ru-RU"/>
        </w:rPr>
        <w:t>Наиболее устойчивыми породами к газу, дыму и пыли являются тополь лавролистный, сирень венгерская. Менее устойчивыми — вяз мелколистный, ива белая, тополь канадский, черемуха виргинская, шиповник обыкновенный. Еще менее устойчивыми — липа мелколистная, лиственница сибирская, дуб летний, рябина обыкновенная и др..</w:t>
      </w:r>
      <w:r>
        <w:rPr>
          <w:rFonts w:eastAsia="Times New Roman"/>
          <w:kern w:val="0"/>
          <w:lang w:eastAsia="ru-RU"/>
        </w:rPr>
        <w:t xml:space="preserve"> </w:t>
      </w:r>
      <w:r w:rsidRPr="005F396D">
        <w:rPr>
          <w:rFonts w:eastAsia="Times New Roman"/>
          <w:kern w:val="0"/>
          <w:lang w:eastAsia="ru-RU"/>
        </w:rPr>
        <w:t>Почвенно-растительный покров Томска подвергся глубокому изменению. Почвы и растительность в городе часто не соответствуют зональным. Большая часть площади города занята застройкой и асфальтом. Оставшиеся открытые пространства внутри кварталов были сильно изменены в течение жизнедеятельности города. На специально озелененных участках на привозных почвах произрастают парковые виды растений. В пригороде встречаются участки растительности, напоминающие естественную — южнотаежную. А, так называемые, материковые луга, возникли на месте сведения лесов. По видовому составу они напоминают луга лесостепи и представлены злаково-разнотравными остепненными, злаково-бобово-разнотравными, елово-разнотравными, овсяницево-разнотравными лугами. Такие луга можно назвать антропогенной лесостепью.</w:t>
      </w:r>
      <w:r>
        <w:rPr>
          <w:rFonts w:eastAsia="Times New Roman"/>
          <w:kern w:val="0"/>
          <w:lang w:eastAsia="ru-RU"/>
        </w:rPr>
        <w:t xml:space="preserve"> </w:t>
      </w:r>
      <w:r w:rsidRPr="005F396D">
        <w:rPr>
          <w:rFonts w:eastAsia="Times New Roman"/>
          <w:kern w:val="0"/>
          <w:lang w:eastAsia="ru-RU"/>
        </w:rPr>
        <w:t>Зеленые насаждения общего пользования занимают в городе 148,7 га, в том числе: парки -128,7 га; скверы-6,1 га; бульвары — 13,9 га. Насаждения специального назначения составляют 4171,5 га, в том числе: Ботанический сад -111,3 га; сельхозвыставка — 36,4 га; озеленение улиц — 85 га; городские леса и лесопарки — 3709 га; коллективные сады — 240,0 га. Таким образом, всего в городе насчитывается 4320 га зеленых насаждений. Норма зеленых насаждений на 1 жителя составляет 3 м2. В Томске на 1 жителя приходится менее 1м2.</w:t>
      </w:r>
      <w:r>
        <w:rPr>
          <w:rFonts w:eastAsia="Times New Roman"/>
          <w:kern w:val="0"/>
          <w:lang w:eastAsia="ru-RU"/>
        </w:rPr>
        <w:t xml:space="preserve">  </w:t>
      </w:r>
      <w:r w:rsidRPr="005F396D">
        <w:rPr>
          <w:rFonts w:eastAsia="Times New Roman"/>
          <w:kern w:val="0"/>
          <w:lang w:eastAsia="ru-RU"/>
        </w:rPr>
        <w:t>Многие зональные виды растений адаптировались к городским условиям и чувствуют себя прекрасно и даже лучше, чем в естественных. К таким относятся: крапива двудомная, горец птичий, подорожник большой, полынь обыкновенная и др. Есть виды, которые плохо переносят подобные условия — сныть обыкновенная, тысячелистник обыкновенный, василек сибирский, тмин обыкновенный. Некоторые растения одинаково хорошо чувствуют себя как в городе, так и в лесопарковой зоне — осот, пырей ползучий, льнянка, трилистники. Из 679 видов местными являются 543, а привезенными из других флористических зон — 136, многие из которых ищут места обитания, схожие с им присущим. Например, степные и пустынные растения селятся у обочин дорог, железнодорожных насыпей.</w:t>
      </w:r>
      <w:r>
        <w:rPr>
          <w:rFonts w:eastAsia="Times New Roman"/>
          <w:kern w:val="0"/>
          <w:lang w:eastAsia="ru-RU"/>
        </w:rPr>
        <w:t xml:space="preserve"> </w:t>
      </w:r>
      <w:r w:rsidRPr="005F396D">
        <w:rPr>
          <w:rFonts w:eastAsia="Times New Roman"/>
          <w:kern w:val="0"/>
          <w:lang w:eastAsia="ru-RU"/>
        </w:rPr>
        <w:t>Санитарно-гигиенические функции зеленых зон и внутригородских насаждений проявляются, прежде всего, в способности снижать концентрацию углекислого газа в воздухе и обогащать кислородом. 1 га леса за год очищает от пыли 18 млн. м</w:t>
      </w:r>
      <w:r>
        <w:rPr>
          <w:rFonts w:eastAsia="Times New Roman"/>
          <w:kern w:val="0"/>
          <w:lang w:eastAsia="ru-RU"/>
        </w:rPr>
        <w:t xml:space="preserve"> </w:t>
      </w:r>
      <w:r w:rsidRPr="005F396D">
        <w:rPr>
          <w:rFonts w:eastAsia="Times New Roman"/>
          <w:kern w:val="0"/>
          <w:lang w:eastAsia="ru-RU"/>
        </w:rPr>
        <w:t>воздуха. В</w:t>
      </w:r>
      <w:r>
        <w:rPr>
          <w:rFonts w:eastAsia="Times New Roman"/>
          <w:kern w:val="0"/>
          <w:lang w:eastAsia="ru-RU"/>
        </w:rPr>
        <w:t xml:space="preserve"> </w:t>
      </w:r>
      <w:r w:rsidRPr="005F396D">
        <w:rPr>
          <w:rFonts w:eastAsia="Times New Roman"/>
          <w:kern w:val="0"/>
          <w:lang w:eastAsia="ru-RU"/>
        </w:rPr>
        <w:t>теплый солнечный день 1 га леса поглощает 220 — 280 кг углекислого газа, выделяет 150 — 220 кг</w:t>
      </w:r>
      <w:r>
        <w:rPr>
          <w:rFonts w:eastAsia="Times New Roman"/>
          <w:kern w:val="0"/>
          <w:lang w:eastAsia="ru-RU"/>
        </w:rPr>
        <w:t>.</w:t>
      </w:r>
      <w:r w:rsidRPr="005F396D">
        <w:rPr>
          <w:rFonts w:eastAsia="Times New Roman"/>
          <w:kern w:val="0"/>
          <w:lang w:eastAsia="ru-RU"/>
        </w:rPr>
        <w:t xml:space="preserve"> кислорода, достаточного для дыхания 40 — 50 человек. Подсчитано, что для восстановления нормального состава городского атмосферного воздуха в Томске площадь лесов должна составлять не менее 50 тыс. га.</w:t>
      </w:r>
      <w:r>
        <w:rPr>
          <w:rFonts w:eastAsia="Times New Roman"/>
          <w:kern w:val="0"/>
          <w:lang w:eastAsia="ru-RU"/>
        </w:rPr>
        <w:t xml:space="preserve"> </w:t>
      </w:r>
      <w:r w:rsidRPr="005F396D">
        <w:rPr>
          <w:rFonts w:eastAsia="Times New Roman"/>
          <w:kern w:val="0"/>
          <w:lang w:eastAsia="ru-RU"/>
        </w:rPr>
        <w:t>1 м воздуха индустриального центра содержит от 100 до 500 т частиц пыли и сажи, в лесу в 1000 раз меньше. Запыленность воздуха на улицах и площадях больше, чем в городских зеленых насаждениях в 2 — 3 раза. Защитные посадки вокруг автодорог рекомендуется садить в два яруса — древесный и кустарниковый, при этом концентрация газа снижается до 65%.</w:t>
      </w:r>
      <w:r>
        <w:rPr>
          <w:rFonts w:eastAsia="Times New Roman"/>
          <w:kern w:val="0"/>
          <w:lang w:eastAsia="ru-RU"/>
        </w:rPr>
        <w:t xml:space="preserve"> </w:t>
      </w:r>
      <w:r w:rsidRPr="005F396D">
        <w:rPr>
          <w:rFonts w:eastAsia="Times New Roman"/>
          <w:kern w:val="0"/>
          <w:lang w:eastAsia="ru-RU"/>
        </w:rPr>
        <w:t>В Томске были выявлены более 110 видов загрязняющих почвенно- растительный покров веществ в количестве 107272 т/в год. Из них 91% — сернистый ангидрид, окись углерода, двуокись азота. В пыли выбросов содержатся следующие элементы: Cd, Pb, Sn, Си, Mn, Fe, Mg, As, Be, Bi, Br, Th, Na, Lu, La. По уровню загрязнения почв город делится на 3 зоны: максимального загрязнения — северо-восточная часть города, по розе ветров, где выпадает пыли и ее компонентов в 13 — 150 раз больше фонового; среднего уровня загрязнения — центральная часть города, — в 3 — 10 раз превышает фон; относительно слабое — южная, юго- восточная и юго-западная часть города — в несколько раз превышает фон.</w:t>
      </w:r>
      <w:r>
        <w:rPr>
          <w:rFonts w:eastAsia="Times New Roman"/>
          <w:kern w:val="0"/>
          <w:lang w:eastAsia="ru-RU"/>
        </w:rPr>
        <w:t xml:space="preserve"> </w:t>
      </w:r>
      <w:r w:rsidRPr="005F396D">
        <w:rPr>
          <w:rFonts w:eastAsia="Times New Roman"/>
          <w:kern w:val="0"/>
          <w:lang w:eastAsia="ru-RU"/>
        </w:rPr>
        <w:t>Выявлены почвы, загрязненные бензпиреном, который является сильным канцерогеном соединений продуктов неполного сгорания, ископаемого топлива, продуктов питания и т.д. Сильно загрязнены бензпиренов 20% почв города, повышенное содержание имеют 30% почв. Такие почвы более всего приурочены к автомагистралям с повышенной плотностью движения транспорта — ул. Пушкина, Транспортная. Высокое содержание бензпирена отмечено и вокруг промышленных объектов: ГРЭС-2, бетонного завода, шпалопропиточного комбината и др..</w:t>
      </w:r>
      <w:r>
        <w:rPr>
          <w:rFonts w:eastAsia="Times New Roman"/>
          <w:kern w:val="0"/>
          <w:lang w:eastAsia="ru-RU"/>
        </w:rPr>
        <w:t xml:space="preserve"> </w:t>
      </w:r>
      <w:r w:rsidRPr="005F396D">
        <w:rPr>
          <w:rFonts w:eastAsia="Times New Roman"/>
          <w:kern w:val="0"/>
          <w:lang w:eastAsia="ru-RU"/>
        </w:rPr>
        <w:t>Такое загрязнение оказывало бы меньшее воздействие на здоровье населения, если бы вокруг промышленных предприятий были предусмотрены санитарно-гигиенические растительные зоны.</w:t>
      </w:r>
      <w:r>
        <w:rPr>
          <w:rFonts w:eastAsia="Times New Roman"/>
          <w:kern w:val="0"/>
          <w:lang w:eastAsia="ru-RU"/>
        </w:rPr>
        <w:t xml:space="preserve"> </w:t>
      </w:r>
      <w:r w:rsidRPr="005F396D">
        <w:rPr>
          <w:rFonts w:eastAsia="Times New Roman"/>
          <w:kern w:val="0"/>
          <w:lang w:eastAsia="ru-RU"/>
        </w:rPr>
        <w:t>Внутриквартальные зеленые насаждения влияют на температурный режим. Летом воздух в таких посадках на 7 -10° ниже, чем на неозелененных городских улицах и площадях; в скверах — на 5°; в палисадниках — на 3 — 4°; в однорядных уличных посадках — на 2° ниже. Городские зеленые зоны влияют также на влажность воздуха, скорость ветра, шумовой фон и пр. Они сглаживают неблагоприятные явления, обусловленные урбанизацией, способствуют созданию комфортных условий населения в городах.</w:t>
      </w:r>
      <w:r>
        <w:rPr>
          <w:rFonts w:eastAsia="Times New Roman"/>
          <w:kern w:val="0"/>
          <w:lang w:eastAsia="ru-RU"/>
        </w:rPr>
        <w:t xml:space="preserve"> </w:t>
      </w:r>
      <w:r w:rsidRPr="005F396D">
        <w:rPr>
          <w:rFonts w:eastAsia="Times New Roman"/>
          <w:kern w:val="0"/>
          <w:lang w:eastAsia="ru-RU"/>
        </w:rPr>
        <w:t>Несмотря на это в Томске сносятся деревья высококачественных пород. Вырублены вязы по ул. Киевской, тополя 20-летнего возраста по ул. Л.Толстого, уничтожены зеленые посадки и вместо них территория асфальтирована. Прироста парков и скверов на территории города не наблюдается.</w:t>
      </w:r>
    </w:p>
    <w:p w:rsidR="00C214C4" w:rsidRPr="00EE73AA" w:rsidRDefault="00C214C4" w:rsidP="00E47321">
      <w:pPr>
        <w:widowControl/>
        <w:suppressAutoHyphens w:val="0"/>
        <w:jc w:val="both"/>
        <w:rPr>
          <w:rFonts w:eastAsia="Times New Roman"/>
          <w:kern w:val="0"/>
          <w:lang w:eastAsia="ru-RU"/>
        </w:rPr>
      </w:pPr>
    </w:p>
    <w:p w:rsidR="00C214C4" w:rsidRPr="00EE73AA" w:rsidRDefault="00C214C4" w:rsidP="00E47321">
      <w:pPr>
        <w:jc w:val="center"/>
        <w:rPr>
          <w:b/>
          <w:bCs/>
          <w:i/>
          <w:iCs/>
        </w:rPr>
      </w:pPr>
      <w:r w:rsidRPr="00EE73AA">
        <w:rPr>
          <w:b/>
          <w:bCs/>
          <w:i/>
          <w:iCs/>
        </w:rPr>
        <w:t>Сельскохозяйственные отходы</w:t>
      </w:r>
    </w:p>
    <w:p w:rsidR="00C214C4" w:rsidRPr="00EE73AA" w:rsidRDefault="00C214C4" w:rsidP="00E47321">
      <w:pPr>
        <w:tabs>
          <w:tab w:val="left" w:pos="567"/>
        </w:tabs>
        <w:jc w:val="both"/>
      </w:pPr>
      <w:r w:rsidRPr="00EE73AA">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C214C4" w:rsidRPr="00EE73AA" w:rsidRDefault="00C214C4" w:rsidP="00E47321">
      <w:pPr>
        <w:tabs>
          <w:tab w:val="left" w:pos="567"/>
        </w:tabs>
        <w:jc w:val="both"/>
      </w:pPr>
      <w:r w:rsidRPr="00EE73AA">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C214C4" w:rsidRPr="00A507A8" w:rsidRDefault="00C214C4" w:rsidP="00E47321">
      <w:pPr>
        <w:jc w:val="both"/>
        <w:rPr>
          <w:color w:val="FF0000"/>
        </w:rPr>
      </w:pPr>
      <w:r w:rsidRPr="00A507A8">
        <w:rPr>
          <w:color w:val="FF0000"/>
        </w:rPr>
        <w:tab/>
      </w:r>
    </w:p>
    <w:p w:rsidR="00C214C4" w:rsidRPr="00EE73AA" w:rsidRDefault="00C214C4" w:rsidP="00E47321">
      <w:pPr>
        <w:jc w:val="center"/>
        <w:rPr>
          <w:b/>
          <w:i/>
          <w:iCs/>
        </w:rPr>
      </w:pPr>
      <w:r w:rsidRPr="00EE73AA">
        <w:rPr>
          <w:b/>
          <w:i/>
          <w:iCs/>
        </w:rPr>
        <w:t>Биологические отходы</w:t>
      </w:r>
    </w:p>
    <w:p w:rsidR="00C214C4" w:rsidRPr="00EE73AA" w:rsidRDefault="00C214C4" w:rsidP="00E47321">
      <w:pPr>
        <w:ind w:firstLine="567"/>
        <w:jc w:val="both"/>
      </w:pPr>
      <w:r w:rsidRPr="00EE73AA">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C214C4" w:rsidRPr="00EE73AA" w:rsidRDefault="00C214C4" w:rsidP="00E47321">
      <w:pPr>
        <w:tabs>
          <w:tab w:val="left" w:pos="567"/>
        </w:tabs>
        <w:jc w:val="both"/>
      </w:pPr>
      <w:r w:rsidRPr="00EE73AA">
        <w:tab/>
        <w:t>Места, отведённые для захоронения биологических отходов (скотомогильники), должны иметь одну или несколько биотермических ям.</w:t>
      </w:r>
    </w:p>
    <w:p w:rsidR="00C214C4" w:rsidRPr="00EE73AA" w:rsidRDefault="00C214C4" w:rsidP="00E47321">
      <w:pPr>
        <w:tabs>
          <w:tab w:val="left" w:pos="567"/>
        </w:tabs>
        <w:jc w:val="both"/>
      </w:pPr>
      <w:r w:rsidRPr="00EE73AA">
        <w:rPr>
          <w:b/>
          <w:bCs/>
        </w:rPr>
        <w:tab/>
      </w:r>
      <w:r w:rsidRPr="00EE73AA">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C214C4" w:rsidRPr="00EE73AA" w:rsidRDefault="00C214C4" w:rsidP="00E47321">
      <w:pPr>
        <w:tabs>
          <w:tab w:val="left" w:pos="567"/>
        </w:tabs>
        <w:jc w:val="both"/>
      </w:pPr>
      <w:r w:rsidRPr="00EE73AA">
        <w:tab/>
        <w:t>По данным, предоставленным администрацией</w:t>
      </w:r>
      <w:r>
        <w:t xml:space="preserve"> Малиновского</w:t>
      </w:r>
      <w:r w:rsidRPr="00EE73AA">
        <w:t xml:space="preserve"> сельского поселения, на территории </w:t>
      </w:r>
      <w:r>
        <w:t>нет</w:t>
      </w:r>
      <w:r w:rsidRPr="00EE73AA">
        <w:t xml:space="preserve"> мест захоронения биологических отходов.</w:t>
      </w:r>
    </w:p>
    <w:p w:rsidR="00C214C4" w:rsidRPr="00A507A8" w:rsidRDefault="00C214C4" w:rsidP="00E47321">
      <w:pPr>
        <w:jc w:val="both"/>
        <w:rPr>
          <w:b/>
          <w:bCs/>
          <w:color w:val="FF0000"/>
        </w:rPr>
      </w:pPr>
    </w:p>
    <w:p w:rsidR="00C214C4" w:rsidRPr="00EE73AA" w:rsidRDefault="00C214C4" w:rsidP="00E47321">
      <w:pPr>
        <w:jc w:val="center"/>
        <w:rPr>
          <w:b/>
          <w:bCs/>
          <w:i/>
          <w:iCs/>
        </w:rPr>
      </w:pPr>
      <w:r w:rsidRPr="00EE73AA">
        <w:rPr>
          <w:b/>
          <w:bCs/>
          <w:i/>
          <w:iCs/>
        </w:rPr>
        <w:t>Транспортные отходы</w:t>
      </w:r>
    </w:p>
    <w:p w:rsidR="00C214C4" w:rsidRPr="00EE73AA" w:rsidRDefault="00C214C4" w:rsidP="00E47321">
      <w:pPr>
        <w:ind w:firstLine="567"/>
        <w:jc w:val="both"/>
      </w:pPr>
      <w:r w:rsidRPr="00EE73AA">
        <w:t>Транспортными отходами являются:</w:t>
      </w:r>
    </w:p>
    <w:p w:rsidR="00C214C4" w:rsidRPr="00EE73AA" w:rsidRDefault="00C214C4" w:rsidP="00E47321">
      <w:pPr>
        <w:widowControl/>
        <w:tabs>
          <w:tab w:val="left" w:pos="16740"/>
        </w:tabs>
        <w:suppressAutoHyphens w:val="0"/>
        <w:ind w:firstLine="567"/>
        <w:jc w:val="both"/>
      </w:pPr>
      <w:r w:rsidRPr="00EE73AA">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C214C4" w:rsidRPr="00EE73AA" w:rsidRDefault="00C214C4" w:rsidP="00E47321">
      <w:pPr>
        <w:widowControl/>
        <w:tabs>
          <w:tab w:val="left" w:pos="16740"/>
        </w:tabs>
        <w:suppressAutoHyphens w:val="0"/>
        <w:ind w:firstLine="567"/>
        <w:jc w:val="both"/>
      </w:pPr>
      <w:r w:rsidRPr="00EE73AA">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C214C4" w:rsidRPr="00EE73AA" w:rsidRDefault="00C214C4" w:rsidP="00E47321">
      <w:pPr>
        <w:widowControl/>
        <w:tabs>
          <w:tab w:val="left" w:pos="16740"/>
        </w:tabs>
        <w:suppressAutoHyphens w:val="0"/>
        <w:ind w:firstLine="567"/>
        <w:jc w:val="both"/>
      </w:pPr>
      <w:r w:rsidRPr="00EE73AA">
        <w:t>-расходуемые в процессе использования транспортных средств и бытовой техники конструкционные и эксплуатационные материалы;</w:t>
      </w:r>
    </w:p>
    <w:p w:rsidR="00C214C4" w:rsidRPr="00A507A8" w:rsidRDefault="00C214C4" w:rsidP="00E47321">
      <w:pPr>
        <w:widowControl/>
        <w:tabs>
          <w:tab w:val="left" w:pos="16740"/>
        </w:tabs>
        <w:suppressAutoHyphens w:val="0"/>
        <w:ind w:firstLine="567"/>
        <w:jc w:val="both"/>
        <w:rPr>
          <w:color w:val="FF0000"/>
        </w:rPr>
      </w:pPr>
      <w:r w:rsidRPr="00EE73AA">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C214C4" w:rsidRPr="00A507A8" w:rsidRDefault="00C214C4" w:rsidP="00E47321">
      <w:pPr>
        <w:jc w:val="both"/>
        <w:rPr>
          <w:color w:val="FF0000"/>
        </w:rPr>
      </w:pPr>
    </w:p>
    <w:p w:rsidR="00C214C4" w:rsidRDefault="00C214C4" w:rsidP="00E47321">
      <w:pPr>
        <w:jc w:val="center"/>
        <w:rPr>
          <w:rStyle w:val="a3"/>
          <w:bCs/>
          <w:i/>
          <w:iCs/>
        </w:rPr>
      </w:pPr>
    </w:p>
    <w:p w:rsidR="00C214C4" w:rsidRPr="00EE73AA" w:rsidRDefault="00C214C4" w:rsidP="00E47321">
      <w:pPr>
        <w:jc w:val="center"/>
        <w:rPr>
          <w:rStyle w:val="a3"/>
          <w:bCs/>
          <w:i/>
          <w:iCs/>
        </w:rPr>
      </w:pPr>
      <w:r w:rsidRPr="00EE73AA">
        <w:rPr>
          <w:rStyle w:val="a3"/>
          <w:bCs/>
          <w:i/>
          <w:iCs/>
        </w:rPr>
        <w:t>Медицинские отходы</w:t>
      </w:r>
    </w:p>
    <w:p w:rsidR="00C214C4" w:rsidRPr="00EE73AA" w:rsidRDefault="00C214C4" w:rsidP="00E47321">
      <w:pPr>
        <w:tabs>
          <w:tab w:val="left" w:pos="567"/>
        </w:tabs>
        <w:jc w:val="both"/>
      </w:pPr>
      <w:r w:rsidRPr="00EE73AA">
        <w:tab/>
        <w:t>Под медицинскими отходами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C214C4" w:rsidRPr="00EE73AA" w:rsidRDefault="00C214C4" w:rsidP="00E47321">
      <w:pPr>
        <w:tabs>
          <w:tab w:val="left" w:pos="567"/>
        </w:tabs>
        <w:jc w:val="both"/>
      </w:pPr>
      <w:r w:rsidRPr="00EE73AA">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C214C4" w:rsidRPr="00EE73AA" w:rsidRDefault="00C214C4" w:rsidP="00E47321">
      <w:pPr>
        <w:tabs>
          <w:tab w:val="left" w:pos="567"/>
        </w:tabs>
        <w:jc w:val="both"/>
      </w:pPr>
      <w:r w:rsidRPr="00EE73AA">
        <w:tab/>
        <w:t>Наиболее опасные отходы, которые относятся к классам Б и В должны быть подвергнуты термическому обезвреживанию.</w:t>
      </w:r>
    </w:p>
    <w:p w:rsidR="00C214C4" w:rsidRPr="00EE73AA" w:rsidRDefault="00C214C4" w:rsidP="00E47321">
      <w:pPr>
        <w:jc w:val="both"/>
        <w:rPr>
          <w:b/>
          <w:bCs/>
        </w:rPr>
      </w:pPr>
    </w:p>
    <w:p w:rsidR="00C214C4" w:rsidRPr="00EE73AA" w:rsidRDefault="00C214C4" w:rsidP="00E47321">
      <w:pPr>
        <w:jc w:val="center"/>
        <w:rPr>
          <w:b/>
          <w:bCs/>
          <w:i/>
          <w:iCs/>
        </w:rPr>
      </w:pPr>
      <w:r w:rsidRPr="00EE73AA">
        <w:rPr>
          <w:b/>
          <w:bCs/>
          <w:i/>
          <w:iCs/>
        </w:rPr>
        <w:t>Твердые бытовые отходы. Санитарная очистка территории</w:t>
      </w:r>
    </w:p>
    <w:p w:rsidR="00C214C4" w:rsidRDefault="00C214C4" w:rsidP="00E47321">
      <w:pPr>
        <w:tabs>
          <w:tab w:val="left" w:pos="567"/>
        </w:tabs>
        <w:jc w:val="both"/>
      </w:pPr>
      <w:r w:rsidRPr="00EE73AA">
        <w:rPr>
          <w:b/>
          <w:bCs/>
        </w:rPr>
        <w:tab/>
      </w:r>
      <w:r w:rsidRPr="00EE73AA">
        <w:t>Вопрос охраны почвы остается очень актуальным. Свалки оказывают негативное влияние в первую очередь на подземные воды и почвы, а так же на воздушный бассейн.</w:t>
      </w:r>
    </w:p>
    <w:p w:rsidR="00C214C4" w:rsidRPr="00EE73AA" w:rsidRDefault="00C214C4" w:rsidP="00E47321">
      <w:pPr>
        <w:tabs>
          <w:tab w:val="left" w:pos="567"/>
        </w:tabs>
        <w:jc w:val="both"/>
        <w:rPr>
          <w:b/>
          <w:i/>
          <w:lang w:eastAsia="ru-RU"/>
        </w:rPr>
      </w:pPr>
      <w:r>
        <w:tab/>
      </w:r>
    </w:p>
    <w:p w:rsidR="00C214C4" w:rsidRPr="00EE73AA" w:rsidRDefault="00C214C4" w:rsidP="00E47321">
      <w:pPr>
        <w:autoSpaceDE w:val="0"/>
        <w:autoSpaceDN w:val="0"/>
        <w:adjustRightInd w:val="0"/>
        <w:ind w:firstLine="708"/>
        <w:jc w:val="center"/>
        <w:rPr>
          <w:b/>
          <w:i/>
          <w:lang w:eastAsia="ru-RU"/>
        </w:rPr>
      </w:pPr>
      <w:r w:rsidRPr="00EE73AA">
        <w:rPr>
          <w:b/>
          <w:i/>
          <w:lang w:eastAsia="ru-RU"/>
        </w:rPr>
        <w:t>Благоустройство оврагов</w:t>
      </w:r>
    </w:p>
    <w:p w:rsidR="00C214C4" w:rsidRPr="00EE73AA" w:rsidRDefault="00C214C4" w:rsidP="00E47321">
      <w:pPr>
        <w:autoSpaceDE w:val="0"/>
        <w:autoSpaceDN w:val="0"/>
        <w:adjustRightInd w:val="0"/>
        <w:ind w:firstLine="567"/>
        <w:jc w:val="both"/>
        <w:rPr>
          <w:lang w:eastAsia="ru-RU"/>
        </w:rPr>
      </w:pPr>
      <w:r w:rsidRPr="00EE73AA">
        <w:rPr>
          <w:lang w:eastAsia="ru-RU"/>
        </w:rPr>
        <w:t>Из физико-геологических процессов на рассматриваемой территории имеет место оврагообразование. Склоны оврагов крутые, на склонах, на отдельных участках развиты оползневые процессы. Развитие оврагообразования обуславливается наличием легкоразмываемых пород лессовидных суглинков.</w:t>
      </w:r>
    </w:p>
    <w:p w:rsidR="00C214C4" w:rsidRPr="00EE73AA" w:rsidRDefault="00C214C4" w:rsidP="00E47321">
      <w:pPr>
        <w:autoSpaceDE w:val="0"/>
        <w:autoSpaceDN w:val="0"/>
        <w:adjustRightInd w:val="0"/>
        <w:ind w:firstLine="567"/>
        <w:jc w:val="both"/>
        <w:rPr>
          <w:lang w:eastAsia="ru-RU"/>
        </w:rPr>
      </w:pPr>
      <w:r w:rsidRPr="00EE73AA">
        <w:rPr>
          <w:lang w:eastAsia="ru-RU"/>
        </w:rPr>
        <w:t>Во избежание дальнейшего образования и роста оврагов намечается следующий комплекс мероприятий, основными из которых являются:</w:t>
      </w:r>
    </w:p>
    <w:p w:rsidR="00C214C4" w:rsidRPr="00EE73AA" w:rsidRDefault="00C214C4" w:rsidP="00E47321">
      <w:pPr>
        <w:autoSpaceDE w:val="0"/>
        <w:autoSpaceDN w:val="0"/>
        <w:adjustRightInd w:val="0"/>
        <w:ind w:firstLine="567"/>
        <w:jc w:val="both"/>
        <w:rPr>
          <w:lang w:eastAsia="ru-RU"/>
        </w:rPr>
      </w:pPr>
      <w:r w:rsidRPr="00EE73AA">
        <w:rPr>
          <w:lang w:eastAsia="ru-RU"/>
        </w:rPr>
        <w:t>Организация поверхностного стока в зоне оврагов</w:t>
      </w:r>
    </w:p>
    <w:p w:rsidR="00C214C4" w:rsidRPr="00EE73AA" w:rsidRDefault="00C214C4" w:rsidP="00E47321">
      <w:pPr>
        <w:autoSpaceDE w:val="0"/>
        <w:autoSpaceDN w:val="0"/>
        <w:adjustRightInd w:val="0"/>
        <w:jc w:val="both"/>
        <w:rPr>
          <w:lang w:eastAsia="ru-RU"/>
        </w:rPr>
      </w:pPr>
      <w:r w:rsidRPr="00EE73AA">
        <w:rPr>
          <w:lang w:eastAsia="ru-RU"/>
        </w:rPr>
        <w:t>Основной задачей организации поверхностного стока является прекращение сброса поверхностных вод в овраги. Защита от поверхностных вод осуществляется путем устройства обгонных водостоков, перехватывающих сток с водосбора, тяготеющего к оврагу и отводящих полностью (там, где это возможно) ливневые воды, минуя овраги.</w:t>
      </w:r>
    </w:p>
    <w:p w:rsidR="00C214C4" w:rsidRPr="00EE73AA" w:rsidRDefault="00C214C4" w:rsidP="00E47321">
      <w:pPr>
        <w:autoSpaceDE w:val="0"/>
        <w:autoSpaceDN w:val="0"/>
        <w:adjustRightInd w:val="0"/>
        <w:ind w:firstLine="567"/>
        <w:jc w:val="both"/>
        <w:rPr>
          <w:lang w:eastAsia="ru-RU"/>
        </w:rPr>
      </w:pPr>
      <w:r w:rsidRPr="00EE73AA">
        <w:rPr>
          <w:lang w:eastAsia="ru-RU"/>
        </w:rPr>
        <w:t>Кроме того, в приовражной зоне следует создавать уклон поверхности от бровок оврагов путем вертикальной планировки территории или устройства специальных защитных валиков.</w:t>
      </w:r>
    </w:p>
    <w:p w:rsidR="00C214C4" w:rsidRPr="00EE73AA" w:rsidRDefault="00C214C4" w:rsidP="00E47321">
      <w:pPr>
        <w:autoSpaceDE w:val="0"/>
        <w:autoSpaceDN w:val="0"/>
        <w:adjustRightInd w:val="0"/>
        <w:ind w:firstLine="567"/>
        <w:jc w:val="both"/>
        <w:rPr>
          <w:lang w:eastAsia="ru-RU"/>
        </w:rPr>
      </w:pPr>
      <w:r w:rsidRPr="00EE73AA">
        <w:rPr>
          <w:lang w:eastAsia="ru-RU"/>
        </w:rPr>
        <w:t>Однако в отдельных случаях условия рельефа и размещение застройки предопределяют необходимость сброса поверхностных вод непосредственно в овраги. В этих случаях для предотвращения размыва русла  и   обрушения   откосов   оврагов   водоотвод  осуществляется   с устройством   водосбросных   сооружений   (быстротоков,   перепадов), проектируемых на откосах и дне оврагов. Укрепление откосов оврагов</w:t>
      </w:r>
      <w:r>
        <w:rPr>
          <w:lang w:eastAsia="ru-RU"/>
        </w:rPr>
        <w:t>.</w:t>
      </w:r>
    </w:p>
    <w:p w:rsidR="00C214C4" w:rsidRPr="00EE73AA" w:rsidRDefault="00C214C4" w:rsidP="00E47321">
      <w:pPr>
        <w:autoSpaceDE w:val="0"/>
        <w:autoSpaceDN w:val="0"/>
        <w:adjustRightInd w:val="0"/>
        <w:ind w:firstLine="567"/>
        <w:jc w:val="both"/>
        <w:rPr>
          <w:lang w:eastAsia="ru-RU"/>
        </w:rPr>
      </w:pPr>
      <w:r w:rsidRPr="00EE73AA">
        <w:rPr>
          <w:lang w:eastAsia="ru-RU"/>
        </w:rPr>
        <w:t>Наиболее подвержены эрозии, оголенные и крутые склоны оврагов. Основным методом защиты поверхности откосов оврагов является их залужение, а также посадка кустарников и деревьев. Корневая система посадок хорошо скрепляет почву, дает обильные отпрыски и тем самым препятствует разрушению склонов.</w:t>
      </w:r>
    </w:p>
    <w:p w:rsidR="00C214C4" w:rsidRPr="00EE73AA" w:rsidRDefault="00C214C4" w:rsidP="00E47321">
      <w:pPr>
        <w:autoSpaceDE w:val="0"/>
        <w:autoSpaceDN w:val="0"/>
        <w:adjustRightInd w:val="0"/>
        <w:ind w:firstLine="567"/>
        <w:jc w:val="both"/>
        <w:rPr>
          <w:lang w:eastAsia="ru-RU"/>
        </w:rPr>
      </w:pPr>
      <w:r w:rsidRPr="00EE73AA">
        <w:rPr>
          <w:lang w:eastAsia="ru-RU"/>
        </w:rPr>
        <w:t>При создании верхних приовражных насаждений следует выполнять их плотной конструкцией, благодаря чему повышается снегозадерживающая и водорегулирующая способность насаждений.</w:t>
      </w:r>
    </w:p>
    <w:p w:rsidR="00C214C4" w:rsidRPr="00EE73AA" w:rsidRDefault="00C214C4" w:rsidP="00E47321">
      <w:pPr>
        <w:autoSpaceDE w:val="0"/>
        <w:autoSpaceDN w:val="0"/>
        <w:adjustRightInd w:val="0"/>
        <w:ind w:firstLine="567"/>
        <w:jc w:val="both"/>
        <w:rPr>
          <w:lang w:eastAsia="ru-RU"/>
        </w:rPr>
      </w:pPr>
      <w:r w:rsidRPr="00EE73AA">
        <w:rPr>
          <w:lang w:eastAsia="ru-RU"/>
        </w:rPr>
        <w:t>Откосы оврагов, имеющие крутизну более 25-30°, требуется перед озеленением террасировать и уполаживать с устройством берм.</w:t>
      </w:r>
    </w:p>
    <w:p w:rsidR="00C214C4" w:rsidRPr="00EE73AA" w:rsidRDefault="00C214C4" w:rsidP="00E47321">
      <w:pPr>
        <w:autoSpaceDE w:val="0"/>
        <w:autoSpaceDN w:val="0"/>
        <w:adjustRightInd w:val="0"/>
        <w:ind w:firstLine="567"/>
        <w:jc w:val="both"/>
        <w:rPr>
          <w:lang w:eastAsia="ru-RU"/>
        </w:rPr>
      </w:pPr>
      <w:r w:rsidRPr="00EE73AA">
        <w:rPr>
          <w:lang w:eastAsia="ru-RU"/>
        </w:rPr>
        <w:t>На   крутых   склонах   после   предварительного   уполаживания</w:t>
      </w:r>
      <w:r w:rsidRPr="00EE73AA">
        <w:rPr>
          <w:b/>
          <w:bCs/>
          <w:lang w:eastAsia="ru-RU"/>
        </w:rPr>
        <w:t xml:space="preserve">    </w:t>
      </w:r>
      <w:r w:rsidRPr="00EE73AA">
        <w:rPr>
          <w:lang w:eastAsia="ru-RU"/>
        </w:rPr>
        <w:t xml:space="preserve">озеленение проводится в комплексе с берегоукрепительными сооружениями. </w:t>
      </w:r>
    </w:p>
    <w:p w:rsidR="00C214C4" w:rsidRPr="00EE73AA" w:rsidRDefault="00C214C4" w:rsidP="00E47321">
      <w:pPr>
        <w:autoSpaceDE w:val="0"/>
        <w:autoSpaceDN w:val="0"/>
        <w:adjustRightInd w:val="0"/>
        <w:ind w:firstLine="708"/>
        <w:jc w:val="both"/>
        <w:rPr>
          <w:lang w:eastAsia="ru-RU"/>
        </w:rPr>
      </w:pPr>
    </w:p>
    <w:p w:rsidR="00C214C4" w:rsidRPr="00EE73AA" w:rsidRDefault="00C214C4" w:rsidP="00E47321">
      <w:pPr>
        <w:autoSpaceDE w:val="0"/>
        <w:autoSpaceDN w:val="0"/>
        <w:adjustRightInd w:val="0"/>
        <w:ind w:firstLine="708"/>
        <w:jc w:val="center"/>
        <w:rPr>
          <w:b/>
          <w:i/>
          <w:lang w:eastAsia="ru-RU"/>
        </w:rPr>
      </w:pPr>
      <w:r w:rsidRPr="00EE73AA">
        <w:rPr>
          <w:b/>
          <w:i/>
          <w:lang w:eastAsia="ru-RU"/>
        </w:rPr>
        <w:t>Засыпка отвершков оврагов</w:t>
      </w:r>
    </w:p>
    <w:p w:rsidR="00C214C4" w:rsidRPr="00EE73AA" w:rsidRDefault="00C214C4" w:rsidP="00E47321">
      <w:pPr>
        <w:autoSpaceDE w:val="0"/>
        <w:autoSpaceDN w:val="0"/>
        <w:adjustRightInd w:val="0"/>
        <w:ind w:firstLine="567"/>
        <w:jc w:val="both"/>
        <w:rPr>
          <w:lang w:eastAsia="ru-RU"/>
        </w:rPr>
      </w:pPr>
      <w:r w:rsidRPr="00EE73AA">
        <w:rPr>
          <w:lang w:eastAsia="ru-RU"/>
        </w:rPr>
        <w:t>Засыпка отвершков оврагов должна предшествовать инженерно-геологическим изысканиям.</w:t>
      </w:r>
    </w:p>
    <w:p w:rsidR="00C214C4" w:rsidRPr="00EE73AA" w:rsidRDefault="00C214C4" w:rsidP="00E47321">
      <w:pPr>
        <w:autoSpaceDE w:val="0"/>
        <w:autoSpaceDN w:val="0"/>
        <w:adjustRightInd w:val="0"/>
        <w:ind w:firstLine="567"/>
        <w:jc w:val="both"/>
        <w:rPr>
          <w:lang w:eastAsia="ru-RU"/>
        </w:rPr>
      </w:pPr>
      <w:r w:rsidRPr="00EE73AA">
        <w:rPr>
          <w:lang w:eastAsia="ru-RU"/>
        </w:rPr>
        <w:t>Перед засыпкой необходимо выполнить работы по подготовке тальвегов и склонов оврагов. При наличии на склонах выхода грунтовых вод в виде родников, выполнить каптаж родников или пластовый дренаж. Конструктивные условия по каптажу определяются гидрогеологическими условиями (дебит родников, их расположение).</w:t>
      </w:r>
    </w:p>
    <w:p w:rsidR="00C214C4" w:rsidRPr="00EE73AA" w:rsidRDefault="00C214C4" w:rsidP="00E47321">
      <w:pPr>
        <w:autoSpaceDE w:val="0"/>
        <w:autoSpaceDN w:val="0"/>
        <w:adjustRightInd w:val="0"/>
        <w:ind w:firstLine="567"/>
        <w:jc w:val="both"/>
        <w:rPr>
          <w:lang w:eastAsia="ru-RU"/>
        </w:rPr>
      </w:pPr>
      <w:r w:rsidRPr="00EE73AA">
        <w:rPr>
          <w:lang w:eastAsia="ru-RU"/>
        </w:rPr>
        <w:t>Устройство по тальвегу оврага коллектора с сопутствующим дренажом.</w:t>
      </w:r>
    </w:p>
    <w:p w:rsidR="00C214C4" w:rsidRPr="00EE73AA" w:rsidRDefault="00C214C4" w:rsidP="00E47321">
      <w:pPr>
        <w:autoSpaceDE w:val="0"/>
        <w:autoSpaceDN w:val="0"/>
        <w:adjustRightInd w:val="0"/>
        <w:ind w:firstLine="567"/>
        <w:jc w:val="both"/>
        <w:rPr>
          <w:lang w:eastAsia="ru-RU"/>
        </w:rPr>
      </w:pPr>
      <w:r w:rsidRPr="00EE73AA">
        <w:rPr>
          <w:lang w:eastAsia="ru-RU"/>
        </w:rPr>
        <w:t>Соблюдение при строительстве отступа застройки от бровки неустойчивого склона оврага</w:t>
      </w:r>
    </w:p>
    <w:p w:rsidR="00C214C4" w:rsidRPr="00EE73AA" w:rsidRDefault="00C214C4" w:rsidP="00E47321">
      <w:pPr>
        <w:ind w:firstLine="567"/>
        <w:jc w:val="both"/>
        <w:rPr>
          <w:b/>
          <w:bCs/>
          <w:lang w:eastAsia="ru-RU"/>
        </w:rPr>
      </w:pPr>
      <w:r w:rsidRPr="00EE73AA">
        <w:rPr>
          <w:lang w:eastAsia="ru-RU"/>
        </w:rPr>
        <w:t>Наличие оврагов - результат глубокой эрозии поверхностного стока. Однако, при выполнении освоения и благоустройства приовражных территорий, значительно уменьшится степень образования и роста оврагов</w:t>
      </w:r>
      <w:r w:rsidRPr="00EE73AA">
        <w:rPr>
          <w:b/>
          <w:bCs/>
          <w:lang w:eastAsia="ru-RU"/>
        </w:rPr>
        <w:t>.</w:t>
      </w:r>
    </w:p>
    <w:p w:rsidR="00C214C4" w:rsidRPr="00A507A8" w:rsidRDefault="00C214C4" w:rsidP="00E47321">
      <w:pPr>
        <w:jc w:val="both"/>
        <w:rPr>
          <w:color w:val="FF0000"/>
        </w:rPr>
      </w:pPr>
    </w:p>
    <w:p w:rsidR="00C214C4" w:rsidRPr="00EE73AA" w:rsidRDefault="00C214C4" w:rsidP="00E47321">
      <w:pPr>
        <w:jc w:val="center"/>
        <w:rPr>
          <w:b/>
          <w:bCs/>
          <w:i/>
        </w:rPr>
      </w:pPr>
      <w:r w:rsidRPr="00EE73AA">
        <w:rPr>
          <w:b/>
          <w:bCs/>
          <w:i/>
        </w:rPr>
        <w:t>Инженерная подготовка территории</w:t>
      </w:r>
    </w:p>
    <w:p w:rsidR="00C214C4" w:rsidRPr="00EE73AA" w:rsidRDefault="00C214C4" w:rsidP="00E47321">
      <w:pPr>
        <w:tabs>
          <w:tab w:val="left" w:pos="567"/>
        </w:tabs>
        <w:jc w:val="both"/>
      </w:pPr>
      <w:r w:rsidRPr="00EE73AA">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C214C4" w:rsidRPr="00EE73AA" w:rsidRDefault="00C214C4" w:rsidP="00E47321">
      <w:pPr>
        <w:tabs>
          <w:tab w:val="left" w:pos="567"/>
        </w:tabs>
        <w:jc w:val="both"/>
      </w:pPr>
      <w:r w:rsidRPr="00EE73AA">
        <w:tab/>
        <w:t xml:space="preserve">Ниже приведены мероприятия по инженерной подготовке территории </w:t>
      </w:r>
      <w:r>
        <w:t>Малиновского</w:t>
      </w:r>
      <w:r w:rsidRPr="00EE73AA">
        <w:t xml:space="preserve"> сельского поселения, включающие понижение уровня грунтовых вод:</w:t>
      </w:r>
    </w:p>
    <w:p w:rsidR="00C214C4" w:rsidRPr="00EE73AA" w:rsidRDefault="00C214C4" w:rsidP="00E47321">
      <w:pPr>
        <w:ind w:firstLine="567"/>
        <w:jc w:val="both"/>
      </w:pPr>
      <w:r w:rsidRPr="00EE73AA">
        <w:t>-кольцевой дренаж, площадной комбинированный дренаж;</w:t>
      </w:r>
    </w:p>
    <w:p w:rsidR="00C214C4" w:rsidRPr="00EE73AA" w:rsidRDefault="00C214C4" w:rsidP="00E47321">
      <w:pPr>
        <w:ind w:firstLine="567"/>
        <w:jc w:val="both"/>
      </w:pPr>
      <w:r w:rsidRPr="00EE73AA">
        <w:t>-устройство перехватывающих канав;</w:t>
      </w:r>
    </w:p>
    <w:p w:rsidR="00C214C4" w:rsidRPr="00EE73AA" w:rsidRDefault="00C214C4" w:rsidP="00E47321">
      <w:pPr>
        <w:ind w:firstLine="567"/>
        <w:jc w:val="both"/>
      </w:pPr>
      <w:r w:rsidRPr="00EE73AA">
        <w:t>-устройство дренажа по днищам оврагов;</w:t>
      </w:r>
    </w:p>
    <w:p w:rsidR="00C214C4" w:rsidRPr="00EE73AA" w:rsidRDefault="00C214C4" w:rsidP="00E47321">
      <w:pPr>
        <w:ind w:firstLine="567"/>
        <w:jc w:val="both"/>
      </w:pPr>
      <w:r w:rsidRPr="00EE73AA">
        <w:t>-на пойменных участках строительство осушительной сети.</w:t>
      </w:r>
    </w:p>
    <w:p w:rsidR="00C214C4" w:rsidRPr="00EE73AA" w:rsidRDefault="00C214C4" w:rsidP="00E47321">
      <w:pPr>
        <w:ind w:left="720"/>
        <w:jc w:val="both"/>
        <w:rPr>
          <w:b/>
          <w:bCs/>
        </w:rPr>
      </w:pPr>
    </w:p>
    <w:p w:rsidR="00C214C4" w:rsidRPr="001340D0" w:rsidRDefault="00C214C4" w:rsidP="00E47321">
      <w:pPr>
        <w:jc w:val="center"/>
      </w:pPr>
      <w:r w:rsidRPr="00EE73AA">
        <w:rPr>
          <w:b/>
          <w:bCs/>
          <w:i/>
        </w:rPr>
        <w:t>Радиационная обстановка</w:t>
      </w:r>
      <w:r w:rsidRPr="00EE73AA">
        <w:tab/>
      </w:r>
    </w:p>
    <w:p w:rsidR="00C214C4" w:rsidRDefault="00C214C4" w:rsidP="00E47321">
      <w:pPr>
        <w:ind w:firstLine="567"/>
        <w:jc w:val="both"/>
      </w:pPr>
      <w:r w:rsidRPr="001340D0">
        <w:t>Радиационную  обстановку  в  Томской  области  в основном формировали  следующие факторы и события:</w:t>
      </w:r>
    </w:p>
    <w:p w:rsidR="00C214C4" w:rsidRPr="001340D0" w:rsidRDefault="00C214C4" w:rsidP="00E47321">
      <w:pPr>
        <w:ind w:firstLine="567"/>
        <w:jc w:val="both"/>
      </w:pPr>
      <w:r>
        <w:t>-</w:t>
      </w:r>
      <w:r w:rsidRPr="001340D0">
        <w:t>выпадения радионуклидов из атмосферы, обусловленные проводившимися ранее ядерными испытаниями на полигонах;</w:t>
      </w:r>
    </w:p>
    <w:p w:rsidR="00C214C4" w:rsidRPr="001340D0" w:rsidRDefault="00C214C4" w:rsidP="00E47321">
      <w:pPr>
        <w:ind w:firstLine="567"/>
        <w:jc w:val="both"/>
      </w:pPr>
      <w:r>
        <w:t>-</w:t>
      </w:r>
      <w:r w:rsidRPr="001340D0">
        <w:t>загрязнение территории радионуклидами вследствие эксплуатации заводов Сибирского химического комбината (СХК) и хранилищ радиоактивных отходов (</w:t>
      </w:r>
      <w:r>
        <w:t>РАО), а также вследствие аварий.</w:t>
      </w:r>
    </w:p>
    <w:p w:rsidR="00C214C4" w:rsidRDefault="00C214C4" w:rsidP="00E47321">
      <w:pPr>
        <w:jc w:val="center"/>
        <w:rPr>
          <w:b/>
        </w:rPr>
      </w:pPr>
      <w:r w:rsidRPr="001340D0">
        <w:rPr>
          <w:b/>
        </w:rPr>
        <w:t>Следы ядерных испытаний.</w:t>
      </w:r>
    </w:p>
    <w:p w:rsidR="00C214C4" w:rsidRPr="001340D0" w:rsidRDefault="00C214C4" w:rsidP="00E47321">
      <w:pPr>
        <w:ind w:firstLine="567"/>
        <w:jc w:val="both"/>
      </w:pPr>
      <w:r w:rsidRPr="001340D0">
        <w:t xml:space="preserve">Радиационная обстановка на территории области в значительной степени сформирована в результате прохождения облаков от взрывов, проведенных на Семипалатинском  полигоне,  при  северо-восточном переносе воздушных масс с территории полигона. Всего на Семипалатинском полигоне с 1949 г.  проведено около 470 ядерных испытаний.  Радиационному воздействию подверглись несколько регионов России,  в том числе и Томская область. </w:t>
      </w:r>
      <w:r>
        <w:t xml:space="preserve"> </w:t>
      </w:r>
      <w:r w:rsidRPr="001340D0">
        <w:t>Как минимум, 7 ядерных испытаний оказали радиационное воздействие на Томскую область. На рисунке</w:t>
      </w:r>
      <w:r>
        <w:t xml:space="preserve"> </w:t>
      </w:r>
      <w:r w:rsidRPr="001340D0">
        <w:t xml:space="preserve">показаны суточные траектории (расчетные) осей следов радиоактивных облаков после взрывов на Семипалатинском полигоне, а также даты проведения испытаний. </w:t>
      </w:r>
      <w:r>
        <w:t xml:space="preserve"> </w:t>
      </w:r>
      <w:r w:rsidRPr="001340D0">
        <w:t>Ядерные испытания на Новой  Земле  явились источником  дополнительного  радиоактивного загрязнения при опускании антициклонов по оси Карское море – юг Сибири. Анализ, проведённый ЗапСибЦМС, подтверждает воздействие по  крайней  мере  4  испытаний  на  радиационную  обстановку в Томской области.</w:t>
      </w:r>
      <w:r>
        <w:t xml:space="preserve"> </w:t>
      </w:r>
      <w:r w:rsidRPr="001340D0">
        <w:t xml:space="preserve">В сентябре 1954 г.  на Тоцком полигоне (между Самарой и Оренбургом) были проведены общевойсковые учения с  реальным  ядерным  взрывом. След радиоактивного загрязнения сформировался на территории Томской  области и Красноярского  края. Следует отметить, что максимальное загрязнение пришлось на южную (наиболее густонаселённую) часть области. </w:t>
      </w:r>
      <w:r>
        <w:t xml:space="preserve"> </w:t>
      </w:r>
      <w:r w:rsidRPr="001340D0">
        <w:t>Кроме того, на обстановку в области повлияли (в меньшей степени):</w:t>
      </w:r>
    </w:p>
    <w:p w:rsidR="00C214C4" w:rsidRPr="001340D0" w:rsidRDefault="00C214C4" w:rsidP="00E47321">
      <w:pPr>
        <w:jc w:val="both"/>
      </w:pPr>
      <w:r w:rsidRPr="001340D0">
        <w:t>- испытания ядерных устройств в Китае;</w:t>
      </w:r>
    </w:p>
    <w:p w:rsidR="00C214C4" w:rsidRPr="001340D0" w:rsidRDefault="00C214C4" w:rsidP="00E47321">
      <w:pPr>
        <w:jc w:val="both"/>
      </w:pPr>
      <w:r w:rsidRPr="001340D0">
        <w:t>- работа теплоэлектростанций, работающих на угле (загрязнение золой, содержащей ЕРН);</w:t>
      </w:r>
    </w:p>
    <w:p w:rsidR="00C214C4" w:rsidRDefault="00C214C4" w:rsidP="00E47321">
      <w:pPr>
        <w:jc w:val="both"/>
      </w:pPr>
      <w:r w:rsidRPr="001340D0">
        <w:t>- работа предприятий НГК (загрязнение почв пластовыми водами, содержащими ЕРН).</w:t>
      </w:r>
    </w:p>
    <w:p w:rsidR="00C214C4" w:rsidRPr="001340D0" w:rsidRDefault="00C214C4" w:rsidP="00E47321">
      <w:pPr>
        <w:jc w:val="both"/>
      </w:pPr>
    </w:p>
    <w:p w:rsidR="00C214C4" w:rsidRDefault="00C214C4" w:rsidP="00E47321">
      <w:pPr>
        <w:ind w:firstLine="708"/>
        <w:jc w:val="center"/>
        <w:rPr>
          <w:b/>
        </w:rPr>
      </w:pPr>
      <w:r w:rsidRPr="001340D0">
        <w:rPr>
          <w:b/>
        </w:rPr>
        <w:t>Сибирский химический комбинат.</w:t>
      </w:r>
    </w:p>
    <w:p w:rsidR="00C214C4" w:rsidRDefault="00C214C4" w:rsidP="00E47321">
      <w:pPr>
        <w:ind w:firstLine="567"/>
        <w:jc w:val="both"/>
      </w:pPr>
      <w:r w:rsidRPr="001340D0">
        <w:t xml:space="preserve">В Томской  области в непосредственной близости расположены два особо ядерно- и радиационно-опасных объекта федерального значения – учебно-исследовательский ядерный реактор Томского политехнического университета и заводы Сибирского химического комбината (СХК), а также опасный химический объект – Томский нефтехимический комбинат. </w:t>
      </w:r>
      <w:r>
        <w:t xml:space="preserve"> </w:t>
      </w:r>
      <w:r w:rsidRPr="001340D0">
        <w:t>Сибирский химический  комбинат (СХК) - крупнейшее в России и мире предприятие по производству оружейного плутония, создан как единый комплекс ядерного технологического цикла. На территории СХК построено 5 промышленных реакторов,  в настоящее время работают два, их остановка предполагается в 2008 г.</w:t>
      </w:r>
      <w:r>
        <w:t xml:space="preserve"> </w:t>
      </w:r>
      <w:r w:rsidRPr="001340D0">
        <w:t xml:space="preserve">В 30-км зоне СХК расположено более 80  населённых пунктов (около 680 000 человек, в том числе города Томск и Северск). </w:t>
      </w:r>
    </w:p>
    <w:p w:rsidR="00C214C4" w:rsidRPr="001340D0" w:rsidRDefault="00C214C4" w:rsidP="00E47321">
      <w:pPr>
        <w:ind w:firstLine="567"/>
        <w:jc w:val="both"/>
      </w:pPr>
    </w:p>
    <w:p w:rsidR="00C214C4" w:rsidRDefault="00C214C4" w:rsidP="00E47321">
      <w:pPr>
        <w:jc w:val="center"/>
        <w:rPr>
          <w:b/>
        </w:rPr>
      </w:pPr>
      <w:r w:rsidRPr="001340D0">
        <w:rPr>
          <w:b/>
        </w:rPr>
        <w:t>Выбросы СХК.</w:t>
      </w:r>
    </w:p>
    <w:p w:rsidR="00C214C4" w:rsidRPr="001340D0" w:rsidRDefault="00C214C4" w:rsidP="00E47321">
      <w:pPr>
        <w:ind w:firstLine="567"/>
        <w:jc w:val="both"/>
      </w:pPr>
      <w:r w:rsidRPr="001340D0">
        <w:t xml:space="preserve">В атмосферу выбрасываются инертные радиоактивные газы (аргон-41, криптон-85 и др.), тритий, углерод-14, стронций-90, цезий-137, альфа-излучающие радионуклиды (уран, плутоний, америций и др.), а также  вредные химические вещества: соединения фтора, трибутилфосфат, оксиды азота, азотная кислота, четыреххлористый углерод, бензол и ряд других. Необходимо отметить, что в масштабе России СХК дает большой вклад в выбросы инертных радиоактивных газов в атмосферу. Например, в 2004 г. выбросы ИРГ (аргон-41, криптон-85, ксенон-133 и др.) комбинатом составили почти 70% от суммарного выброса ИРГ всех десяти атомных станций России (Ежегодник Росгидромета, 2005). </w:t>
      </w:r>
    </w:p>
    <w:p w:rsidR="00C214C4" w:rsidRDefault="00C214C4" w:rsidP="00E47321">
      <w:pPr>
        <w:ind w:firstLine="708"/>
        <w:jc w:val="both"/>
        <w:rPr>
          <w:b/>
        </w:rPr>
      </w:pPr>
    </w:p>
    <w:p w:rsidR="00C214C4" w:rsidRDefault="00C214C4" w:rsidP="00E47321">
      <w:pPr>
        <w:jc w:val="center"/>
        <w:rPr>
          <w:b/>
        </w:rPr>
      </w:pPr>
      <w:r w:rsidRPr="001340D0">
        <w:rPr>
          <w:b/>
        </w:rPr>
        <w:t>Сбросы СХК.</w:t>
      </w:r>
    </w:p>
    <w:p w:rsidR="00C214C4" w:rsidRPr="001340D0" w:rsidRDefault="00C214C4" w:rsidP="00E47321">
      <w:pPr>
        <w:ind w:firstLine="567"/>
        <w:jc w:val="both"/>
      </w:pPr>
      <w:r w:rsidRPr="001340D0">
        <w:t xml:space="preserve">За время работы СХК произошло значительное радиоактивное загрязнение береговой линии Томи ниже по течению от места сброса сточных вод СХК. В Томь из водохранилища-отстойника ВХ-1  сбрасываются сточные воды, содержащие радионуклиды натрий-24, фосфор-32, цинк-65, мышьяк-76, нептуний-239 и ряд других радионуклидов и химических элементов. </w:t>
      </w:r>
    </w:p>
    <w:p w:rsidR="00C214C4" w:rsidRDefault="00C214C4" w:rsidP="00E47321">
      <w:pPr>
        <w:ind w:firstLine="708"/>
        <w:jc w:val="center"/>
        <w:rPr>
          <w:b/>
        </w:rPr>
      </w:pPr>
    </w:p>
    <w:p w:rsidR="00C214C4" w:rsidRDefault="00C214C4" w:rsidP="00E47321">
      <w:pPr>
        <w:jc w:val="center"/>
        <w:rPr>
          <w:b/>
        </w:rPr>
      </w:pPr>
      <w:r w:rsidRPr="001340D0">
        <w:rPr>
          <w:b/>
        </w:rPr>
        <w:t>Хранилища РАО.</w:t>
      </w:r>
    </w:p>
    <w:p w:rsidR="00C214C4" w:rsidRPr="001340D0" w:rsidRDefault="00C214C4" w:rsidP="00E47321">
      <w:pPr>
        <w:ind w:firstLine="567"/>
        <w:jc w:val="both"/>
      </w:pPr>
      <w:r w:rsidRPr="001340D0">
        <w:t xml:space="preserve">На территории комбината расположены около 50 хранилищ жидких (ЖРО) и твердых РАО, являющихся потенциально опасными при возникновении стихийных бедствий (смерчи), а также  в случае падения самолета. Опасность представляет хранение на территории комбината обедненного гексафторида урана. </w:t>
      </w:r>
    </w:p>
    <w:p w:rsidR="00C214C4" w:rsidRPr="001340D0" w:rsidRDefault="00C214C4" w:rsidP="00E47321">
      <w:pPr>
        <w:ind w:firstLine="567"/>
        <w:jc w:val="both"/>
      </w:pPr>
      <w:r w:rsidRPr="001340D0">
        <w:t xml:space="preserve">Потенциальную опасность представляет закачка ЖРО в подземные горизонты (по данным Минатома общая активность около 400 млн. Кюри), осуществляющееся более 30 лет на глубину 280-400 м. </w:t>
      </w:r>
    </w:p>
    <w:p w:rsidR="00C214C4" w:rsidRDefault="00C214C4" w:rsidP="00E47321">
      <w:pPr>
        <w:jc w:val="center"/>
        <w:rPr>
          <w:b/>
        </w:rPr>
      </w:pPr>
      <w:r w:rsidRPr="001340D0">
        <w:rPr>
          <w:b/>
        </w:rPr>
        <w:t>Хранилища делящихся материалов.</w:t>
      </w:r>
    </w:p>
    <w:p w:rsidR="00C214C4" w:rsidRDefault="00C214C4" w:rsidP="00E47321">
      <w:pPr>
        <w:ind w:firstLine="567"/>
        <w:jc w:val="both"/>
      </w:pPr>
      <w:r w:rsidRPr="001340D0">
        <w:t>На комбинате хранится несколько тысяч контейнеров делящихся  материалов,  полученных из войсковых частей. Реализация договоров СНВ-1, СНВ-2 привела к высвобождению значительного количества оружейных делящихся материалов. Их хранение на СХК до сих пор осуществляется в зданиях и сооружениях, характеристики которых в ряде случаев не соответствуют современным требованиям.</w:t>
      </w:r>
    </w:p>
    <w:p w:rsidR="00C214C4" w:rsidRPr="001340D0" w:rsidRDefault="00C214C4" w:rsidP="00E47321">
      <w:pPr>
        <w:ind w:firstLine="567"/>
        <w:jc w:val="both"/>
      </w:pPr>
    </w:p>
    <w:p w:rsidR="00C214C4" w:rsidRDefault="00C214C4" w:rsidP="00E47321">
      <w:pPr>
        <w:jc w:val="center"/>
        <w:rPr>
          <w:b/>
        </w:rPr>
      </w:pPr>
      <w:r w:rsidRPr="001340D0">
        <w:rPr>
          <w:b/>
        </w:rPr>
        <w:t>Транспортировка.</w:t>
      </w:r>
    </w:p>
    <w:p w:rsidR="00C214C4" w:rsidRDefault="00C214C4" w:rsidP="00E47321">
      <w:pPr>
        <w:ind w:firstLine="567"/>
        <w:jc w:val="both"/>
      </w:pPr>
      <w:r w:rsidRPr="001340D0">
        <w:t xml:space="preserve">Все опасные грузы везут по одноколейной железнодорожной ветке, которая проходит по г. Томску в непосредственной близости от густонаселённых кварталов. </w:t>
      </w:r>
    </w:p>
    <w:p w:rsidR="00C214C4" w:rsidRPr="001340D0" w:rsidRDefault="00C214C4" w:rsidP="00E47321">
      <w:pPr>
        <w:ind w:firstLine="567"/>
        <w:jc w:val="both"/>
      </w:pPr>
    </w:p>
    <w:p w:rsidR="00C214C4" w:rsidRDefault="00C214C4" w:rsidP="00E47321">
      <w:pPr>
        <w:jc w:val="center"/>
        <w:rPr>
          <w:b/>
        </w:rPr>
      </w:pPr>
      <w:r w:rsidRPr="001340D0">
        <w:rPr>
          <w:b/>
        </w:rPr>
        <w:t>Аварии и инциденты.</w:t>
      </w:r>
    </w:p>
    <w:p w:rsidR="00C214C4" w:rsidRDefault="00C214C4" w:rsidP="00E47321">
      <w:pPr>
        <w:ind w:firstLine="567"/>
        <w:jc w:val="both"/>
      </w:pPr>
      <w:r w:rsidRPr="001340D0">
        <w:t>За 50 лет на комбинате произошло более 30 инцидентов, причем пять из них (включая аварию 06.04.93 г.) относятся к третьему уровню по международной шкале событий на атомных станциях и квалифицируются как серьёзные происшествия.</w:t>
      </w:r>
    </w:p>
    <w:p w:rsidR="00C214C4" w:rsidRPr="001340D0" w:rsidRDefault="00C214C4" w:rsidP="00E47321">
      <w:pPr>
        <w:ind w:firstLine="567"/>
        <w:jc w:val="both"/>
      </w:pPr>
    </w:p>
    <w:p w:rsidR="00C214C4" w:rsidRPr="001340D0" w:rsidRDefault="00C214C4" w:rsidP="00E47321">
      <w:pPr>
        <w:jc w:val="center"/>
        <w:rPr>
          <w:b/>
        </w:rPr>
      </w:pPr>
      <w:r w:rsidRPr="001340D0">
        <w:rPr>
          <w:b/>
        </w:rPr>
        <w:t>Радиационный мониторинг.</w:t>
      </w:r>
    </w:p>
    <w:p w:rsidR="00C214C4" w:rsidRPr="001340D0" w:rsidRDefault="00C214C4" w:rsidP="00E47321">
      <w:pPr>
        <w:pStyle w:val="BodyText3"/>
        <w:spacing w:after="0"/>
        <w:ind w:firstLine="567"/>
        <w:jc w:val="both"/>
        <w:rPr>
          <w:sz w:val="24"/>
          <w:szCs w:val="24"/>
        </w:rPr>
      </w:pPr>
      <w:r w:rsidRPr="001340D0">
        <w:rPr>
          <w:sz w:val="24"/>
          <w:szCs w:val="24"/>
        </w:rPr>
        <w:t>На территории Томской области наблюдения за радиационной обстановкой и  радиоактивным загрязнением объектов окружающей среды в 2006-2007гг. осуществляли:</w:t>
      </w:r>
    </w:p>
    <w:p w:rsidR="00C214C4" w:rsidRPr="001340D0" w:rsidRDefault="00C214C4" w:rsidP="00E47321">
      <w:pPr>
        <w:pStyle w:val="BodyText3"/>
        <w:spacing w:after="0"/>
        <w:jc w:val="both"/>
        <w:rPr>
          <w:sz w:val="24"/>
          <w:szCs w:val="24"/>
        </w:rPr>
      </w:pPr>
      <w:r>
        <w:rPr>
          <w:sz w:val="24"/>
          <w:szCs w:val="24"/>
        </w:rPr>
        <w:t>-</w:t>
      </w:r>
      <w:r w:rsidRPr="001340D0">
        <w:rPr>
          <w:sz w:val="24"/>
          <w:szCs w:val="24"/>
        </w:rPr>
        <w:t>Западно-Сибирский центр мониторинга загрязнения окружающей среды (ЗапСибЦМС) Западно-Сибирского межрегионального территориального управления по  гидрометеорологии  и  мониторингу  окружающей  среды Федеральной службы по гидрометеорологии</w:t>
      </w:r>
      <w:r>
        <w:rPr>
          <w:sz w:val="24"/>
          <w:szCs w:val="24"/>
        </w:rPr>
        <w:t xml:space="preserve"> и мониторингу окружающей среды;</w:t>
      </w:r>
    </w:p>
    <w:p w:rsidR="00C214C4" w:rsidRPr="001340D0" w:rsidRDefault="00C214C4" w:rsidP="00E47321">
      <w:pPr>
        <w:pStyle w:val="BodyText3"/>
        <w:spacing w:after="0"/>
        <w:ind w:firstLine="709"/>
        <w:jc w:val="both"/>
        <w:rPr>
          <w:sz w:val="24"/>
          <w:szCs w:val="24"/>
        </w:rPr>
      </w:pPr>
      <w:r>
        <w:rPr>
          <w:sz w:val="24"/>
          <w:szCs w:val="24"/>
        </w:rPr>
        <w:t>-</w:t>
      </w:r>
      <w:r w:rsidRPr="001340D0">
        <w:rPr>
          <w:sz w:val="24"/>
          <w:szCs w:val="24"/>
        </w:rPr>
        <w:t>государственное учреждение Томский  центр  по  гидрометеорологии  и  мониторингу  окружающей  среды  (ТЦГМС);</w:t>
      </w:r>
    </w:p>
    <w:p w:rsidR="00C214C4" w:rsidRPr="001340D0" w:rsidRDefault="00C214C4" w:rsidP="00E47321">
      <w:pPr>
        <w:pStyle w:val="BodyText3"/>
        <w:spacing w:after="0"/>
        <w:ind w:firstLine="709"/>
        <w:jc w:val="both"/>
        <w:rPr>
          <w:sz w:val="24"/>
          <w:szCs w:val="24"/>
        </w:rPr>
      </w:pPr>
      <w:r>
        <w:rPr>
          <w:sz w:val="24"/>
          <w:szCs w:val="24"/>
        </w:rPr>
        <w:t>-</w:t>
      </w:r>
      <w:r w:rsidRPr="001340D0">
        <w:rPr>
          <w:sz w:val="24"/>
          <w:szCs w:val="24"/>
        </w:rPr>
        <w:t>территориальное управление Федеральной службы по надзору в сфере защиты прав потребителей и благополучия человека по Томской области (Роспотребнадзор) и ФГУЗ «Центр гигиены и эпидемиологии в Томской области», ранее одна организация – Центр госсанэпиднадзора в Томской области (ЦГСЭН ТО);</w:t>
      </w:r>
    </w:p>
    <w:p w:rsidR="00C214C4" w:rsidRPr="001340D0" w:rsidRDefault="00C214C4" w:rsidP="00E47321">
      <w:pPr>
        <w:pStyle w:val="BodyText3"/>
        <w:spacing w:after="0"/>
        <w:ind w:firstLine="709"/>
        <w:jc w:val="both"/>
        <w:rPr>
          <w:sz w:val="24"/>
          <w:szCs w:val="24"/>
        </w:rPr>
      </w:pPr>
      <w:r>
        <w:rPr>
          <w:sz w:val="24"/>
          <w:szCs w:val="24"/>
        </w:rPr>
        <w:t>-</w:t>
      </w:r>
      <w:r w:rsidRPr="001340D0">
        <w:rPr>
          <w:sz w:val="24"/>
          <w:szCs w:val="24"/>
        </w:rPr>
        <w:t>областное государственное учреждение «Областной комитет охраны окружающей среды и природопользования» (ОГУ «Облкомприрода»);</w:t>
      </w:r>
    </w:p>
    <w:p w:rsidR="00C214C4" w:rsidRPr="001340D0" w:rsidRDefault="00C214C4" w:rsidP="00E47321">
      <w:pPr>
        <w:pStyle w:val="BodyText3"/>
        <w:spacing w:after="0"/>
        <w:ind w:firstLine="709"/>
        <w:jc w:val="both"/>
        <w:rPr>
          <w:sz w:val="24"/>
          <w:szCs w:val="24"/>
        </w:rPr>
      </w:pPr>
      <w:r>
        <w:rPr>
          <w:sz w:val="24"/>
          <w:szCs w:val="24"/>
        </w:rPr>
        <w:t>-</w:t>
      </w:r>
      <w:r w:rsidRPr="001340D0">
        <w:rPr>
          <w:sz w:val="24"/>
          <w:szCs w:val="24"/>
        </w:rPr>
        <w:t>Региональное управление № 81 Федерального медико-биологического агентства России (РУ № 81 ФМБА) г. Северск Томской области (ранее ЦГСЭН № 81);</w:t>
      </w:r>
    </w:p>
    <w:p w:rsidR="00C214C4" w:rsidRPr="001340D0" w:rsidRDefault="00C214C4" w:rsidP="00E47321">
      <w:pPr>
        <w:pStyle w:val="BodyText3"/>
        <w:spacing w:after="0"/>
        <w:ind w:firstLine="709"/>
        <w:jc w:val="both"/>
        <w:rPr>
          <w:sz w:val="24"/>
          <w:szCs w:val="24"/>
        </w:rPr>
      </w:pPr>
      <w:r>
        <w:rPr>
          <w:sz w:val="24"/>
          <w:szCs w:val="24"/>
        </w:rPr>
        <w:t>-</w:t>
      </w:r>
      <w:r w:rsidRPr="001340D0">
        <w:rPr>
          <w:sz w:val="24"/>
          <w:szCs w:val="24"/>
        </w:rPr>
        <w:t>радиационная промышленно-санитарная лаборатория СХК (РПСЛ);</w:t>
      </w:r>
    </w:p>
    <w:p w:rsidR="00C214C4" w:rsidRPr="001340D0" w:rsidRDefault="00C214C4" w:rsidP="00E47321">
      <w:pPr>
        <w:pStyle w:val="BodyText3"/>
        <w:spacing w:after="0"/>
        <w:ind w:firstLine="709"/>
        <w:jc w:val="both"/>
        <w:rPr>
          <w:sz w:val="24"/>
          <w:szCs w:val="24"/>
        </w:rPr>
      </w:pPr>
      <w:r>
        <w:rPr>
          <w:sz w:val="24"/>
          <w:szCs w:val="24"/>
        </w:rPr>
        <w:t>-</w:t>
      </w:r>
      <w:r w:rsidRPr="001340D0">
        <w:rPr>
          <w:sz w:val="24"/>
          <w:szCs w:val="24"/>
        </w:rPr>
        <w:t>городской комитет охраны окружающей среды и природных ресурсов закрытого административно-территориального образования г. Северск (Комприроды ЗАТО Северск);</w:t>
      </w:r>
    </w:p>
    <w:p w:rsidR="00C214C4" w:rsidRDefault="00C214C4" w:rsidP="00E47321">
      <w:pPr>
        <w:pStyle w:val="BodyText3"/>
        <w:spacing w:after="0"/>
        <w:ind w:firstLine="709"/>
        <w:jc w:val="both"/>
        <w:rPr>
          <w:sz w:val="24"/>
          <w:szCs w:val="24"/>
        </w:rPr>
      </w:pPr>
      <w:r>
        <w:rPr>
          <w:sz w:val="24"/>
          <w:szCs w:val="24"/>
        </w:rPr>
        <w:t>-</w:t>
      </w:r>
      <w:r w:rsidRPr="001340D0">
        <w:rPr>
          <w:sz w:val="24"/>
          <w:szCs w:val="24"/>
        </w:rPr>
        <w:t>федеральное государственное учреждение станция агрохимической  службы  «Томская» (ФГУ САС «Томская»);</w:t>
      </w:r>
    </w:p>
    <w:p w:rsidR="00C214C4" w:rsidRPr="001340D0" w:rsidRDefault="00C214C4" w:rsidP="00E47321">
      <w:pPr>
        <w:pStyle w:val="BodyText3"/>
        <w:spacing w:after="0"/>
        <w:ind w:firstLine="709"/>
        <w:jc w:val="both"/>
        <w:rPr>
          <w:sz w:val="24"/>
          <w:szCs w:val="24"/>
        </w:rPr>
      </w:pPr>
      <w:r>
        <w:rPr>
          <w:sz w:val="24"/>
          <w:szCs w:val="24"/>
        </w:rPr>
        <w:t>-</w:t>
      </w:r>
      <w:r w:rsidRPr="001340D0">
        <w:rPr>
          <w:sz w:val="24"/>
          <w:szCs w:val="24"/>
        </w:rPr>
        <w:t xml:space="preserve">научные   организации   г. Томска    (ТПУ, ТГУ и др.). </w:t>
      </w:r>
    </w:p>
    <w:p w:rsidR="00C214C4" w:rsidRPr="001340D0" w:rsidRDefault="00C214C4" w:rsidP="00E47321">
      <w:pPr>
        <w:pStyle w:val="BodyText3"/>
        <w:spacing w:after="0"/>
        <w:ind w:firstLine="567"/>
        <w:jc w:val="both"/>
        <w:rPr>
          <w:sz w:val="24"/>
          <w:szCs w:val="24"/>
        </w:rPr>
      </w:pPr>
      <w:r w:rsidRPr="001340D0">
        <w:rPr>
          <w:sz w:val="24"/>
          <w:szCs w:val="24"/>
        </w:rPr>
        <w:t>Томский отдел инспекций радиационной безопасности  Сибирского межрегионального территориального округа по надзору за ядерной и радиационной безопасностью Федеральной службы по экологическому, технологическому и атомному надзору осуществляет государственный надзор  за предприятиями, осуществляющими деятельность с использованием источников ионизирующих излучений на территории Томской области (кроме ЗАТО Северск).</w:t>
      </w:r>
    </w:p>
    <w:p w:rsidR="00C214C4" w:rsidRPr="001340D0" w:rsidRDefault="00C214C4" w:rsidP="00E47321">
      <w:pPr>
        <w:pStyle w:val="BodyText3"/>
        <w:spacing w:after="0"/>
        <w:ind w:firstLine="567"/>
        <w:jc w:val="both"/>
        <w:rPr>
          <w:sz w:val="24"/>
          <w:szCs w:val="24"/>
        </w:rPr>
      </w:pPr>
      <w:r w:rsidRPr="001340D0">
        <w:rPr>
          <w:sz w:val="24"/>
          <w:szCs w:val="24"/>
        </w:rPr>
        <w:t>ОГУП «ТЦ Томскгеомониторинг» в ежегодных аналитических обзорах совместно с геологической службой СХК с 1997 г. приводит сведения по состоянию геологической среды в районе полигонов глубинного захоронения радиоактивных отходов СХК.</w:t>
      </w:r>
    </w:p>
    <w:p w:rsidR="00C214C4" w:rsidRPr="00A507A8" w:rsidRDefault="00C214C4" w:rsidP="00E47321">
      <w:pPr>
        <w:widowControl/>
        <w:suppressAutoHyphens w:val="0"/>
        <w:ind w:left="1069" w:hanging="360"/>
        <w:jc w:val="both"/>
        <w:rPr>
          <w:color w:val="FF0000"/>
        </w:rPr>
      </w:pPr>
    </w:p>
    <w:p w:rsidR="00C214C4" w:rsidRPr="00707AD1" w:rsidRDefault="00C214C4" w:rsidP="00E47321">
      <w:pPr>
        <w:jc w:val="center"/>
        <w:rPr>
          <w:b/>
          <w:bCs/>
        </w:rPr>
      </w:pPr>
      <w:r w:rsidRPr="00707AD1">
        <w:rPr>
          <w:b/>
          <w:bCs/>
        </w:rPr>
        <w:t>Оценка природно-территориального комплекса</w:t>
      </w:r>
    </w:p>
    <w:p w:rsidR="00C214C4" w:rsidRPr="00707AD1" w:rsidRDefault="00C214C4" w:rsidP="00E47321">
      <w:pPr>
        <w:jc w:val="center"/>
        <w:rPr>
          <w:b/>
          <w:i/>
          <w:iCs/>
        </w:rPr>
      </w:pPr>
      <w:r w:rsidRPr="00707AD1">
        <w:rPr>
          <w:b/>
          <w:i/>
          <w:iCs/>
        </w:rPr>
        <w:t>Защитные и искусственно созданные лесные насаждения</w:t>
      </w:r>
    </w:p>
    <w:p w:rsidR="00C214C4" w:rsidRPr="00707AD1" w:rsidRDefault="00C214C4" w:rsidP="00E47321">
      <w:pPr>
        <w:tabs>
          <w:tab w:val="left" w:pos="567"/>
        </w:tabs>
        <w:jc w:val="both"/>
      </w:pPr>
      <w:r w:rsidRPr="00707AD1">
        <w:rPr>
          <w:b/>
          <w:i/>
          <w:iCs/>
        </w:rPr>
        <w:tab/>
      </w:r>
      <w:r w:rsidRPr="00707AD1">
        <w:t xml:space="preserve">Леса естественного и искусственного происхождения на территории </w:t>
      </w:r>
      <w:r>
        <w:t>Малиновского</w:t>
      </w:r>
      <w:r w:rsidRPr="00707AD1">
        <w:t xml:space="preserve"> сельского поселения являются составной частью природного комплекса и выполняют важные средообразующие и экологические функции. </w:t>
      </w:r>
    </w:p>
    <w:p w:rsidR="00C214C4" w:rsidRPr="00707AD1" w:rsidRDefault="00C214C4" w:rsidP="00E47321">
      <w:pPr>
        <w:tabs>
          <w:tab w:val="left" w:pos="567"/>
        </w:tabs>
        <w:jc w:val="both"/>
      </w:pPr>
      <w:r w:rsidRPr="00707AD1">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C214C4" w:rsidRPr="00707AD1" w:rsidRDefault="00C214C4" w:rsidP="00E47321">
      <w:pPr>
        <w:tabs>
          <w:tab w:val="left" w:pos="567"/>
        </w:tabs>
        <w:jc w:val="both"/>
      </w:pPr>
      <w:r w:rsidRPr="00707AD1">
        <w:tab/>
        <w:t>Искусственно созданные зеленые насаждения:</w:t>
      </w:r>
    </w:p>
    <w:p w:rsidR="00C214C4" w:rsidRPr="00707AD1" w:rsidRDefault="00C214C4" w:rsidP="00E47321">
      <w:pPr>
        <w:jc w:val="both"/>
      </w:pPr>
      <w:r w:rsidRPr="00707AD1">
        <w:t>-</w:t>
      </w:r>
      <w:r>
        <w:t>п</w:t>
      </w:r>
      <w:r w:rsidRPr="00707AD1">
        <w:t>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C214C4" w:rsidRPr="00707AD1" w:rsidRDefault="00C214C4" w:rsidP="00E47321">
      <w:pPr>
        <w:jc w:val="both"/>
      </w:pPr>
      <w:r w:rsidRPr="00707AD1">
        <w:t>-</w:t>
      </w:r>
      <w:r>
        <w:t>з</w:t>
      </w:r>
      <w:r w:rsidRPr="00707AD1">
        <w:t>ащитное озеленение вдоль транспортных магистралей;</w:t>
      </w:r>
    </w:p>
    <w:p w:rsidR="00C214C4" w:rsidRPr="00707AD1" w:rsidRDefault="00C214C4" w:rsidP="00E47321">
      <w:pPr>
        <w:jc w:val="both"/>
      </w:pPr>
      <w:r w:rsidRPr="00707AD1">
        <w:t>-</w:t>
      </w:r>
      <w:r>
        <w:t>р</w:t>
      </w:r>
      <w:r w:rsidRPr="00707AD1">
        <w:t>астительность сельскохозяйственных угодий.</w:t>
      </w:r>
    </w:p>
    <w:p w:rsidR="00C214C4" w:rsidRPr="00A507A8" w:rsidRDefault="00C214C4" w:rsidP="00E47321">
      <w:pPr>
        <w:ind w:left="720"/>
        <w:jc w:val="both"/>
        <w:rPr>
          <w:color w:val="FF0000"/>
        </w:rPr>
      </w:pPr>
    </w:p>
    <w:p w:rsidR="00C214C4" w:rsidRPr="00707AD1" w:rsidRDefault="00C214C4" w:rsidP="00E47321">
      <w:pPr>
        <w:ind w:firstLine="709"/>
        <w:jc w:val="center"/>
        <w:rPr>
          <w:b/>
          <w:bCs/>
          <w:i/>
          <w:iCs/>
        </w:rPr>
      </w:pPr>
      <w:r w:rsidRPr="00707AD1">
        <w:rPr>
          <w:b/>
          <w:bCs/>
          <w:i/>
          <w:iCs/>
        </w:rPr>
        <w:t>Лесной фонд на территории сельского поселения</w:t>
      </w:r>
    </w:p>
    <w:p w:rsidR="00C214C4" w:rsidRPr="00707AD1" w:rsidRDefault="00C214C4" w:rsidP="00E47321">
      <w:pPr>
        <w:tabs>
          <w:tab w:val="left" w:pos="567"/>
        </w:tabs>
        <w:jc w:val="both"/>
      </w:pPr>
      <w:r w:rsidRPr="00A507A8">
        <w:rPr>
          <w:b/>
          <w:bCs/>
          <w:i/>
          <w:iCs/>
          <w:color w:val="FF0000"/>
        </w:rPr>
        <w:tab/>
      </w:r>
      <w:r w:rsidRPr="00707AD1">
        <w:t>На территории</w:t>
      </w:r>
      <w:r>
        <w:t xml:space="preserve"> Малиновского</w:t>
      </w:r>
      <w:r w:rsidRPr="00707AD1">
        <w:t xml:space="preserve"> сельского поселения </w:t>
      </w:r>
      <w:r>
        <w:t xml:space="preserve">земли лесного фонда составляют 10183,4 га. </w:t>
      </w:r>
      <w:r w:rsidRPr="00707AD1">
        <w:rPr>
          <w:lang w:eastAsia="ru-RU"/>
        </w:rPr>
        <w:t>За  насаждениями   и   почвой   нужно   вести   своевременный   и квалифицированный уход.</w:t>
      </w:r>
    </w:p>
    <w:p w:rsidR="00C214C4" w:rsidRPr="00A507A8" w:rsidRDefault="00C214C4" w:rsidP="00E47321">
      <w:pPr>
        <w:jc w:val="both"/>
        <w:rPr>
          <w:b/>
          <w:bCs/>
          <w:i/>
          <w:iCs/>
          <w:color w:val="FF0000"/>
        </w:rPr>
      </w:pPr>
    </w:p>
    <w:p w:rsidR="00C214C4" w:rsidRPr="002F3C56" w:rsidRDefault="00C214C4" w:rsidP="00E47321">
      <w:pPr>
        <w:jc w:val="center"/>
        <w:rPr>
          <w:b/>
          <w:i/>
          <w:iCs/>
        </w:rPr>
      </w:pPr>
      <w:r w:rsidRPr="002F3C56">
        <w:rPr>
          <w:b/>
          <w:i/>
          <w:iCs/>
        </w:rPr>
        <w:t>Водоохранные зоны рек и озер</w:t>
      </w:r>
    </w:p>
    <w:p w:rsidR="00C214C4" w:rsidRPr="002F3C56" w:rsidRDefault="00C214C4" w:rsidP="00E47321">
      <w:pPr>
        <w:jc w:val="center"/>
        <w:rPr>
          <w:b/>
          <w:i/>
          <w:iCs/>
        </w:rPr>
      </w:pPr>
    </w:p>
    <w:p w:rsidR="00C214C4" w:rsidRPr="002F3C56" w:rsidRDefault="00C214C4" w:rsidP="00E47321">
      <w:pPr>
        <w:pStyle w:val="32"/>
        <w:tabs>
          <w:tab w:val="left" w:pos="900"/>
        </w:tabs>
        <w:spacing w:after="0"/>
        <w:ind w:firstLine="567"/>
        <w:jc w:val="both"/>
        <w:rPr>
          <w:sz w:val="24"/>
          <w:szCs w:val="24"/>
        </w:rPr>
      </w:pPr>
      <w:r w:rsidRPr="002F3C56">
        <w:rPr>
          <w:sz w:val="24"/>
          <w:szCs w:val="24"/>
        </w:rPr>
        <w:t xml:space="preserve">В соответствии с Водным кодексом Российской Федерации ширина водоохранных зон ручьев составляет: </w:t>
      </w:r>
    </w:p>
    <w:tbl>
      <w:tblPr>
        <w:tblW w:w="9923" w:type="dxa"/>
        <w:tblInd w:w="55" w:type="dxa"/>
        <w:tblLayout w:type="fixed"/>
        <w:tblCellMar>
          <w:left w:w="10" w:type="dxa"/>
          <w:right w:w="10" w:type="dxa"/>
        </w:tblCellMar>
        <w:tblLook w:val="0000"/>
      </w:tblPr>
      <w:tblGrid>
        <w:gridCol w:w="1701"/>
        <w:gridCol w:w="2127"/>
        <w:gridCol w:w="1842"/>
        <w:gridCol w:w="1418"/>
        <w:gridCol w:w="1134"/>
        <w:gridCol w:w="1701"/>
      </w:tblGrid>
      <w:tr w:rsidR="00C214C4" w:rsidRPr="00C45466" w:rsidTr="00B622C6">
        <w:tc>
          <w:tcPr>
            <w:tcW w:w="1701"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C214C4" w:rsidRPr="00C45466" w:rsidRDefault="00C214C4" w:rsidP="00B622C6">
            <w:pPr>
              <w:pStyle w:val="Standard"/>
              <w:jc w:val="center"/>
              <w:rPr>
                <w:b/>
                <w:bCs/>
                <w:i/>
              </w:rPr>
            </w:pPr>
            <w:r w:rsidRPr="00C45466">
              <w:rPr>
                <w:b/>
                <w:bCs/>
                <w:i/>
              </w:rPr>
              <w:t>Название водного</w:t>
            </w:r>
          </w:p>
          <w:p w:rsidR="00C214C4" w:rsidRPr="00C45466" w:rsidRDefault="00C214C4" w:rsidP="00B622C6">
            <w:pPr>
              <w:pStyle w:val="Standard"/>
              <w:jc w:val="center"/>
              <w:rPr>
                <w:b/>
                <w:bCs/>
                <w:i/>
              </w:rPr>
            </w:pPr>
            <w:r w:rsidRPr="00C45466">
              <w:rPr>
                <w:b/>
                <w:bCs/>
                <w:i/>
              </w:rPr>
              <w:t>объекта</w:t>
            </w:r>
          </w:p>
        </w:tc>
        <w:tc>
          <w:tcPr>
            <w:tcW w:w="2127"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C214C4" w:rsidRPr="00C45466" w:rsidRDefault="00C214C4" w:rsidP="00B622C6">
            <w:pPr>
              <w:pStyle w:val="Standard"/>
              <w:jc w:val="center"/>
              <w:rPr>
                <w:b/>
                <w:bCs/>
                <w:i/>
              </w:rPr>
            </w:pPr>
            <w:r w:rsidRPr="00C45466">
              <w:rPr>
                <w:b/>
                <w:bCs/>
                <w:i/>
              </w:rPr>
              <w:t>Ширина прибрежной</w:t>
            </w:r>
          </w:p>
          <w:p w:rsidR="00C214C4" w:rsidRPr="00C45466" w:rsidRDefault="00C214C4" w:rsidP="00B622C6">
            <w:pPr>
              <w:pStyle w:val="Standard"/>
              <w:jc w:val="center"/>
              <w:rPr>
                <w:b/>
                <w:bCs/>
                <w:i/>
              </w:rPr>
            </w:pPr>
            <w:r w:rsidRPr="00C45466">
              <w:rPr>
                <w:b/>
                <w:bCs/>
                <w:i/>
              </w:rPr>
              <w:t>защитной зоны, м</w:t>
            </w:r>
          </w:p>
        </w:tc>
        <w:tc>
          <w:tcPr>
            <w:tcW w:w="1842"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C214C4" w:rsidRPr="00C45466" w:rsidRDefault="00C214C4" w:rsidP="00B622C6">
            <w:pPr>
              <w:pStyle w:val="Standard"/>
              <w:jc w:val="center"/>
              <w:rPr>
                <w:b/>
                <w:bCs/>
                <w:i/>
              </w:rPr>
            </w:pPr>
            <w:r w:rsidRPr="00C45466">
              <w:rPr>
                <w:b/>
                <w:bCs/>
                <w:i/>
              </w:rPr>
              <w:t>Ширина  водоохранной</w:t>
            </w:r>
          </w:p>
          <w:p w:rsidR="00C214C4" w:rsidRPr="00C45466" w:rsidRDefault="00C214C4" w:rsidP="00B622C6">
            <w:pPr>
              <w:pStyle w:val="Standard"/>
              <w:jc w:val="center"/>
              <w:rPr>
                <w:b/>
                <w:bCs/>
                <w:i/>
              </w:rPr>
            </w:pPr>
            <w:r w:rsidRPr="00C45466">
              <w:rPr>
                <w:b/>
                <w:bCs/>
                <w:i/>
              </w:rPr>
              <w:t>зоны, м</w:t>
            </w:r>
          </w:p>
        </w:tc>
        <w:tc>
          <w:tcPr>
            <w:tcW w:w="1418" w:type="dxa"/>
            <w:tcBorders>
              <w:top w:val="single" w:sz="2" w:space="0" w:color="000000"/>
              <w:left w:val="single" w:sz="2" w:space="0" w:color="000000"/>
              <w:bottom w:val="single" w:sz="2" w:space="0" w:color="000000"/>
              <w:right w:val="single" w:sz="2" w:space="0" w:color="000000"/>
            </w:tcBorders>
            <w:shd w:val="clear" w:color="auto" w:fill="D9D9D9"/>
            <w:tcMar>
              <w:top w:w="55" w:type="dxa"/>
              <w:left w:w="55" w:type="dxa"/>
              <w:bottom w:w="55" w:type="dxa"/>
              <w:right w:w="55" w:type="dxa"/>
            </w:tcMar>
          </w:tcPr>
          <w:p w:rsidR="00C214C4" w:rsidRPr="00C45466" w:rsidRDefault="00C214C4" w:rsidP="00B622C6">
            <w:pPr>
              <w:pStyle w:val="Standard"/>
              <w:jc w:val="center"/>
              <w:rPr>
                <w:b/>
                <w:bCs/>
                <w:i/>
              </w:rPr>
            </w:pPr>
            <w:r w:rsidRPr="00C45466">
              <w:rPr>
                <w:b/>
                <w:bCs/>
                <w:i/>
              </w:rPr>
              <w:t>Ширина береговой полосы</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cPr>
          <w:p w:rsidR="00C214C4" w:rsidRDefault="00C214C4" w:rsidP="00B622C6">
            <w:pPr>
              <w:pStyle w:val="Standard"/>
              <w:jc w:val="center"/>
              <w:rPr>
                <w:b/>
                <w:bCs/>
                <w:i/>
              </w:rPr>
            </w:pPr>
            <w:r>
              <w:rPr>
                <w:b/>
                <w:bCs/>
                <w:i/>
              </w:rPr>
              <w:t>Длина,</w:t>
            </w:r>
          </w:p>
          <w:p w:rsidR="00C214C4" w:rsidRPr="00C45466" w:rsidRDefault="00C214C4" w:rsidP="00B622C6">
            <w:pPr>
              <w:pStyle w:val="Standard"/>
              <w:jc w:val="center"/>
              <w:rPr>
                <w:b/>
                <w:bCs/>
                <w:i/>
              </w:rPr>
            </w:pPr>
            <w:r>
              <w:rPr>
                <w:b/>
                <w:bCs/>
                <w:i/>
              </w:rPr>
              <w:t>км</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cPr>
          <w:p w:rsidR="00C214C4" w:rsidRPr="00C45466" w:rsidRDefault="00C214C4" w:rsidP="00B622C6">
            <w:pPr>
              <w:pStyle w:val="Standard"/>
              <w:jc w:val="center"/>
              <w:rPr>
                <w:b/>
                <w:bCs/>
                <w:i/>
              </w:rPr>
            </w:pPr>
            <w:r>
              <w:rPr>
                <w:b/>
                <w:bCs/>
                <w:i/>
              </w:rPr>
              <w:t>Площадь водоносного бассейна, км2</w:t>
            </w:r>
          </w:p>
        </w:tc>
      </w:tr>
      <w:tr w:rsidR="00C214C4" w:rsidRPr="00C45466" w:rsidTr="00B622C6">
        <w:trPr>
          <w:trHeight w:val="275"/>
        </w:trPr>
        <w:tc>
          <w:tcPr>
            <w:tcW w:w="1701"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33"/>
              <w:snapToGrid w:val="0"/>
              <w:spacing w:after="0"/>
              <w:jc w:val="center"/>
              <w:rPr>
                <w:bCs/>
                <w:sz w:val="24"/>
                <w:szCs w:val="24"/>
              </w:rPr>
            </w:pPr>
            <w:r w:rsidRPr="00C45466">
              <w:rPr>
                <w:bCs/>
                <w:sz w:val="24"/>
                <w:szCs w:val="24"/>
              </w:rPr>
              <w:t xml:space="preserve">река </w:t>
            </w:r>
            <w:r>
              <w:rPr>
                <w:bCs/>
                <w:sz w:val="24"/>
                <w:szCs w:val="24"/>
              </w:rPr>
              <w:t>Обь</w:t>
            </w:r>
          </w:p>
        </w:tc>
        <w:tc>
          <w:tcPr>
            <w:tcW w:w="2127"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Standard"/>
              <w:jc w:val="center"/>
            </w:pPr>
            <w:r w:rsidRPr="00C45466">
              <w:t>50</w:t>
            </w:r>
          </w:p>
        </w:tc>
        <w:tc>
          <w:tcPr>
            <w:tcW w:w="1842"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Standard"/>
              <w:jc w:val="center"/>
            </w:pPr>
            <w:r w:rsidRPr="00C45466">
              <w:t>200</w:t>
            </w:r>
          </w:p>
        </w:tc>
        <w:tc>
          <w:tcPr>
            <w:tcW w:w="141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214C4" w:rsidRPr="00C45466" w:rsidRDefault="00C214C4" w:rsidP="00B622C6">
            <w:pPr>
              <w:pStyle w:val="Standard"/>
              <w:jc w:val="center"/>
            </w:pPr>
            <w:r w:rsidRPr="00C45466">
              <w:t>20</w:t>
            </w:r>
          </w:p>
        </w:tc>
        <w:tc>
          <w:tcPr>
            <w:tcW w:w="1134" w:type="dxa"/>
            <w:tcBorders>
              <w:top w:val="single" w:sz="4" w:space="0" w:color="auto"/>
              <w:left w:val="single" w:sz="2" w:space="0" w:color="000000"/>
              <w:bottom w:val="single" w:sz="4" w:space="0" w:color="auto"/>
              <w:right w:val="single" w:sz="2" w:space="0" w:color="000000"/>
            </w:tcBorders>
          </w:tcPr>
          <w:p w:rsidR="00C214C4" w:rsidRPr="00C45466" w:rsidRDefault="00C214C4" w:rsidP="00B622C6">
            <w:pPr>
              <w:pStyle w:val="Standard"/>
              <w:jc w:val="center"/>
            </w:pPr>
            <w:r>
              <w:t>3650</w:t>
            </w:r>
          </w:p>
        </w:tc>
        <w:tc>
          <w:tcPr>
            <w:tcW w:w="1701" w:type="dxa"/>
            <w:tcBorders>
              <w:top w:val="single" w:sz="4" w:space="0" w:color="auto"/>
              <w:left w:val="single" w:sz="2" w:space="0" w:color="000000"/>
              <w:bottom w:val="single" w:sz="4" w:space="0" w:color="auto"/>
              <w:right w:val="single" w:sz="2" w:space="0" w:color="000000"/>
            </w:tcBorders>
          </w:tcPr>
          <w:p w:rsidR="00C214C4" w:rsidRPr="00C45466" w:rsidRDefault="00C214C4" w:rsidP="00B622C6">
            <w:pPr>
              <w:pStyle w:val="Standard"/>
              <w:jc w:val="center"/>
            </w:pPr>
            <w:r>
              <w:t>2990тыс.</w:t>
            </w:r>
          </w:p>
        </w:tc>
      </w:tr>
      <w:tr w:rsidR="00C214C4" w:rsidRPr="00C45466" w:rsidTr="00B622C6">
        <w:trPr>
          <w:trHeight w:val="275"/>
        </w:trPr>
        <w:tc>
          <w:tcPr>
            <w:tcW w:w="1701"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B245A9" w:rsidRDefault="00C214C4" w:rsidP="00B622C6">
            <w:pPr>
              <w:pStyle w:val="33"/>
              <w:snapToGrid w:val="0"/>
              <w:spacing w:after="0"/>
              <w:jc w:val="center"/>
              <w:rPr>
                <w:bCs/>
                <w:sz w:val="24"/>
                <w:szCs w:val="24"/>
              </w:rPr>
            </w:pPr>
            <w:r w:rsidRPr="00C45466">
              <w:rPr>
                <w:bCs/>
                <w:sz w:val="24"/>
                <w:szCs w:val="24"/>
              </w:rPr>
              <w:t xml:space="preserve">река </w:t>
            </w:r>
            <w:r>
              <w:rPr>
                <w:bCs/>
                <w:sz w:val="24"/>
                <w:szCs w:val="24"/>
                <w:lang w:val="en-US"/>
              </w:rPr>
              <w:t>Таган</w:t>
            </w:r>
          </w:p>
        </w:tc>
        <w:tc>
          <w:tcPr>
            <w:tcW w:w="2127"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Standard"/>
              <w:jc w:val="center"/>
            </w:pPr>
            <w:r w:rsidRPr="00C45466">
              <w:t>50</w:t>
            </w:r>
          </w:p>
        </w:tc>
        <w:tc>
          <w:tcPr>
            <w:tcW w:w="1842" w:type="dxa"/>
            <w:tcBorders>
              <w:top w:val="single" w:sz="4" w:space="0" w:color="auto"/>
              <w:left w:val="single" w:sz="2" w:space="0" w:color="000000"/>
              <w:bottom w:val="single" w:sz="4" w:space="0" w:color="auto"/>
            </w:tcBorders>
            <w:tcMar>
              <w:top w:w="55" w:type="dxa"/>
              <w:left w:w="55" w:type="dxa"/>
              <w:bottom w:w="55" w:type="dxa"/>
              <w:right w:w="55" w:type="dxa"/>
            </w:tcMar>
          </w:tcPr>
          <w:p w:rsidR="00C214C4" w:rsidRPr="00C45466" w:rsidRDefault="00C214C4" w:rsidP="00B622C6">
            <w:pPr>
              <w:pStyle w:val="Standard"/>
              <w:jc w:val="center"/>
            </w:pPr>
            <w:r w:rsidRPr="00C45466">
              <w:t>200</w:t>
            </w:r>
          </w:p>
        </w:tc>
        <w:tc>
          <w:tcPr>
            <w:tcW w:w="141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C214C4" w:rsidRPr="00C45466" w:rsidRDefault="00C214C4" w:rsidP="00B622C6">
            <w:pPr>
              <w:pStyle w:val="Standard"/>
              <w:jc w:val="center"/>
            </w:pPr>
            <w:r w:rsidRPr="00C45466">
              <w:t>20</w:t>
            </w:r>
          </w:p>
        </w:tc>
        <w:tc>
          <w:tcPr>
            <w:tcW w:w="1134" w:type="dxa"/>
            <w:tcBorders>
              <w:top w:val="single" w:sz="4" w:space="0" w:color="auto"/>
              <w:left w:val="single" w:sz="2" w:space="0" w:color="000000"/>
              <w:bottom w:val="single" w:sz="4" w:space="0" w:color="auto"/>
              <w:right w:val="single" w:sz="2" w:space="0" w:color="000000"/>
            </w:tcBorders>
          </w:tcPr>
          <w:p w:rsidR="00C214C4" w:rsidRPr="00C45466" w:rsidRDefault="00C214C4" w:rsidP="00B622C6">
            <w:pPr>
              <w:pStyle w:val="Standard"/>
              <w:jc w:val="center"/>
            </w:pPr>
            <w:r>
              <w:t>69,5</w:t>
            </w:r>
          </w:p>
        </w:tc>
        <w:tc>
          <w:tcPr>
            <w:tcW w:w="1701" w:type="dxa"/>
            <w:tcBorders>
              <w:top w:val="single" w:sz="4" w:space="0" w:color="auto"/>
              <w:left w:val="single" w:sz="2" w:space="0" w:color="000000"/>
              <w:bottom w:val="single" w:sz="4" w:space="0" w:color="auto"/>
              <w:right w:val="single" w:sz="2" w:space="0" w:color="000000"/>
            </w:tcBorders>
          </w:tcPr>
          <w:p w:rsidR="00C214C4" w:rsidRPr="00C45466" w:rsidRDefault="00C214C4" w:rsidP="00B622C6">
            <w:pPr>
              <w:pStyle w:val="Standard"/>
              <w:jc w:val="center"/>
            </w:pPr>
            <w:r>
              <w:t>1230</w:t>
            </w:r>
          </w:p>
        </w:tc>
      </w:tr>
    </w:tbl>
    <w:p w:rsidR="00C214C4" w:rsidRPr="002F3C56" w:rsidRDefault="00C214C4" w:rsidP="00E47321">
      <w:pPr>
        <w:pStyle w:val="32"/>
        <w:tabs>
          <w:tab w:val="left" w:pos="900"/>
        </w:tabs>
        <w:spacing w:after="0"/>
        <w:ind w:firstLine="709"/>
        <w:jc w:val="both"/>
      </w:pPr>
    </w:p>
    <w:p w:rsidR="00C214C4" w:rsidRPr="002F3C56" w:rsidRDefault="00C214C4" w:rsidP="00E47321">
      <w:pPr>
        <w:tabs>
          <w:tab w:val="left" w:pos="567"/>
        </w:tabs>
        <w:jc w:val="both"/>
      </w:pPr>
      <w:r w:rsidRPr="002F3C56">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C214C4" w:rsidRPr="00A507A8" w:rsidRDefault="00C214C4" w:rsidP="00E47321">
      <w:pPr>
        <w:jc w:val="both"/>
        <w:rPr>
          <w:color w:val="FF0000"/>
        </w:rPr>
      </w:pPr>
    </w:p>
    <w:p w:rsidR="00C214C4" w:rsidRPr="002F3C56" w:rsidRDefault="00C214C4" w:rsidP="00E47321">
      <w:pPr>
        <w:jc w:val="center"/>
        <w:rPr>
          <w:b/>
          <w:bCs/>
        </w:rPr>
      </w:pPr>
      <w:r w:rsidRPr="002F3C56">
        <w:rPr>
          <w:b/>
          <w:bCs/>
        </w:rPr>
        <w:t>Мероприятия по охране окружающей среды</w:t>
      </w:r>
    </w:p>
    <w:p w:rsidR="00C214C4" w:rsidRPr="002F3C56" w:rsidRDefault="00C214C4" w:rsidP="00E47321">
      <w:pPr>
        <w:jc w:val="center"/>
        <w:rPr>
          <w:b/>
          <w:bCs/>
          <w:i/>
        </w:rPr>
      </w:pPr>
      <w:r w:rsidRPr="002F3C56">
        <w:rPr>
          <w:b/>
          <w:bCs/>
          <w:i/>
        </w:rPr>
        <w:t>Природоохранные мероприятия</w:t>
      </w:r>
    </w:p>
    <w:p w:rsidR="00C214C4" w:rsidRPr="002F3C56" w:rsidRDefault="00C214C4" w:rsidP="00E47321">
      <w:pPr>
        <w:ind w:firstLine="567"/>
        <w:jc w:val="both"/>
      </w:pPr>
      <w:r w:rsidRPr="002F3C56">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C214C4" w:rsidRPr="002F3C56" w:rsidRDefault="00C214C4" w:rsidP="00E47321">
      <w:pPr>
        <w:jc w:val="both"/>
      </w:pPr>
    </w:p>
    <w:p w:rsidR="00C214C4" w:rsidRPr="002F3C56" w:rsidRDefault="00C214C4" w:rsidP="00E47321">
      <w:pPr>
        <w:ind w:firstLine="567"/>
        <w:jc w:val="both"/>
        <w:rPr>
          <w:b/>
          <w:bCs/>
          <w:i/>
        </w:rPr>
      </w:pPr>
      <w:r w:rsidRPr="002F3C56">
        <w:rPr>
          <w:b/>
          <w:bCs/>
          <w:i/>
        </w:rPr>
        <w:t>1.    Атмосферный воздух</w:t>
      </w:r>
    </w:p>
    <w:p w:rsidR="00C214C4" w:rsidRPr="002F3C56" w:rsidRDefault="00C214C4" w:rsidP="00E47321">
      <w:pPr>
        <w:tabs>
          <w:tab w:val="left" w:pos="567"/>
        </w:tabs>
        <w:jc w:val="both"/>
      </w:pPr>
      <w:r w:rsidRPr="002F3C56">
        <w:tab/>
        <w:t>В целях обеспечения благоприятной экологической обстановки по состоянию атмосферного воздуха, рекомендуются следующие мероприятия:</w:t>
      </w:r>
    </w:p>
    <w:p w:rsidR="00C214C4" w:rsidRPr="002F3C56" w:rsidRDefault="00C214C4" w:rsidP="00E47321">
      <w:pPr>
        <w:ind w:firstLine="709"/>
        <w:jc w:val="both"/>
      </w:pPr>
      <w:r w:rsidRPr="002F3C56">
        <w:t>-</w:t>
      </w:r>
      <w:r>
        <w:t>п</w:t>
      </w:r>
      <w:r w:rsidRPr="002F3C56">
        <w:t>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C214C4" w:rsidRPr="002F3C56" w:rsidRDefault="00C214C4" w:rsidP="00E47321">
      <w:pPr>
        <w:ind w:firstLine="709"/>
        <w:jc w:val="both"/>
      </w:pPr>
      <w:r w:rsidRPr="002F3C56">
        <w:t>-</w:t>
      </w:r>
      <w:r>
        <w:t>о</w:t>
      </w:r>
      <w:r w:rsidRPr="002F3C56">
        <w:t xml:space="preserve">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C214C4" w:rsidRPr="002F3C56" w:rsidRDefault="00C214C4" w:rsidP="00E47321">
      <w:pPr>
        <w:ind w:firstLine="709"/>
        <w:jc w:val="both"/>
      </w:pPr>
      <w:r w:rsidRPr="002F3C56">
        <w:t>-</w:t>
      </w:r>
      <w:r>
        <w:t>о</w:t>
      </w:r>
      <w:r w:rsidRPr="002F3C56">
        <w:t xml:space="preserve">существление перевода автотранспорта на газовое топливо, с применением каталитических фильтров; </w:t>
      </w:r>
    </w:p>
    <w:p w:rsidR="00C214C4" w:rsidRPr="002F3C56" w:rsidRDefault="00C214C4" w:rsidP="00E47321">
      <w:pPr>
        <w:ind w:firstLine="709"/>
        <w:jc w:val="both"/>
      </w:pPr>
      <w:r w:rsidRPr="002F3C56">
        <w:t>-</w:t>
      </w:r>
      <w:r>
        <w:t>о</w:t>
      </w:r>
      <w:r w:rsidRPr="002F3C56">
        <w:t>зеленение санитарно-защитных зон с двухъярусной посадкой зеленых насаждений.</w:t>
      </w:r>
    </w:p>
    <w:p w:rsidR="00C214C4" w:rsidRPr="002F3C56" w:rsidRDefault="00C214C4" w:rsidP="00E47321">
      <w:pPr>
        <w:jc w:val="both"/>
        <w:rPr>
          <w:b/>
          <w:bCs/>
        </w:rPr>
      </w:pPr>
    </w:p>
    <w:p w:rsidR="00C214C4" w:rsidRPr="002F3C56" w:rsidRDefault="00C214C4" w:rsidP="00E47321">
      <w:pPr>
        <w:ind w:firstLine="708"/>
        <w:jc w:val="both"/>
        <w:rPr>
          <w:i/>
        </w:rPr>
      </w:pPr>
      <w:r w:rsidRPr="002F3C56">
        <w:rPr>
          <w:b/>
          <w:bCs/>
          <w:i/>
        </w:rPr>
        <w:t>2. Поверхностные воды</w:t>
      </w:r>
      <w:r w:rsidRPr="002F3C56">
        <w:rPr>
          <w:i/>
        </w:rPr>
        <w:t xml:space="preserve"> </w:t>
      </w:r>
    </w:p>
    <w:p w:rsidR="00C214C4" w:rsidRPr="002F3C56" w:rsidRDefault="00C214C4" w:rsidP="00E47321">
      <w:pPr>
        <w:tabs>
          <w:tab w:val="left" w:pos="567"/>
        </w:tabs>
        <w:jc w:val="both"/>
      </w:pPr>
      <w:r w:rsidRPr="002F3C56">
        <w:rPr>
          <w:i/>
        </w:rPr>
        <w:tab/>
      </w:r>
      <w:r w:rsidRPr="002F3C56">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C214C4" w:rsidRPr="002F3C56" w:rsidRDefault="00C214C4" w:rsidP="00E47321">
      <w:pPr>
        <w:ind w:firstLine="709"/>
        <w:jc w:val="both"/>
      </w:pPr>
      <w:r w:rsidRPr="002F3C56">
        <w:t>-</w:t>
      </w:r>
      <w:r>
        <w:t>с</w:t>
      </w:r>
      <w:r w:rsidRPr="002F3C56">
        <w:t>троительство современных очистных сооружений;</w:t>
      </w:r>
    </w:p>
    <w:p w:rsidR="00C214C4" w:rsidRPr="002F3C56" w:rsidRDefault="00C214C4" w:rsidP="00E47321">
      <w:pPr>
        <w:ind w:firstLine="709"/>
        <w:jc w:val="both"/>
      </w:pPr>
      <w:r w:rsidRPr="002F3C56">
        <w:t>-</w:t>
      </w:r>
      <w:r>
        <w:t>с</w:t>
      </w:r>
      <w:r w:rsidRPr="002F3C56">
        <w:t xml:space="preserve">троительство централизованной системы водоотведения; </w:t>
      </w:r>
    </w:p>
    <w:p w:rsidR="00C214C4" w:rsidRPr="002F3C56" w:rsidRDefault="00C214C4" w:rsidP="00E47321">
      <w:pPr>
        <w:ind w:firstLine="709"/>
        <w:jc w:val="both"/>
      </w:pPr>
      <w:r w:rsidRPr="002F3C56">
        <w:t>-</w:t>
      </w:r>
      <w:r>
        <w:t>о</w:t>
      </w:r>
      <w:r w:rsidRPr="002F3C56">
        <w:t>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p w:rsidR="00C214C4" w:rsidRPr="002F3C56" w:rsidRDefault="00C214C4" w:rsidP="00E47321">
      <w:pPr>
        <w:ind w:firstLine="709"/>
        <w:jc w:val="both"/>
      </w:pPr>
      <w:r w:rsidRPr="002F3C56">
        <w:t>-</w:t>
      </w:r>
      <w:r>
        <w:t>с</w:t>
      </w:r>
      <w:r w:rsidRPr="002F3C56">
        <w:t>облюдение правил водоохранного режима на водосборах водных объектов;</w:t>
      </w:r>
    </w:p>
    <w:p w:rsidR="00C214C4" w:rsidRPr="002F3C56" w:rsidRDefault="00C214C4" w:rsidP="00E47321">
      <w:pPr>
        <w:ind w:firstLine="709"/>
        <w:jc w:val="both"/>
      </w:pPr>
      <w:r w:rsidRPr="002F3C56">
        <w:t>-</w:t>
      </w:r>
      <w:r>
        <w:t>р</w:t>
      </w:r>
      <w:r w:rsidRPr="002F3C56">
        <w:t>асчистка русел рек на территории поселения.</w:t>
      </w:r>
    </w:p>
    <w:p w:rsidR="00C214C4" w:rsidRPr="002F3C56" w:rsidRDefault="00C214C4" w:rsidP="00E47321">
      <w:pPr>
        <w:jc w:val="both"/>
        <w:rPr>
          <w:b/>
          <w:bCs/>
          <w:i/>
          <w:iCs/>
          <w:lang w:eastAsia="en-US"/>
        </w:rPr>
      </w:pPr>
    </w:p>
    <w:p w:rsidR="00C214C4" w:rsidRPr="002F3C56" w:rsidRDefault="00C214C4" w:rsidP="00E47321">
      <w:pPr>
        <w:ind w:firstLine="708"/>
        <w:jc w:val="both"/>
        <w:rPr>
          <w:b/>
          <w:bCs/>
          <w:i/>
          <w:lang w:eastAsia="en-US"/>
        </w:rPr>
      </w:pPr>
      <w:r w:rsidRPr="002F3C56">
        <w:rPr>
          <w:b/>
          <w:bCs/>
          <w:i/>
          <w:lang w:eastAsia="en-US"/>
        </w:rPr>
        <w:t>3.  Подземные воды</w:t>
      </w:r>
    </w:p>
    <w:p w:rsidR="00C214C4" w:rsidRPr="002F3C56" w:rsidRDefault="00C214C4" w:rsidP="00E47321">
      <w:pPr>
        <w:jc w:val="both"/>
        <w:rPr>
          <w:lang w:eastAsia="en-US"/>
        </w:rPr>
      </w:pPr>
      <w:r w:rsidRPr="002F3C56">
        <w:rPr>
          <w:b/>
          <w:bCs/>
          <w:lang w:eastAsia="en-US"/>
        </w:rPr>
        <w:tab/>
      </w:r>
      <w:r w:rsidRPr="002F3C56">
        <w:rPr>
          <w:lang w:eastAsia="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C214C4" w:rsidRPr="002F3C56" w:rsidRDefault="00C214C4" w:rsidP="00E47321">
      <w:pPr>
        <w:ind w:firstLine="567"/>
        <w:jc w:val="both"/>
      </w:pPr>
      <w:r w:rsidRPr="002F3C56">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C214C4" w:rsidRPr="002F3C56" w:rsidRDefault="00C214C4" w:rsidP="00E47321">
      <w:pPr>
        <w:ind w:firstLine="709"/>
        <w:jc w:val="both"/>
      </w:pPr>
      <w:r w:rsidRPr="002F3C56">
        <w:t>-</w:t>
      </w:r>
      <w:r>
        <w:t>л</w:t>
      </w:r>
      <w:r w:rsidRPr="002F3C56">
        <w:t xml:space="preserve">иквидация непригодных к дальнейшей эксплуатации скважин, наличие зон санитарной охраны на действующих водозаборах; </w:t>
      </w:r>
    </w:p>
    <w:p w:rsidR="00C214C4" w:rsidRPr="002F3C56" w:rsidRDefault="00C214C4" w:rsidP="00E47321">
      <w:pPr>
        <w:ind w:firstLine="709"/>
        <w:jc w:val="both"/>
      </w:pPr>
      <w:r w:rsidRPr="002F3C56">
        <w:t>-</w:t>
      </w:r>
      <w:r>
        <w:t>п</w:t>
      </w:r>
      <w:r w:rsidRPr="002F3C56">
        <w:t xml:space="preserve">роведение систем учета и контроля над потреблением питьевой воды; </w:t>
      </w:r>
    </w:p>
    <w:p w:rsidR="00C214C4" w:rsidRPr="002F3C56" w:rsidRDefault="00C214C4" w:rsidP="00E47321">
      <w:pPr>
        <w:ind w:firstLine="709"/>
        <w:jc w:val="both"/>
      </w:pPr>
      <w:r w:rsidRPr="002F3C56">
        <w:t>-</w:t>
      </w:r>
      <w:r>
        <w:t>и</w:t>
      </w:r>
      <w:r w:rsidRPr="002F3C56">
        <w:t>зучение качества подземных вод и гидродинамического режима на водозаборах и в зонах их влияния;</w:t>
      </w:r>
    </w:p>
    <w:p w:rsidR="00C214C4" w:rsidRPr="002F3C56" w:rsidRDefault="00C214C4" w:rsidP="00E47321">
      <w:pPr>
        <w:ind w:firstLine="709"/>
        <w:jc w:val="both"/>
        <w:rPr>
          <w:lang w:eastAsia="en-US"/>
        </w:rPr>
      </w:pPr>
      <w:r w:rsidRPr="002F3C56">
        <w:t>-</w:t>
      </w:r>
      <w:r>
        <w:t>о</w:t>
      </w:r>
      <w:r w:rsidRPr="002F3C56">
        <w:t xml:space="preserve">беспечение сельского поселения </w:t>
      </w:r>
      <w:r w:rsidRPr="002F3C56">
        <w:rPr>
          <w:lang w:eastAsia="en-US"/>
        </w:rPr>
        <w:t>централизованной системой водопровода;</w:t>
      </w:r>
    </w:p>
    <w:p w:rsidR="00C214C4" w:rsidRPr="002F3C56" w:rsidRDefault="00C214C4" w:rsidP="00E47321">
      <w:pPr>
        <w:ind w:firstLine="709"/>
        <w:jc w:val="both"/>
      </w:pPr>
      <w:r w:rsidRPr="002F3C56">
        <w:t>-</w:t>
      </w:r>
      <w:r>
        <w:t>о</w:t>
      </w:r>
      <w:r w:rsidRPr="002F3C56">
        <w:t xml:space="preserve">беспечение качества питьевой воды, подаваемой населению, путем внедрения средств очистки. </w:t>
      </w:r>
    </w:p>
    <w:p w:rsidR="00C214C4" w:rsidRPr="002F3C56" w:rsidRDefault="00C214C4" w:rsidP="00E47321">
      <w:pPr>
        <w:jc w:val="both"/>
        <w:rPr>
          <w:b/>
          <w:bCs/>
          <w:lang w:eastAsia="en-US"/>
        </w:rPr>
      </w:pPr>
    </w:p>
    <w:p w:rsidR="00C214C4" w:rsidRPr="002F3C56" w:rsidRDefault="00C214C4" w:rsidP="00E47321">
      <w:pPr>
        <w:ind w:firstLine="708"/>
        <w:rPr>
          <w:b/>
          <w:bCs/>
          <w:i/>
          <w:lang w:eastAsia="en-US"/>
        </w:rPr>
      </w:pPr>
      <w:r w:rsidRPr="002F3C56">
        <w:rPr>
          <w:b/>
          <w:bCs/>
          <w:i/>
          <w:lang w:eastAsia="en-US"/>
        </w:rPr>
        <w:t xml:space="preserve">4. </w:t>
      </w:r>
      <w:r w:rsidRPr="002F3C56">
        <w:rPr>
          <w:b/>
          <w:bCs/>
          <w:i/>
          <w:iCs/>
          <w:lang w:eastAsia="en-US"/>
        </w:rPr>
        <w:t xml:space="preserve"> </w:t>
      </w:r>
      <w:r w:rsidRPr="002F3C56">
        <w:rPr>
          <w:b/>
          <w:bCs/>
          <w:i/>
          <w:lang w:eastAsia="en-US"/>
        </w:rPr>
        <w:t>Почвы</w:t>
      </w:r>
    </w:p>
    <w:p w:rsidR="00C214C4" w:rsidRPr="002F3C56" w:rsidRDefault="00C214C4" w:rsidP="00E47321">
      <w:pPr>
        <w:tabs>
          <w:tab w:val="left" w:pos="567"/>
        </w:tabs>
        <w:jc w:val="both"/>
        <w:rPr>
          <w:lang w:eastAsia="en-US"/>
        </w:rPr>
      </w:pPr>
      <w:r w:rsidRPr="002F3C56">
        <w:rPr>
          <w:b/>
          <w:bCs/>
          <w:lang w:eastAsia="en-US"/>
        </w:rPr>
        <w:tab/>
      </w:r>
      <w:r w:rsidRPr="002F3C56">
        <w:rPr>
          <w:lang w:eastAsia="en-US"/>
        </w:rPr>
        <w:t xml:space="preserve">В настоящее время основную нагрузку на почвенный покров испытывает земли </w:t>
      </w:r>
      <w:r w:rsidRPr="002F3C56">
        <w:t>автодорог поселения</w:t>
      </w:r>
      <w:r w:rsidRPr="002F3C56">
        <w:rPr>
          <w:lang w:eastAsia="en-US"/>
        </w:rPr>
        <w:t xml:space="preserve">. </w:t>
      </w:r>
      <w:r w:rsidRPr="002F3C56">
        <w:t>Источниками техногенного поступления в почву тяжелых металлов также являются средства химизации сельского хозяйства. С</w:t>
      </w:r>
      <w:r w:rsidRPr="002F3C56">
        <w:rPr>
          <w:lang w:eastAsia="en-US"/>
        </w:rPr>
        <w:t xml:space="preserve"> целью предотвращения деградации почвенного покрова территории Генеральным планом предлагается:</w:t>
      </w:r>
    </w:p>
    <w:p w:rsidR="00C214C4" w:rsidRPr="002F3C56" w:rsidRDefault="00C214C4" w:rsidP="00E47321">
      <w:pPr>
        <w:ind w:firstLine="709"/>
        <w:jc w:val="both"/>
      </w:pPr>
      <w:r w:rsidRPr="002F3C56">
        <w:t>-создание вдоль автомобильных дорог лесных полезащитных полос;</w:t>
      </w:r>
    </w:p>
    <w:p w:rsidR="00C214C4" w:rsidRPr="002F3C56" w:rsidRDefault="00C214C4" w:rsidP="00E47321">
      <w:pPr>
        <w:ind w:firstLine="709"/>
        <w:jc w:val="both"/>
      </w:pPr>
      <w:r w:rsidRPr="002F3C56">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C214C4" w:rsidRPr="002F3C56" w:rsidRDefault="00C214C4" w:rsidP="00E47321">
      <w:pPr>
        <w:ind w:firstLine="709"/>
        <w:jc w:val="both"/>
      </w:pPr>
      <w:r w:rsidRPr="002F3C56">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C214C4" w:rsidRPr="002F3C56" w:rsidRDefault="00C214C4" w:rsidP="00E47321">
      <w:pPr>
        <w:jc w:val="both"/>
        <w:rPr>
          <w:b/>
          <w:bCs/>
        </w:rPr>
      </w:pPr>
      <w:r w:rsidRPr="002F3C56">
        <w:rPr>
          <w:b/>
          <w:bCs/>
        </w:rPr>
        <w:tab/>
      </w:r>
    </w:p>
    <w:p w:rsidR="00C214C4" w:rsidRPr="002F3C56" w:rsidRDefault="00C214C4" w:rsidP="00E47321">
      <w:pPr>
        <w:ind w:firstLine="708"/>
        <w:jc w:val="both"/>
        <w:rPr>
          <w:b/>
          <w:bCs/>
          <w:i/>
        </w:rPr>
      </w:pPr>
      <w:r w:rsidRPr="002F3C56">
        <w:rPr>
          <w:b/>
          <w:bCs/>
          <w:i/>
        </w:rPr>
        <w:t xml:space="preserve">5.  Обращение с отходами </w:t>
      </w:r>
    </w:p>
    <w:p w:rsidR="00C214C4" w:rsidRPr="002F3C56" w:rsidRDefault="00C214C4" w:rsidP="00E47321">
      <w:pPr>
        <w:tabs>
          <w:tab w:val="left" w:pos="567"/>
        </w:tabs>
        <w:jc w:val="both"/>
      </w:pPr>
      <w:r w:rsidRPr="002F3C56">
        <w:rPr>
          <w:b/>
          <w:bCs/>
        </w:rPr>
        <w:tab/>
      </w:r>
      <w:r w:rsidRPr="002F3C56">
        <w:t>Организации схемы обращения с отходами должна включать в себя следующие мероприятия:</w:t>
      </w:r>
    </w:p>
    <w:p w:rsidR="00C214C4" w:rsidRPr="002F3C56" w:rsidRDefault="00C214C4" w:rsidP="00E47321">
      <w:pPr>
        <w:ind w:firstLine="709"/>
        <w:jc w:val="both"/>
      </w:pPr>
      <w:r w:rsidRPr="002F3C56">
        <w:t>-утилизация транспортных отходов;</w:t>
      </w:r>
    </w:p>
    <w:p w:rsidR="00C214C4" w:rsidRPr="002F3C56" w:rsidRDefault="00C214C4" w:rsidP="00E47321">
      <w:pPr>
        <w:ind w:firstLine="709"/>
        <w:jc w:val="both"/>
      </w:pPr>
      <w:r w:rsidRPr="002F3C56">
        <w:t>-утилизация производственных отходов;</w:t>
      </w:r>
    </w:p>
    <w:p w:rsidR="00C214C4" w:rsidRPr="002F3C56" w:rsidRDefault="00C214C4" w:rsidP="00E47321">
      <w:pPr>
        <w:ind w:firstLine="709"/>
        <w:jc w:val="both"/>
      </w:pPr>
      <w:r w:rsidRPr="002F3C56">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C214C4" w:rsidRPr="002F3C56" w:rsidRDefault="00C214C4" w:rsidP="00E47321">
      <w:pPr>
        <w:ind w:firstLine="709"/>
        <w:jc w:val="both"/>
      </w:pPr>
      <w:r w:rsidRPr="002F3C56">
        <w:t>-выявление всех несанкционированных свалок и их рекультивация;</w:t>
      </w:r>
    </w:p>
    <w:p w:rsidR="00C214C4" w:rsidRPr="002F3C56" w:rsidRDefault="00C214C4" w:rsidP="00E47321">
      <w:pPr>
        <w:ind w:firstLine="709"/>
        <w:jc w:val="both"/>
      </w:pPr>
      <w:r w:rsidRPr="002F3C56">
        <w:t xml:space="preserve">-внедрение комплексной механизации санитарной очистки поселения; </w:t>
      </w:r>
    </w:p>
    <w:p w:rsidR="00C214C4" w:rsidRPr="002F3C56" w:rsidRDefault="00C214C4" w:rsidP="00E47321">
      <w:pPr>
        <w:ind w:firstLine="709"/>
        <w:jc w:val="both"/>
      </w:pPr>
      <w:r w:rsidRPr="002F3C56">
        <w:t>-организация селективного сбора отходов в жилых образованиях в сменные контейнеры;</w:t>
      </w:r>
    </w:p>
    <w:p w:rsidR="00C214C4" w:rsidRPr="002F3C56" w:rsidRDefault="00C214C4" w:rsidP="00E47321">
      <w:pPr>
        <w:ind w:firstLine="709"/>
        <w:jc w:val="both"/>
      </w:pPr>
      <w:r w:rsidRPr="002F3C56">
        <w:t>-заключение договоров на сдачу вторичного сырья на дальнейшую переработку за пределами населенного пункта.</w:t>
      </w:r>
    </w:p>
    <w:p w:rsidR="00C214C4" w:rsidRPr="002F3C56" w:rsidRDefault="00C214C4" w:rsidP="00E47321">
      <w:pPr>
        <w:jc w:val="both"/>
        <w:rPr>
          <w:b/>
          <w:bCs/>
        </w:rPr>
      </w:pPr>
    </w:p>
    <w:p w:rsidR="00C214C4" w:rsidRPr="002F3C56" w:rsidRDefault="00C214C4" w:rsidP="00E47321">
      <w:pPr>
        <w:ind w:firstLine="708"/>
        <w:jc w:val="both"/>
        <w:rPr>
          <w:b/>
          <w:bCs/>
          <w:i/>
        </w:rPr>
      </w:pPr>
      <w:r w:rsidRPr="002F3C56">
        <w:rPr>
          <w:b/>
          <w:bCs/>
          <w:i/>
        </w:rPr>
        <w:t>6.  Растительность и животный мир</w:t>
      </w:r>
    </w:p>
    <w:p w:rsidR="00C214C4" w:rsidRPr="002F3C56" w:rsidRDefault="00C214C4" w:rsidP="00E47321">
      <w:pPr>
        <w:tabs>
          <w:tab w:val="left" w:pos="567"/>
        </w:tabs>
        <w:jc w:val="both"/>
      </w:pPr>
      <w:r w:rsidRPr="002F3C56">
        <w:rPr>
          <w:b/>
          <w:bCs/>
        </w:rPr>
        <w:tab/>
      </w:r>
      <w:r w:rsidRPr="002F3C56">
        <w:t>Основными природоохранными мероприятиями в отношении растительного и животного мира сельского поселения являются:</w:t>
      </w:r>
    </w:p>
    <w:p w:rsidR="00C214C4" w:rsidRPr="002F3C56" w:rsidRDefault="00C214C4" w:rsidP="00E47321">
      <w:pPr>
        <w:ind w:firstLine="709"/>
        <w:jc w:val="both"/>
      </w:pPr>
      <w:r w:rsidRPr="002F3C56">
        <w:t>-максимальное сохранение  участков защитных лесных насаждений;</w:t>
      </w:r>
    </w:p>
    <w:p w:rsidR="00C214C4" w:rsidRPr="002F3C56" w:rsidRDefault="00C214C4" w:rsidP="00E47321">
      <w:pPr>
        <w:ind w:firstLine="709"/>
        <w:jc w:val="both"/>
      </w:pPr>
      <w:r w:rsidRPr="002F3C56">
        <w:t>-создание оптимальных  условий для поддержания видового разнообразия животного мира.</w:t>
      </w:r>
    </w:p>
    <w:p w:rsidR="00C214C4" w:rsidRPr="002F3C56" w:rsidRDefault="00C214C4" w:rsidP="00E47321">
      <w:pPr>
        <w:jc w:val="both"/>
        <w:rPr>
          <w:b/>
          <w:bCs/>
          <w:lang w:eastAsia="en-US"/>
        </w:rPr>
      </w:pPr>
    </w:p>
    <w:p w:rsidR="00C214C4" w:rsidRPr="002F3C56" w:rsidRDefault="00C214C4" w:rsidP="00E47321">
      <w:pPr>
        <w:ind w:firstLine="708"/>
        <w:jc w:val="both"/>
        <w:rPr>
          <w:i/>
        </w:rPr>
      </w:pPr>
      <w:r w:rsidRPr="002F3C56">
        <w:rPr>
          <w:b/>
          <w:bCs/>
          <w:i/>
          <w:lang w:eastAsia="en-US"/>
        </w:rPr>
        <w:t>7. Территории природно-экологического каркаса</w:t>
      </w:r>
      <w:r w:rsidRPr="002F3C56">
        <w:rPr>
          <w:i/>
        </w:rPr>
        <w:t xml:space="preserve"> </w:t>
      </w:r>
    </w:p>
    <w:p w:rsidR="00C214C4" w:rsidRPr="002F3C56" w:rsidRDefault="00C214C4" w:rsidP="00E47321">
      <w:pPr>
        <w:tabs>
          <w:tab w:val="left" w:pos="567"/>
        </w:tabs>
        <w:jc w:val="both"/>
      </w:pPr>
      <w:r w:rsidRPr="002F3C56">
        <w:tab/>
        <w:t>Основными задачами при формировании природно-экологического каркаса являются:</w:t>
      </w:r>
    </w:p>
    <w:p w:rsidR="00C214C4" w:rsidRPr="002F3C56" w:rsidRDefault="00C214C4" w:rsidP="00E47321">
      <w:pPr>
        <w:ind w:firstLine="709"/>
        <w:jc w:val="both"/>
      </w:pPr>
      <w:r w:rsidRPr="002F3C56">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C214C4" w:rsidRPr="00A507A8" w:rsidRDefault="00C214C4" w:rsidP="00E47321">
      <w:pPr>
        <w:jc w:val="both"/>
        <w:rPr>
          <w:color w:val="FF0000"/>
        </w:rPr>
      </w:pPr>
    </w:p>
    <w:p w:rsidR="00C214C4" w:rsidRDefault="00C214C4" w:rsidP="00E47321">
      <w:pPr>
        <w:jc w:val="center"/>
        <w:rPr>
          <w:b/>
          <w:i/>
          <w:lang w:val="en-US"/>
        </w:rPr>
      </w:pPr>
      <w:r w:rsidRPr="002F3C56">
        <w:rPr>
          <w:b/>
          <w:i/>
        </w:rPr>
        <w:t>Технико – экономические показатели</w:t>
      </w:r>
    </w:p>
    <w:p w:rsidR="00C214C4" w:rsidRPr="00CD2617" w:rsidRDefault="00C214C4" w:rsidP="00E47321">
      <w:pPr>
        <w:jc w:val="center"/>
        <w:rPr>
          <w:b/>
          <w:i/>
          <w:lang w:val="en-US"/>
        </w:rPr>
      </w:pPr>
    </w:p>
    <w:tbl>
      <w:tblPr>
        <w:tblW w:w="9923" w:type="dxa"/>
        <w:tblInd w:w="108" w:type="dxa"/>
        <w:tblLayout w:type="fixed"/>
        <w:tblLook w:val="0000"/>
      </w:tblPr>
      <w:tblGrid>
        <w:gridCol w:w="709"/>
        <w:gridCol w:w="3119"/>
        <w:gridCol w:w="1417"/>
        <w:gridCol w:w="1701"/>
        <w:gridCol w:w="1276"/>
        <w:gridCol w:w="1701"/>
      </w:tblGrid>
      <w:tr w:rsidR="00C214C4" w:rsidRPr="002F3C56" w:rsidTr="00B622C6">
        <w:trPr>
          <w:trHeight w:val="20"/>
        </w:trPr>
        <w:tc>
          <w:tcPr>
            <w:tcW w:w="709" w:type="dxa"/>
            <w:tcBorders>
              <w:top w:val="single" w:sz="4" w:space="0" w:color="000000"/>
              <w:left w:val="single" w:sz="4" w:space="0" w:color="000000"/>
              <w:bottom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w:t>
            </w:r>
          </w:p>
          <w:p w:rsidR="00C214C4" w:rsidRPr="002F3C56" w:rsidRDefault="00C214C4" w:rsidP="00B622C6">
            <w:pPr>
              <w:jc w:val="center"/>
              <w:rPr>
                <w:b/>
                <w:i/>
              </w:rPr>
            </w:pPr>
            <w:r w:rsidRPr="002F3C56">
              <w:rPr>
                <w:b/>
                <w:i/>
              </w:rPr>
              <w:t>п/п</w:t>
            </w:r>
          </w:p>
        </w:tc>
        <w:tc>
          <w:tcPr>
            <w:tcW w:w="3119" w:type="dxa"/>
            <w:tcBorders>
              <w:top w:val="single" w:sz="4" w:space="0" w:color="000000"/>
              <w:left w:val="single" w:sz="4" w:space="0" w:color="000000"/>
              <w:bottom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Наименование показателя</w:t>
            </w:r>
          </w:p>
        </w:tc>
        <w:tc>
          <w:tcPr>
            <w:tcW w:w="1417" w:type="dxa"/>
            <w:tcBorders>
              <w:top w:val="single" w:sz="4" w:space="0" w:color="000000"/>
              <w:left w:val="single" w:sz="4" w:space="0" w:color="000000"/>
              <w:bottom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Ед. измерения</w:t>
            </w:r>
          </w:p>
        </w:tc>
        <w:tc>
          <w:tcPr>
            <w:tcW w:w="1701" w:type="dxa"/>
            <w:tcBorders>
              <w:top w:val="single" w:sz="4" w:space="0" w:color="000000"/>
              <w:left w:val="single" w:sz="4" w:space="0" w:color="000000"/>
              <w:bottom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Современное состояние</w:t>
            </w:r>
          </w:p>
        </w:tc>
        <w:tc>
          <w:tcPr>
            <w:tcW w:w="1276" w:type="dxa"/>
            <w:tcBorders>
              <w:top w:val="single" w:sz="4" w:space="0" w:color="000000"/>
              <w:left w:val="single" w:sz="4" w:space="0" w:color="000000"/>
              <w:bottom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 xml:space="preserve">1 очередь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214C4" w:rsidRPr="002F3C56" w:rsidRDefault="00C214C4" w:rsidP="00B622C6">
            <w:pPr>
              <w:jc w:val="center"/>
              <w:rPr>
                <w:b/>
                <w:i/>
              </w:rPr>
            </w:pPr>
            <w:r w:rsidRPr="002F3C56">
              <w:rPr>
                <w:b/>
                <w:i/>
              </w:rPr>
              <w:t>Расчетный срок</w:t>
            </w:r>
          </w:p>
        </w:tc>
      </w:tr>
      <w:tr w:rsidR="00C214C4" w:rsidRPr="002F3C56" w:rsidTr="00B622C6">
        <w:trPr>
          <w:trHeight w:val="20"/>
        </w:trPr>
        <w:tc>
          <w:tcPr>
            <w:tcW w:w="709" w:type="dxa"/>
            <w:tcBorders>
              <w:top w:val="single" w:sz="4" w:space="0" w:color="000000"/>
              <w:left w:val="single" w:sz="4" w:space="0" w:color="000000"/>
              <w:bottom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1</w:t>
            </w:r>
          </w:p>
        </w:tc>
        <w:tc>
          <w:tcPr>
            <w:tcW w:w="3119" w:type="dxa"/>
            <w:tcBorders>
              <w:top w:val="single" w:sz="4" w:space="0" w:color="000000"/>
              <w:left w:val="single" w:sz="4" w:space="0" w:color="000000"/>
              <w:bottom w:val="single" w:sz="4" w:space="0" w:color="000000"/>
            </w:tcBorders>
            <w:shd w:val="clear" w:color="auto" w:fill="D9D9D9"/>
            <w:vAlign w:val="center"/>
          </w:tcPr>
          <w:p w:rsidR="00C214C4" w:rsidRPr="002F3C56" w:rsidRDefault="00C214C4" w:rsidP="00B622C6">
            <w:pPr>
              <w:snapToGrid w:val="0"/>
              <w:jc w:val="center"/>
              <w:rPr>
                <w:b/>
                <w:bCs/>
                <w:i/>
              </w:rPr>
            </w:pPr>
            <w:r w:rsidRPr="002F3C56">
              <w:rPr>
                <w:b/>
                <w:bCs/>
                <w:i/>
              </w:rPr>
              <w:t>2</w:t>
            </w:r>
          </w:p>
        </w:tc>
        <w:tc>
          <w:tcPr>
            <w:tcW w:w="1417" w:type="dxa"/>
            <w:tcBorders>
              <w:top w:val="single" w:sz="4" w:space="0" w:color="000000"/>
              <w:left w:val="single" w:sz="4" w:space="0" w:color="000000"/>
              <w:bottom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214C4" w:rsidRPr="002F3C56" w:rsidRDefault="00C214C4" w:rsidP="00B622C6">
            <w:pPr>
              <w:snapToGrid w:val="0"/>
              <w:jc w:val="center"/>
              <w:rPr>
                <w:b/>
                <w:i/>
              </w:rPr>
            </w:pPr>
            <w:r w:rsidRPr="002F3C56">
              <w:rPr>
                <w:b/>
                <w:i/>
              </w:rPr>
              <w:t>6</w:t>
            </w:r>
          </w:p>
        </w:tc>
      </w:tr>
      <w:tr w:rsidR="00C214C4" w:rsidRPr="002F3C56" w:rsidTr="00B622C6">
        <w:trPr>
          <w:trHeight w:val="20"/>
        </w:trPr>
        <w:tc>
          <w:tcPr>
            <w:tcW w:w="709" w:type="dxa"/>
            <w:tcBorders>
              <w:top w:val="single" w:sz="4" w:space="0" w:color="000000"/>
              <w:left w:val="single" w:sz="4" w:space="0" w:color="000000"/>
              <w:bottom w:val="single" w:sz="4" w:space="0" w:color="000000"/>
            </w:tcBorders>
            <w:vAlign w:val="center"/>
          </w:tcPr>
          <w:p w:rsidR="00C214C4" w:rsidRPr="002F3C56" w:rsidRDefault="00C214C4" w:rsidP="00B622C6">
            <w:pPr>
              <w:snapToGrid w:val="0"/>
              <w:jc w:val="center"/>
              <w:rPr>
                <w:b/>
                <w:i/>
              </w:rPr>
            </w:pPr>
            <w:r w:rsidRPr="002F3C56">
              <w:rPr>
                <w:b/>
                <w:i/>
              </w:rPr>
              <w:t>1.</w:t>
            </w:r>
          </w:p>
        </w:tc>
        <w:tc>
          <w:tcPr>
            <w:tcW w:w="3119" w:type="dxa"/>
            <w:tcBorders>
              <w:top w:val="single" w:sz="4" w:space="0" w:color="000000"/>
              <w:left w:val="single" w:sz="4" w:space="0" w:color="000000"/>
              <w:bottom w:val="single" w:sz="4" w:space="0" w:color="000000"/>
            </w:tcBorders>
            <w:vAlign w:val="center"/>
          </w:tcPr>
          <w:p w:rsidR="00C214C4" w:rsidRPr="002F3C56" w:rsidRDefault="00C214C4" w:rsidP="00B622C6">
            <w:pPr>
              <w:snapToGrid w:val="0"/>
              <w:rPr>
                <w:b/>
                <w:bCs/>
                <w:i/>
              </w:rPr>
            </w:pPr>
            <w:r w:rsidRPr="002F3C56">
              <w:rPr>
                <w:b/>
                <w:bCs/>
                <w:i/>
              </w:rPr>
              <w:t>ТЕРРИТОРИЯ</w:t>
            </w:r>
          </w:p>
        </w:tc>
        <w:tc>
          <w:tcPr>
            <w:tcW w:w="1417" w:type="dxa"/>
            <w:tcBorders>
              <w:top w:val="single" w:sz="4" w:space="0" w:color="000000"/>
              <w:left w:val="single" w:sz="4" w:space="0" w:color="000000"/>
              <w:bottom w:val="single" w:sz="4" w:space="0" w:color="000000"/>
            </w:tcBorders>
            <w:vAlign w:val="center"/>
          </w:tcPr>
          <w:p w:rsidR="00C214C4" w:rsidRPr="002F3C56" w:rsidRDefault="00C214C4" w:rsidP="00B622C6">
            <w:pPr>
              <w:snapToGrid w:val="0"/>
              <w:jc w:val="center"/>
            </w:pPr>
            <w:r w:rsidRPr="002F3C56">
              <w:t>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r>
              <w:t>55427</w:t>
            </w:r>
          </w:p>
        </w:tc>
        <w:tc>
          <w:tcPr>
            <w:tcW w:w="1276" w:type="dxa"/>
            <w:tcBorders>
              <w:top w:val="single" w:sz="4" w:space="0" w:color="000000"/>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r>
              <w:t>55427</w:t>
            </w:r>
          </w:p>
        </w:tc>
        <w:tc>
          <w:tcPr>
            <w:tcW w:w="1701" w:type="dxa"/>
            <w:tcBorders>
              <w:top w:val="single" w:sz="4" w:space="0" w:color="000000"/>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r>
              <w:t>55427</w:t>
            </w:r>
          </w:p>
        </w:tc>
      </w:tr>
      <w:tr w:rsidR="00C214C4" w:rsidRPr="002F3C56" w:rsidTr="00B622C6">
        <w:trPr>
          <w:trHeight w:val="20"/>
        </w:trPr>
        <w:tc>
          <w:tcPr>
            <w:tcW w:w="709" w:type="dxa"/>
            <w:vMerge w:val="restart"/>
            <w:tcBorders>
              <w:top w:val="single" w:sz="4" w:space="0" w:color="000000"/>
              <w:left w:val="single" w:sz="4" w:space="0" w:color="000000"/>
            </w:tcBorders>
            <w:vAlign w:val="center"/>
          </w:tcPr>
          <w:p w:rsidR="00C214C4" w:rsidRPr="002F3C56" w:rsidRDefault="00C214C4" w:rsidP="00B622C6">
            <w:pPr>
              <w:snapToGrid w:val="0"/>
              <w:jc w:val="center"/>
            </w:pPr>
            <w:r w:rsidRPr="002F3C56">
              <w:t>1</w:t>
            </w:r>
            <w:r>
              <w:t>.1</w:t>
            </w:r>
          </w:p>
        </w:tc>
        <w:tc>
          <w:tcPr>
            <w:tcW w:w="3119" w:type="dxa"/>
            <w:vMerge w:val="restart"/>
            <w:tcBorders>
              <w:top w:val="single" w:sz="4" w:space="0" w:color="000000"/>
              <w:left w:val="single" w:sz="4" w:space="0" w:color="000000"/>
            </w:tcBorders>
            <w:vAlign w:val="center"/>
          </w:tcPr>
          <w:p w:rsidR="00C214C4" w:rsidRPr="002F3C56" w:rsidRDefault="00C214C4" w:rsidP="00B622C6">
            <w:pPr>
              <w:snapToGrid w:val="0"/>
            </w:pPr>
            <w:r w:rsidRPr="002F3C56">
              <w:t>Общая площадь земель в границах населенных пунктов</w:t>
            </w:r>
          </w:p>
        </w:tc>
        <w:tc>
          <w:tcPr>
            <w:tcW w:w="1417" w:type="dxa"/>
            <w:tcBorders>
              <w:top w:val="single" w:sz="4" w:space="0" w:color="000000"/>
              <w:left w:val="single" w:sz="4" w:space="0" w:color="000000"/>
            </w:tcBorders>
            <w:vAlign w:val="center"/>
          </w:tcPr>
          <w:p w:rsidR="00C214C4" w:rsidRPr="002F3C56" w:rsidRDefault="00C214C4" w:rsidP="00B622C6">
            <w:pPr>
              <w:snapToGrid w:val="0"/>
              <w:jc w:val="center"/>
            </w:pPr>
            <w:r w:rsidRPr="002F3C56">
              <w:t>га</w:t>
            </w:r>
          </w:p>
          <w:p w:rsidR="00C214C4" w:rsidRPr="002F3C56" w:rsidRDefault="00C214C4" w:rsidP="00B622C6">
            <w:pPr>
              <w:snapToGrid w:val="0"/>
              <w:jc w:val="center"/>
            </w:pPr>
          </w:p>
        </w:tc>
        <w:tc>
          <w:tcPr>
            <w:tcW w:w="1701" w:type="dxa"/>
            <w:tcBorders>
              <w:top w:val="single" w:sz="4" w:space="0" w:color="000000"/>
              <w:left w:val="single" w:sz="4" w:space="0" w:color="000000"/>
              <w:right w:val="single" w:sz="4" w:space="0" w:color="000000"/>
            </w:tcBorders>
            <w:vAlign w:val="center"/>
          </w:tcPr>
          <w:p w:rsidR="00C214C4" w:rsidRPr="002F3C56" w:rsidRDefault="00C214C4" w:rsidP="00B622C6">
            <w:pPr>
              <w:snapToGrid w:val="0"/>
              <w:jc w:val="center"/>
            </w:pPr>
            <w:r>
              <w:t>954</w:t>
            </w:r>
          </w:p>
        </w:tc>
        <w:tc>
          <w:tcPr>
            <w:tcW w:w="1276" w:type="dxa"/>
            <w:tcBorders>
              <w:top w:val="single" w:sz="4" w:space="0" w:color="000000"/>
              <w:left w:val="single" w:sz="4" w:space="0" w:color="000000"/>
              <w:right w:val="single" w:sz="4" w:space="0" w:color="000000"/>
            </w:tcBorders>
            <w:vAlign w:val="center"/>
          </w:tcPr>
          <w:p w:rsidR="00C214C4" w:rsidRPr="002F3C56" w:rsidRDefault="00C214C4" w:rsidP="00B622C6">
            <w:pPr>
              <w:snapToGrid w:val="0"/>
              <w:jc w:val="center"/>
            </w:pPr>
            <w:r>
              <w:t>966</w:t>
            </w:r>
          </w:p>
        </w:tc>
        <w:tc>
          <w:tcPr>
            <w:tcW w:w="1701" w:type="dxa"/>
            <w:tcBorders>
              <w:top w:val="single" w:sz="4" w:space="0" w:color="000000"/>
              <w:left w:val="single" w:sz="4" w:space="0" w:color="000000"/>
              <w:right w:val="single" w:sz="4" w:space="0" w:color="000000"/>
            </w:tcBorders>
            <w:vAlign w:val="center"/>
          </w:tcPr>
          <w:p w:rsidR="00C214C4" w:rsidRPr="002F3C56" w:rsidRDefault="00C214C4" w:rsidP="00B622C6">
            <w:pPr>
              <w:snapToGrid w:val="0"/>
              <w:jc w:val="center"/>
            </w:pPr>
            <w:r>
              <w:t>966</w:t>
            </w:r>
          </w:p>
        </w:tc>
      </w:tr>
      <w:tr w:rsidR="00C214C4" w:rsidRPr="002F3C56" w:rsidTr="00B622C6">
        <w:trPr>
          <w:trHeight w:val="20"/>
        </w:trPr>
        <w:tc>
          <w:tcPr>
            <w:tcW w:w="709" w:type="dxa"/>
            <w:vMerge/>
            <w:tcBorders>
              <w:left w:val="single" w:sz="4" w:space="0" w:color="000000"/>
              <w:bottom w:val="single" w:sz="4" w:space="0" w:color="000000"/>
            </w:tcBorders>
            <w:vAlign w:val="center"/>
          </w:tcPr>
          <w:p w:rsidR="00C214C4" w:rsidRPr="002F3C56" w:rsidRDefault="00C214C4" w:rsidP="00B622C6">
            <w:pPr>
              <w:snapToGrid w:val="0"/>
              <w:jc w:val="center"/>
            </w:pPr>
          </w:p>
        </w:tc>
        <w:tc>
          <w:tcPr>
            <w:tcW w:w="3119" w:type="dxa"/>
            <w:vMerge/>
            <w:tcBorders>
              <w:left w:val="single" w:sz="4" w:space="0" w:color="000000"/>
              <w:bottom w:val="single" w:sz="4" w:space="0" w:color="000000"/>
            </w:tcBorders>
            <w:vAlign w:val="center"/>
          </w:tcPr>
          <w:p w:rsidR="00C214C4" w:rsidRPr="002F3C56" w:rsidRDefault="00C214C4" w:rsidP="00B622C6">
            <w:pPr>
              <w:snapToGrid w:val="0"/>
              <w:jc w:val="center"/>
            </w:pP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pP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rPr>
                <w:bCs/>
              </w:rPr>
            </w:pP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rPr>
                <w:bCs/>
              </w:rPr>
            </w:pP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p>
        </w:tc>
      </w:tr>
      <w:tr w:rsidR="00C214C4" w:rsidRPr="002F3C56" w:rsidTr="00B622C6">
        <w:trPr>
          <w:trHeight w:val="20"/>
        </w:trPr>
        <w:tc>
          <w:tcPr>
            <w:tcW w:w="709" w:type="dxa"/>
            <w:tcBorders>
              <w:top w:val="single" w:sz="4" w:space="0" w:color="000000"/>
              <w:left w:val="single" w:sz="4" w:space="0" w:color="000000"/>
              <w:bottom w:val="single" w:sz="4" w:space="0" w:color="000000"/>
            </w:tcBorders>
            <w:vAlign w:val="center"/>
          </w:tcPr>
          <w:p w:rsidR="00C214C4" w:rsidRPr="002F3C56" w:rsidRDefault="00C214C4" w:rsidP="00B622C6">
            <w:pPr>
              <w:snapToGrid w:val="0"/>
              <w:jc w:val="center"/>
              <w:rPr>
                <w:b/>
                <w:bCs/>
                <w:i/>
              </w:rPr>
            </w:pPr>
            <w:r>
              <w:rPr>
                <w:b/>
                <w:bCs/>
                <w:i/>
              </w:rPr>
              <w:t>2</w:t>
            </w:r>
            <w:r w:rsidRPr="002F3C56">
              <w:rPr>
                <w:b/>
                <w:bCs/>
                <w:i/>
              </w:rPr>
              <w:t>.</w:t>
            </w:r>
          </w:p>
        </w:tc>
        <w:tc>
          <w:tcPr>
            <w:tcW w:w="9214" w:type="dxa"/>
            <w:gridSpan w:val="5"/>
            <w:tcBorders>
              <w:top w:val="single" w:sz="4" w:space="0" w:color="000000"/>
              <w:left w:val="single" w:sz="4" w:space="0" w:color="000000"/>
              <w:bottom w:val="single" w:sz="4" w:space="0" w:color="000000"/>
              <w:right w:val="single" w:sz="4" w:space="0" w:color="000000"/>
            </w:tcBorders>
            <w:vAlign w:val="center"/>
          </w:tcPr>
          <w:p w:rsidR="00C214C4" w:rsidRPr="002F3C56" w:rsidRDefault="00C214C4" w:rsidP="00B622C6">
            <w:pPr>
              <w:snapToGrid w:val="0"/>
            </w:pPr>
            <w:r w:rsidRPr="002F3C56">
              <w:rPr>
                <w:b/>
                <w:bCs/>
                <w:i/>
              </w:rPr>
              <w:t>НАСЕЛЕНИЕ</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lang w:val="en-US"/>
              </w:rPr>
            </w:pPr>
            <w:r>
              <w:t>2</w:t>
            </w:r>
            <w:r w:rsidRPr="002F3C56">
              <w:rPr>
                <w:lang w:val="en-US"/>
              </w:rPr>
              <w:t>.1</w:t>
            </w:r>
          </w:p>
        </w:tc>
        <w:tc>
          <w:tcPr>
            <w:tcW w:w="3119" w:type="dxa"/>
            <w:tcBorders>
              <w:left w:val="single" w:sz="4" w:space="0" w:color="000000"/>
              <w:bottom w:val="single" w:sz="4" w:space="0" w:color="000000"/>
            </w:tcBorders>
            <w:vAlign w:val="center"/>
          </w:tcPr>
          <w:p w:rsidR="00C214C4" w:rsidRPr="002F3C56" w:rsidRDefault="00C214C4" w:rsidP="00B622C6">
            <w:pPr>
              <w:snapToGrid w:val="0"/>
            </w:pPr>
            <w:r w:rsidRPr="002F3C56">
              <w:t>общая численность постоянного населения</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pPr>
            <w:r w:rsidRPr="002F3C56">
              <w:t>чел.</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pPr>
            <w:r>
              <w:t>1398</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pPr>
            <w:r>
              <w:t>1468</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r>
              <w:t>1608</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lang w:val="en-US"/>
              </w:rPr>
            </w:pPr>
            <w:r>
              <w:t>2</w:t>
            </w:r>
            <w:r w:rsidRPr="002F3C56">
              <w:rPr>
                <w:lang w:val="en-US"/>
              </w:rPr>
              <w:t>.2</w:t>
            </w:r>
          </w:p>
        </w:tc>
        <w:tc>
          <w:tcPr>
            <w:tcW w:w="3119" w:type="dxa"/>
            <w:tcBorders>
              <w:left w:val="single" w:sz="4" w:space="0" w:color="000000"/>
              <w:bottom w:val="single" w:sz="4" w:space="0" w:color="000000"/>
            </w:tcBorders>
            <w:vAlign w:val="center"/>
          </w:tcPr>
          <w:p w:rsidR="00C214C4" w:rsidRPr="002F3C56" w:rsidRDefault="00C214C4" w:rsidP="00B622C6">
            <w:pPr>
              <w:snapToGrid w:val="0"/>
            </w:pPr>
            <w:r w:rsidRPr="002F3C56">
              <w:t>плотность населения</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pPr>
            <w:r w:rsidRPr="002F3C56">
              <w:t>чел. на га</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pPr>
            <w:r>
              <w:t>0,6</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pPr>
            <w:r>
              <w:t>0,6</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r>
              <w:t>0,6</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i/>
              </w:rPr>
            </w:pPr>
          </w:p>
          <w:p w:rsidR="00C214C4" w:rsidRPr="002F3C56" w:rsidRDefault="00C214C4" w:rsidP="00B622C6">
            <w:pPr>
              <w:jc w:val="center"/>
              <w:rPr>
                <w:b/>
                <w:bCs/>
                <w:i/>
              </w:rPr>
            </w:pPr>
            <w:r>
              <w:rPr>
                <w:b/>
                <w:bCs/>
                <w:i/>
              </w:rPr>
              <w:t>3</w:t>
            </w:r>
            <w:r w:rsidRPr="002F3C56">
              <w:rPr>
                <w:b/>
                <w:bCs/>
                <w:i/>
              </w:rPr>
              <w:t>.</w:t>
            </w:r>
          </w:p>
        </w:tc>
        <w:tc>
          <w:tcPr>
            <w:tcW w:w="9214" w:type="dxa"/>
            <w:gridSpan w:val="5"/>
            <w:tcBorders>
              <w:left w:val="single" w:sz="4" w:space="0" w:color="000000"/>
              <w:bottom w:val="single" w:sz="4" w:space="0" w:color="000000"/>
              <w:right w:val="single" w:sz="4" w:space="0" w:color="000000"/>
            </w:tcBorders>
            <w:vAlign w:val="center"/>
          </w:tcPr>
          <w:p w:rsidR="00C214C4" w:rsidRPr="002F3C56" w:rsidRDefault="00C214C4" w:rsidP="00B622C6">
            <w:pPr>
              <w:snapToGrid w:val="0"/>
            </w:pPr>
            <w:r>
              <w:rPr>
                <w:b/>
                <w:bCs/>
                <w:i/>
              </w:rPr>
              <w:t>ОБЪЕКТЫ СОЦИАЛЬ</w:t>
            </w:r>
            <w:r w:rsidRPr="002F3C56">
              <w:rPr>
                <w:b/>
                <w:bCs/>
                <w:i/>
              </w:rPr>
              <w:t>НОГО И КУЛЬТУРНО-БЫТОВОГО ОБСЛУЖИВАНИЯ НАСЕЛЕНИЯ</w:t>
            </w:r>
          </w:p>
        </w:tc>
      </w:tr>
      <w:tr w:rsidR="00C214C4" w:rsidRPr="002F3C56" w:rsidTr="00B622C6">
        <w:trPr>
          <w:trHeight w:val="858"/>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bCs/>
                <w:lang w:val="en-US"/>
              </w:rPr>
            </w:pPr>
            <w:r>
              <w:rPr>
                <w:bCs/>
              </w:rPr>
              <w:t>3</w:t>
            </w:r>
            <w:r w:rsidRPr="002F3C56">
              <w:rPr>
                <w:bCs/>
                <w:lang w:val="en-US"/>
              </w:rPr>
              <w:t>.1</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sidRPr="002F3C56">
              <w:rPr>
                <w:bCs/>
              </w:rPr>
              <w:t>объекты учебно-образовательного назначения</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pPr>
            <w:r>
              <w:t>4</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pPr>
            <w:r>
              <w:t>4</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r>
              <w:t>4</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bCs/>
                <w:lang w:val="en-US"/>
              </w:rPr>
            </w:pPr>
            <w:r>
              <w:rPr>
                <w:bCs/>
              </w:rPr>
              <w:t>3</w:t>
            </w:r>
            <w:r w:rsidRPr="002F3C56">
              <w:rPr>
                <w:bCs/>
                <w:lang w:val="en-US"/>
              </w:rPr>
              <w:t>.2</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sidRPr="002F3C56">
              <w:rPr>
                <w:bCs/>
              </w:rPr>
              <w:t>объекты здравоохранения</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4</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4</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rPr>
                <w:bCs/>
              </w:rPr>
            </w:pPr>
            <w:r>
              <w:rPr>
                <w:bCs/>
              </w:rPr>
              <w:t>4</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bCs/>
                <w:lang w:val="en-US"/>
              </w:rPr>
            </w:pPr>
            <w:r>
              <w:rPr>
                <w:bCs/>
              </w:rPr>
              <w:t>3</w:t>
            </w:r>
            <w:r w:rsidRPr="002F3C56">
              <w:rPr>
                <w:bCs/>
                <w:lang w:val="en-US"/>
              </w:rPr>
              <w:t>.3</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sidRPr="002F3C56">
              <w:rPr>
                <w:bCs/>
              </w:rPr>
              <w:t>спортивные и физкультурно-оздоровительные объекты</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4</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4</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ind w:left="34" w:firstLine="176"/>
              <w:jc w:val="center"/>
              <w:rPr>
                <w:bCs/>
              </w:rPr>
            </w:pPr>
            <w:r>
              <w:rPr>
                <w:bCs/>
              </w:rPr>
              <w:t>5</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bCs/>
                <w:lang w:val="en-US"/>
              </w:rPr>
            </w:pPr>
            <w:r>
              <w:rPr>
                <w:bCs/>
              </w:rPr>
              <w:t>3</w:t>
            </w:r>
            <w:r w:rsidRPr="002F3C56">
              <w:rPr>
                <w:bCs/>
                <w:lang w:val="en-US"/>
              </w:rPr>
              <w:t>.4</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sidRPr="002F3C56">
              <w:rPr>
                <w:bCs/>
              </w:rPr>
              <w:t>объекты культурно-досугового назначения</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4</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4</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rPr>
                <w:bCs/>
              </w:rPr>
            </w:pPr>
            <w:r>
              <w:rPr>
                <w:bCs/>
              </w:rPr>
              <w:t>4</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bCs/>
                <w:lang w:val="en-US"/>
              </w:rPr>
            </w:pPr>
            <w:r>
              <w:rPr>
                <w:bCs/>
              </w:rPr>
              <w:t>3</w:t>
            </w:r>
            <w:r w:rsidRPr="002F3C56">
              <w:rPr>
                <w:bCs/>
                <w:lang w:val="en-US"/>
              </w:rPr>
              <w:t>.5</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sidRPr="002F3C56">
              <w:rPr>
                <w:bCs/>
              </w:rPr>
              <w:t>объекты торгового назначения</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10</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11</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rPr>
                <w:bCs/>
              </w:rPr>
            </w:pPr>
            <w:r>
              <w:rPr>
                <w:bCs/>
              </w:rPr>
              <w:t>12</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2F3C56" w:rsidRDefault="00C214C4" w:rsidP="00B622C6">
            <w:pPr>
              <w:snapToGrid w:val="0"/>
              <w:jc w:val="center"/>
              <w:rPr>
                <w:bCs/>
                <w:lang w:val="en-US"/>
              </w:rPr>
            </w:pPr>
            <w:r>
              <w:rPr>
                <w:bCs/>
              </w:rPr>
              <w:t>3</w:t>
            </w:r>
            <w:r w:rsidRPr="002F3C56">
              <w:rPr>
                <w:bCs/>
                <w:lang w:val="en-US"/>
              </w:rPr>
              <w:t>.6</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sidRPr="002F3C56">
              <w:rPr>
                <w:bCs/>
              </w:rPr>
              <w:t>объекты общественного питания</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Pr>
                <w:bCs/>
              </w:rPr>
              <w:t>-</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rPr>
                <w:bCs/>
              </w:rPr>
            </w:pPr>
            <w:r>
              <w:rPr>
                <w:bCs/>
              </w:rPr>
              <w:t>2</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366D09" w:rsidRDefault="00C214C4" w:rsidP="00B622C6">
            <w:pPr>
              <w:snapToGrid w:val="0"/>
              <w:jc w:val="center"/>
              <w:rPr>
                <w:bCs/>
              </w:rPr>
            </w:pPr>
            <w:r>
              <w:rPr>
                <w:bCs/>
              </w:rPr>
              <w:t>3</w:t>
            </w:r>
            <w:r w:rsidRPr="002F3C56">
              <w:rPr>
                <w:bCs/>
                <w:lang w:val="en-US"/>
              </w:rPr>
              <w:t>.</w:t>
            </w:r>
            <w:r>
              <w:rPr>
                <w:bCs/>
              </w:rPr>
              <w:t>7</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sidRPr="002F3C56">
              <w:rPr>
                <w:bCs/>
              </w:rPr>
              <w:t>объекты специального назначения</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pPr>
            <w:r w:rsidRPr="002F3C56">
              <w:rPr>
                <w:bCs/>
              </w:rPr>
              <w:t>шт.</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pPr>
            <w:r>
              <w:t>12</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pPr>
            <w:r>
              <w:t>15</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r>
              <w:t>17</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Default="00C214C4" w:rsidP="00B622C6">
            <w:pPr>
              <w:snapToGrid w:val="0"/>
              <w:jc w:val="center"/>
              <w:rPr>
                <w:bCs/>
              </w:rPr>
            </w:pPr>
            <w:r>
              <w:rPr>
                <w:bCs/>
              </w:rPr>
              <w:t>3.8</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Pr>
                <w:bCs/>
              </w:rPr>
              <w:t xml:space="preserve">объекты отдыха и туризма </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Default="00C214C4" w:rsidP="00B622C6">
            <w:pPr>
              <w:snapToGrid w:val="0"/>
              <w:jc w:val="center"/>
            </w:pPr>
            <w:r>
              <w:t>-</w:t>
            </w:r>
          </w:p>
        </w:tc>
        <w:tc>
          <w:tcPr>
            <w:tcW w:w="1276" w:type="dxa"/>
            <w:tcBorders>
              <w:left w:val="single" w:sz="4" w:space="0" w:color="000000"/>
              <w:bottom w:val="single" w:sz="4" w:space="0" w:color="000000"/>
            </w:tcBorders>
            <w:vAlign w:val="center"/>
          </w:tcPr>
          <w:p w:rsidR="00C214C4" w:rsidRDefault="00C214C4" w:rsidP="00B622C6">
            <w:pPr>
              <w:snapToGrid w:val="0"/>
              <w:jc w:val="center"/>
            </w:pPr>
            <w:r>
              <w:t>2</w:t>
            </w:r>
          </w:p>
        </w:tc>
        <w:tc>
          <w:tcPr>
            <w:tcW w:w="1701" w:type="dxa"/>
            <w:tcBorders>
              <w:left w:val="single" w:sz="4" w:space="0" w:color="000000"/>
              <w:bottom w:val="single" w:sz="4" w:space="0" w:color="000000"/>
              <w:right w:val="single" w:sz="4" w:space="0" w:color="000000"/>
            </w:tcBorders>
            <w:vAlign w:val="center"/>
          </w:tcPr>
          <w:p w:rsidR="00C214C4" w:rsidRDefault="00C214C4" w:rsidP="00B622C6">
            <w:pPr>
              <w:snapToGrid w:val="0"/>
              <w:jc w:val="center"/>
            </w:pPr>
            <w:r>
              <w:t>3</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7910D0" w:rsidRDefault="00C214C4" w:rsidP="00B622C6">
            <w:pPr>
              <w:snapToGrid w:val="0"/>
              <w:jc w:val="center"/>
              <w:rPr>
                <w:b/>
                <w:bCs/>
                <w:i/>
              </w:rPr>
            </w:pPr>
            <w:r w:rsidRPr="007910D0">
              <w:rPr>
                <w:b/>
                <w:bCs/>
                <w:i/>
              </w:rPr>
              <w:t>4.</w:t>
            </w:r>
          </w:p>
        </w:tc>
        <w:tc>
          <w:tcPr>
            <w:tcW w:w="9214" w:type="dxa"/>
            <w:gridSpan w:val="5"/>
            <w:tcBorders>
              <w:left w:val="single" w:sz="4" w:space="0" w:color="000000"/>
              <w:bottom w:val="single" w:sz="4" w:space="0" w:color="000000"/>
              <w:right w:val="single" w:sz="4" w:space="0" w:color="000000"/>
            </w:tcBorders>
            <w:vAlign w:val="center"/>
          </w:tcPr>
          <w:p w:rsidR="00C214C4" w:rsidRDefault="00C214C4" w:rsidP="00B622C6">
            <w:pPr>
              <w:snapToGrid w:val="0"/>
              <w:jc w:val="center"/>
            </w:pPr>
            <w:r>
              <w:rPr>
                <w:b/>
                <w:bCs/>
                <w:i/>
              </w:rPr>
              <w:t>ОБЪЕКТЫ ПРОИЗВОДСТВЕННОГО И КОММУНАЛЬНО- СКЛАДСКОГО НАЗНАЧЕНИЯ</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Default="00C214C4" w:rsidP="00B622C6">
            <w:pPr>
              <w:snapToGrid w:val="0"/>
              <w:jc w:val="center"/>
              <w:rPr>
                <w:bCs/>
              </w:rPr>
            </w:pPr>
            <w:r>
              <w:rPr>
                <w:bCs/>
              </w:rPr>
              <w:t>4.1</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Pr>
                <w:bCs/>
              </w:rPr>
              <w:t>объекты промышленности</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Default="00C214C4" w:rsidP="00B622C6">
            <w:pPr>
              <w:snapToGrid w:val="0"/>
              <w:jc w:val="center"/>
            </w:pPr>
            <w:r>
              <w:t>-</w:t>
            </w:r>
          </w:p>
        </w:tc>
        <w:tc>
          <w:tcPr>
            <w:tcW w:w="1276" w:type="dxa"/>
            <w:tcBorders>
              <w:left w:val="single" w:sz="4" w:space="0" w:color="000000"/>
              <w:bottom w:val="single" w:sz="4" w:space="0" w:color="000000"/>
            </w:tcBorders>
            <w:vAlign w:val="center"/>
          </w:tcPr>
          <w:p w:rsidR="00C214C4" w:rsidRDefault="00C214C4" w:rsidP="00B622C6">
            <w:pPr>
              <w:snapToGrid w:val="0"/>
              <w:jc w:val="center"/>
            </w:pPr>
            <w:r>
              <w:t>-</w:t>
            </w:r>
          </w:p>
        </w:tc>
        <w:tc>
          <w:tcPr>
            <w:tcW w:w="1701" w:type="dxa"/>
            <w:tcBorders>
              <w:left w:val="single" w:sz="4" w:space="0" w:color="000000"/>
              <w:bottom w:val="single" w:sz="4" w:space="0" w:color="000000"/>
              <w:right w:val="single" w:sz="4" w:space="0" w:color="000000"/>
            </w:tcBorders>
            <w:vAlign w:val="center"/>
          </w:tcPr>
          <w:p w:rsidR="00C214C4" w:rsidRDefault="00C214C4" w:rsidP="00B622C6">
            <w:pPr>
              <w:snapToGrid w:val="0"/>
              <w:jc w:val="center"/>
            </w:pPr>
            <w:r>
              <w:t>-</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Default="00C214C4" w:rsidP="00B622C6">
            <w:pPr>
              <w:snapToGrid w:val="0"/>
              <w:jc w:val="center"/>
              <w:rPr>
                <w:bCs/>
              </w:rPr>
            </w:pPr>
            <w:r>
              <w:rPr>
                <w:bCs/>
              </w:rPr>
              <w:t>4.2</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Pr>
                <w:bCs/>
              </w:rPr>
              <w:t>объекты сельского хозяйства</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rPr>
                <w:bCs/>
              </w:rPr>
            </w:pPr>
            <w:r w:rsidRPr="002F3C56">
              <w:rPr>
                <w:bCs/>
              </w:rPr>
              <w:t>шт.</w:t>
            </w:r>
          </w:p>
        </w:tc>
        <w:tc>
          <w:tcPr>
            <w:tcW w:w="1701" w:type="dxa"/>
            <w:tcBorders>
              <w:left w:val="single" w:sz="4" w:space="0" w:color="000000"/>
              <w:bottom w:val="single" w:sz="4" w:space="0" w:color="000000"/>
            </w:tcBorders>
            <w:vAlign w:val="center"/>
          </w:tcPr>
          <w:p w:rsidR="00C214C4" w:rsidRDefault="00C214C4" w:rsidP="00B622C6">
            <w:pPr>
              <w:snapToGrid w:val="0"/>
              <w:jc w:val="center"/>
            </w:pPr>
            <w:r>
              <w:t>8</w:t>
            </w:r>
          </w:p>
        </w:tc>
        <w:tc>
          <w:tcPr>
            <w:tcW w:w="1276" w:type="dxa"/>
            <w:tcBorders>
              <w:left w:val="single" w:sz="4" w:space="0" w:color="000000"/>
              <w:bottom w:val="single" w:sz="4" w:space="0" w:color="000000"/>
            </w:tcBorders>
            <w:vAlign w:val="center"/>
          </w:tcPr>
          <w:p w:rsidR="00C214C4" w:rsidRDefault="00C214C4" w:rsidP="00B622C6">
            <w:pPr>
              <w:snapToGrid w:val="0"/>
              <w:jc w:val="center"/>
            </w:pPr>
            <w:r>
              <w:t>10</w:t>
            </w:r>
          </w:p>
        </w:tc>
        <w:tc>
          <w:tcPr>
            <w:tcW w:w="1701" w:type="dxa"/>
            <w:tcBorders>
              <w:left w:val="single" w:sz="4" w:space="0" w:color="000000"/>
              <w:bottom w:val="single" w:sz="4" w:space="0" w:color="000000"/>
              <w:right w:val="single" w:sz="4" w:space="0" w:color="000000"/>
            </w:tcBorders>
            <w:vAlign w:val="center"/>
          </w:tcPr>
          <w:p w:rsidR="00C214C4" w:rsidRDefault="00C214C4" w:rsidP="00B622C6">
            <w:pPr>
              <w:snapToGrid w:val="0"/>
              <w:jc w:val="center"/>
            </w:pPr>
            <w:r>
              <w:t>10</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F157A4" w:rsidRDefault="00C214C4" w:rsidP="00B622C6">
            <w:pPr>
              <w:snapToGrid w:val="0"/>
              <w:jc w:val="center"/>
              <w:rPr>
                <w:b/>
                <w:bCs/>
                <w:i/>
              </w:rPr>
            </w:pPr>
            <w:r w:rsidRPr="00F157A4">
              <w:rPr>
                <w:b/>
                <w:bCs/>
                <w:i/>
              </w:rPr>
              <w:t>5.</w:t>
            </w:r>
          </w:p>
        </w:tc>
        <w:tc>
          <w:tcPr>
            <w:tcW w:w="9214" w:type="dxa"/>
            <w:gridSpan w:val="5"/>
            <w:tcBorders>
              <w:left w:val="single" w:sz="4" w:space="0" w:color="000000"/>
              <w:bottom w:val="single" w:sz="4" w:space="0" w:color="000000"/>
              <w:right w:val="single" w:sz="4" w:space="0" w:color="000000"/>
            </w:tcBorders>
            <w:vAlign w:val="center"/>
          </w:tcPr>
          <w:p w:rsidR="00C214C4" w:rsidRDefault="00C214C4" w:rsidP="00B622C6">
            <w:pPr>
              <w:snapToGrid w:val="0"/>
              <w:jc w:val="center"/>
            </w:pPr>
            <w:r>
              <w:rPr>
                <w:b/>
                <w:bCs/>
                <w:i/>
              </w:rPr>
              <w:t>ОБЪЕКТЫ ТРАНСПОРТА</w:t>
            </w:r>
          </w:p>
        </w:tc>
      </w:tr>
      <w:tr w:rsidR="00C214C4" w:rsidRPr="002F3C56" w:rsidTr="00B622C6">
        <w:trPr>
          <w:trHeight w:val="20"/>
        </w:trPr>
        <w:tc>
          <w:tcPr>
            <w:tcW w:w="709" w:type="dxa"/>
            <w:tcBorders>
              <w:left w:val="single" w:sz="4" w:space="0" w:color="000000"/>
              <w:bottom w:val="single" w:sz="4" w:space="0" w:color="000000"/>
            </w:tcBorders>
            <w:vAlign w:val="center"/>
          </w:tcPr>
          <w:p w:rsidR="00C214C4" w:rsidRPr="00366D09" w:rsidRDefault="00C214C4" w:rsidP="00B622C6">
            <w:pPr>
              <w:snapToGrid w:val="0"/>
              <w:jc w:val="center"/>
              <w:rPr>
                <w:bCs/>
              </w:rPr>
            </w:pPr>
            <w:r>
              <w:rPr>
                <w:bCs/>
              </w:rPr>
              <w:t>5.1</w:t>
            </w:r>
          </w:p>
        </w:tc>
        <w:tc>
          <w:tcPr>
            <w:tcW w:w="3119" w:type="dxa"/>
            <w:tcBorders>
              <w:left w:val="single" w:sz="4" w:space="0" w:color="000000"/>
              <w:bottom w:val="single" w:sz="4" w:space="0" w:color="000000"/>
            </w:tcBorders>
            <w:vAlign w:val="center"/>
          </w:tcPr>
          <w:p w:rsidR="00C214C4" w:rsidRPr="002F3C56" w:rsidRDefault="00C214C4" w:rsidP="00B622C6">
            <w:pPr>
              <w:snapToGrid w:val="0"/>
              <w:rPr>
                <w:bCs/>
              </w:rPr>
            </w:pPr>
            <w:r>
              <w:rPr>
                <w:bCs/>
              </w:rPr>
              <w:t>придорожный сервис</w:t>
            </w:r>
          </w:p>
        </w:tc>
        <w:tc>
          <w:tcPr>
            <w:tcW w:w="1417" w:type="dxa"/>
            <w:tcBorders>
              <w:left w:val="single" w:sz="4" w:space="0" w:color="000000"/>
              <w:bottom w:val="single" w:sz="4" w:space="0" w:color="000000"/>
            </w:tcBorders>
            <w:vAlign w:val="center"/>
          </w:tcPr>
          <w:p w:rsidR="00C214C4" w:rsidRPr="002F3C56" w:rsidRDefault="00C214C4" w:rsidP="00B622C6">
            <w:pPr>
              <w:snapToGrid w:val="0"/>
              <w:jc w:val="center"/>
            </w:pPr>
            <w:r w:rsidRPr="002F3C56">
              <w:rPr>
                <w:bCs/>
              </w:rPr>
              <w:t>шт.</w:t>
            </w:r>
          </w:p>
        </w:tc>
        <w:tc>
          <w:tcPr>
            <w:tcW w:w="1701" w:type="dxa"/>
            <w:tcBorders>
              <w:left w:val="single" w:sz="4" w:space="0" w:color="000000"/>
              <w:bottom w:val="single" w:sz="4" w:space="0" w:color="000000"/>
            </w:tcBorders>
            <w:vAlign w:val="center"/>
          </w:tcPr>
          <w:p w:rsidR="00C214C4" w:rsidRPr="002F3C56" w:rsidRDefault="00C214C4" w:rsidP="00B622C6">
            <w:pPr>
              <w:snapToGrid w:val="0"/>
              <w:jc w:val="center"/>
            </w:pPr>
            <w:r>
              <w:t>-</w:t>
            </w:r>
          </w:p>
        </w:tc>
        <w:tc>
          <w:tcPr>
            <w:tcW w:w="1276" w:type="dxa"/>
            <w:tcBorders>
              <w:left w:val="single" w:sz="4" w:space="0" w:color="000000"/>
              <w:bottom w:val="single" w:sz="4" w:space="0" w:color="000000"/>
            </w:tcBorders>
            <w:vAlign w:val="center"/>
          </w:tcPr>
          <w:p w:rsidR="00C214C4" w:rsidRPr="002F3C56" w:rsidRDefault="00C214C4" w:rsidP="00B622C6">
            <w:pPr>
              <w:snapToGrid w:val="0"/>
              <w:jc w:val="center"/>
            </w:pPr>
            <w:r>
              <w:t>-</w:t>
            </w:r>
          </w:p>
        </w:tc>
        <w:tc>
          <w:tcPr>
            <w:tcW w:w="1701" w:type="dxa"/>
            <w:tcBorders>
              <w:left w:val="single" w:sz="4" w:space="0" w:color="000000"/>
              <w:bottom w:val="single" w:sz="4" w:space="0" w:color="000000"/>
              <w:right w:val="single" w:sz="4" w:space="0" w:color="000000"/>
            </w:tcBorders>
            <w:vAlign w:val="center"/>
          </w:tcPr>
          <w:p w:rsidR="00C214C4" w:rsidRPr="002F3C56" w:rsidRDefault="00C214C4" w:rsidP="00B622C6">
            <w:pPr>
              <w:snapToGrid w:val="0"/>
              <w:jc w:val="center"/>
            </w:pPr>
            <w:r>
              <w:t>-</w:t>
            </w:r>
          </w:p>
        </w:tc>
      </w:tr>
    </w:tbl>
    <w:p w:rsidR="00C214C4" w:rsidRPr="00F134BD" w:rsidRDefault="00C214C4" w:rsidP="00E47321">
      <w:pPr>
        <w:jc w:val="both"/>
      </w:pPr>
    </w:p>
    <w:p w:rsidR="00C214C4" w:rsidRDefault="00C214C4">
      <w:pPr>
        <w:widowControl/>
        <w:suppressAutoHyphens w:val="0"/>
        <w:spacing w:after="200" w:line="276" w:lineRule="auto"/>
        <w:rPr>
          <w:b/>
          <w:bCs/>
        </w:rPr>
      </w:pPr>
      <w:r>
        <w:rPr>
          <w:b/>
          <w:bCs/>
        </w:rPr>
        <w:br w:type="page"/>
      </w:r>
    </w:p>
    <w:p w:rsidR="00C214C4" w:rsidRPr="00A77E7B" w:rsidRDefault="00C214C4" w:rsidP="00E47321">
      <w:pPr>
        <w:pStyle w:val="Heading1"/>
        <w:jc w:val="both"/>
        <w:rPr>
          <w:sz w:val="24"/>
          <w:szCs w:val="24"/>
        </w:rPr>
      </w:pPr>
      <w:bookmarkStart w:id="69" w:name="_Toc356298207"/>
      <w:r w:rsidRPr="00A77E7B">
        <w:rPr>
          <w:sz w:val="24"/>
          <w:szCs w:val="24"/>
        </w:rPr>
        <w:t>РАЗДЕЛ 3: ЭТАПЫ РЕАЛИЗАЦИИ ПРЕДЛОЖЕНИЙ ПО ТЕРРИТОРИАЛЬНОМУ ПЛАНИРОВАНИЮ. ПЕРЕЧЕНЬ МЕРОПРИЯТИЙ ПО ТЕРРИТОРИАЛЬНОМУ ПЛАНИРОВАНИЮ</w:t>
      </w:r>
      <w:bookmarkEnd w:id="69"/>
    </w:p>
    <w:p w:rsidR="00C214C4" w:rsidRPr="004C3876" w:rsidRDefault="00C214C4" w:rsidP="00E47321">
      <w:pPr>
        <w:pStyle w:val="ConsPlusNormal"/>
        <w:widowControl/>
        <w:ind w:firstLine="567"/>
        <w:jc w:val="both"/>
        <w:rPr>
          <w:rFonts w:ascii="Times New Roman" w:hAnsi="Times New Roman"/>
          <w:color w:val="auto"/>
        </w:rPr>
      </w:pPr>
      <w:r w:rsidRPr="004C3876">
        <w:rPr>
          <w:rFonts w:ascii="Times New Roman" w:hAnsi="Times New Roman"/>
          <w:color w:val="auto"/>
        </w:rPr>
        <w:t xml:space="preserve">Настоящий раздел содержит проектные варианты решения задач территориального планирования </w:t>
      </w:r>
      <w:r>
        <w:rPr>
          <w:rFonts w:ascii="Times New Roman" w:hAnsi="Times New Roman"/>
          <w:color w:val="auto"/>
        </w:rPr>
        <w:t>Малиновского</w:t>
      </w:r>
      <w:r w:rsidRPr="004C3876">
        <w:rPr>
          <w:rFonts w:ascii="Times New Roman" w:hAnsi="Times New Roman"/>
          <w:color w:val="auto"/>
        </w:rPr>
        <w:t xml:space="preserve"> сельского поселения - перечень мероприятий по территориальному планированию и этапы их реализации.</w:t>
      </w:r>
    </w:p>
    <w:p w:rsidR="00C214C4" w:rsidRPr="004C3876" w:rsidRDefault="00C214C4" w:rsidP="00E47321">
      <w:pPr>
        <w:pStyle w:val="ConsPlusNormal"/>
        <w:widowControl/>
        <w:shd w:val="clear" w:color="auto" w:fill="FFFFFF"/>
        <w:ind w:firstLine="567"/>
        <w:jc w:val="both"/>
        <w:rPr>
          <w:rFonts w:ascii="Times New Roman" w:hAnsi="Times New Roman"/>
          <w:color w:val="auto"/>
        </w:rPr>
      </w:pPr>
      <w:r w:rsidRPr="004C3876">
        <w:rPr>
          <w:rFonts w:ascii="Times New Roman" w:hAnsi="Times New Roman"/>
          <w:color w:val="auto"/>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Pr>
          <w:rFonts w:ascii="Times New Roman" w:hAnsi="Times New Roman"/>
          <w:color w:val="auto"/>
        </w:rPr>
        <w:t>Малиновского</w:t>
      </w:r>
      <w:r w:rsidRPr="004C3876">
        <w:rPr>
          <w:rFonts w:ascii="Times New Roman" w:hAnsi="Times New Roman"/>
          <w:color w:val="auto"/>
        </w:rPr>
        <w:t xml:space="preserve"> сельского поселения.</w:t>
      </w:r>
    </w:p>
    <w:p w:rsidR="00C214C4" w:rsidRPr="004C3876" w:rsidRDefault="00C214C4" w:rsidP="00E47321">
      <w:pPr>
        <w:pStyle w:val="ConsPlusNormal"/>
        <w:widowControl/>
        <w:shd w:val="clear" w:color="auto" w:fill="FFFFFF"/>
        <w:ind w:firstLine="567"/>
        <w:jc w:val="both"/>
        <w:rPr>
          <w:rFonts w:ascii="Times New Roman" w:hAnsi="Times New Roman"/>
          <w:color w:val="auto"/>
          <w:shd w:val="clear" w:color="auto" w:fill="FFFFFF"/>
        </w:rPr>
      </w:pPr>
      <w:r w:rsidRPr="004C3876">
        <w:rPr>
          <w:rFonts w:ascii="Times New Roman" w:hAnsi="Times New Roman"/>
          <w:color w:val="auto"/>
        </w:rPr>
        <w:t xml:space="preserve">Содержание проекта Генерального плана  </w:t>
      </w:r>
      <w:r>
        <w:rPr>
          <w:rFonts w:ascii="Times New Roman" w:hAnsi="Times New Roman"/>
          <w:color w:val="auto"/>
        </w:rPr>
        <w:t>Малиновского</w:t>
      </w:r>
      <w:r w:rsidRPr="004C3876">
        <w:rPr>
          <w:rFonts w:ascii="Times New Roman" w:hAnsi="Times New Roman"/>
          <w:color w:val="auto"/>
        </w:rPr>
        <w:t xml:space="preserve"> сельского поселения связано с полномочиями органов местного самоуправления. Согласно ст. 14  </w:t>
      </w:r>
      <w:r w:rsidRPr="004C3876">
        <w:rPr>
          <w:rFonts w:ascii="Times New Roman" w:hAnsi="Times New Roman"/>
          <w:iCs/>
          <w:color w:val="auto"/>
        </w:rPr>
        <w:t>Федерального закона №131-ФЗ от 06.10.2003г.</w:t>
      </w:r>
      <w:r w:rsidRPr="004C3876">
        <w:rPr>
          <w:rFonts w:ascii="Times New Roman" w:hAnsi="Times New Roman"/>
          <w:color w:val="auto"/>
        </w:rPr>
        <w:t xml:space="preserve"> </w:t>
      </w:r>
      <w:r w:rsidRPr="004C3876">
        <w:rPr>
          <w:rFonts w:ascii="Times New Roman" w:hAnsi="Times New Roman"/>
          <w:color w:val="auto"/>
          <w:shd w:val="clear" w:color="auto" w:fill="FFFFFF"/>
        </w:rPr>
        <w:t>непосредственно к полномочиям администрации сельского поселения относятся:</w:t>
      </w:r>
    </w:p>
    <w:p w:rsidR="00C214C4" w:rsidRPr="004C3876" w:rsidRDefault="00C214C4" w:rsidP="00E47321">
      <w:pPr>
        <w:pStyle w:val="ConsPlusNormal"/>
        <w:tabs>
          <w:tab w:val="left" w:pos="16318"/>
        </w:tabs>
        <w:ind w:firstLine="567"/>
        <w:jc w:val="both"/>
        <w:rPr>
          <w:rFonts w:ascii="Times New Roman" w:hAnsi="Times New Roman"/>
          <w:bCs/>
          <w:color w:val="auto"/>
        </w:rPr>
      </w:pPr>
      <w:r w:rsidRPr="004C3876">
        <w:rPr>
          <w:rFonts w:ascii="Times New Roman" w:hAnsi="Times New Roman"/>
          <w:bCs/>
          <w:color w:val="auto"/>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C214C4" w:rsidRPr="004C3876" w:rsidRDefault="00C214C4" w:rsidP="00E47321">
      <w:pPr>
        <w:pStyle w:val="ConsPlusNormal"/>
        <w:tabs>
          <w:tab w:val="left" w:pos="16318"/>
        </w:tabs>
        <w:ind w:firstLine="567"/>
        <w:jc w:val="both"/>
        <w:rPr>
          <w:rFonts w:ascii="Times New Roman" w:hAnsi="Times New Roman"/>
          <w:color w:val="auto"/>
          <w:shd w:val="clear" w:color="auto" w:fill="FFFFFF"/>
        </w:rPr>
      </w:pPr>
      <w:r w:rsidRPr="004C3876">
        <w:rPr>
          <w:rFonts w:ascii="Times New Roman" w:hAnsi="Times New Roman"/>
          <w:bCs/>
          <w:color w:val="auto"/>
        </w:rPr>
        <w:t>-осуществление земельного контроля над использованием земель сельского поселения</w:t>
      </w:r>
      <w:r w:rsidRPr="004C3876">
        <w:rPr>
          <w:rFonts w:ascii="Times New Roman" w:hAnsi="Times New Roman"/>
          <w:color w:val="auto"/>
          <w:shd w:val="clear" w:color="auto" w:fill="FFFFFF"/>
        </w:rPr>
        <w:t>.</w:t>
      </w:r>
    </w:p>
    <w:p w:rsidR="00C214C4" w:rsidRPr="004C3876" w:rsidRDefault="00C214C4" w:rsidP="00E47321">
      <w:pPr>
        <w:pStyle w:val="ConsPlusNormal"/>
        <w:widowControl/>
        <w:shd w:val="clear" w:color="auto" w:fill="FFFFFF"/>
        <w:tabs>
          <w:tab w:val="left" w:pos="567"/>
        </w:tabs>
        <w:ind w:firstLine="0"/>
        <w:jc w:val="both"/>
        <w:rPr>
          <w:rFonts w:ascii="Times New Roman" w:hAnsi="Times New Roman"/>
          <w:color w:val="auto"/>
        </w:rPr>
      </w:pPr>
      <w:r w:rsidRPr="004C3876">
        <w:rPr>
          <w:rFonts w:ascii="Times New Roman" w:hAnsi="Times New Roman"/>
          <w:bCs/>
          <w:i/>
          <w:color w:val="auto"/>
        </w:rPr>
        <w:tab/>
      </w:r>
      <w:r w:rsidRPr="004C3876">
        <w:rPr>
          <w:rFonts w:ascii="Times New Roman" w:hAnsi="Times New Roman"/>
          <w:color w:val="auto"/>
        </w:rPr>
        <w:t xml:space="preserve">Содержание разделов и схем Генерального плана </w:t>
      </w:r>
      <w:r>
        <w:rPr>
          <w:rFonts w:ascii="Times New Roman" w:hAnsi="Times New Roman"/>
          <w:color w:val="auto"/>
        </w:rPr>
        <w:t>Малиновского</w:t>
      </w:r>
      <w:r w:rsidRPr="004C3876">
        <w:rPr>
          <w:rFonts w:ascii="Times New Roman" w:hAnsi="Times New Roman"/>
          <w:color w:val="auto"/>
        </w:rPr>
        <w:t xml:space="preserve"> сельского поселения в рамках полномочий органов местного самоуправления (ст. 14  </w:t>
      </w:r>
      <w:r w:rsidRPr="004C3876">
        <w:rPr>
          <w:rFonts w:ascii="Times New Roman" w:hAnsi="Times New Roman"/>
          <w:iCs/>
          <w:color w:val="auto"/>
        </w:rPr>
        <w:t>Федерального закона №131-ФЗ от 06.10.2003г.</w:t>
      </w:r>
      <w:r w:rsidRPr="004C3876">
        <w:rPr>
          <w:rFonts w:ascii="Times New Roman" w:hAnsi="Times New Roman"/>
          <w:color w:val="auto"/>
        </w:rPr>
        <w:t>) определяет круг проблем сельского поселения и проектных мероприятий, направленных на решение перечисленных проблем:</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-организация в границах сельского поселения электро-, тепло-, газо- и водоснабжения населения, водоотведения, снабжения населения топливом;</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-организация освещения улиц и установки указателей с названиями улиц и номерами домов;</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-создание условий для обеспечения жителей сельского поселения услугами связи, общественного питания, торговли и бытового обслуживания;</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-организация библиотечного обслуживания населения;</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-создание условий для организации досуга и обеспечение жителей сельского поселения услугами организаций культуры;</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-обеспечение условий для развития на территории сельского поселения физической культуры и массового спорта;</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 xml:space="preserve">-создание условий для массового отдыха жителей сельского поселения и организация обустройства мест массового отдыха населения; </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-осуществление мероприятий по обеспечению безопасности людей на водных объектах;</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-благоустройство и озеленение территории сельского поселения;</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-организация сбора и вывоза бытовых отходов и мусора; организация утилизации и переработки бытовых и промышленных отходов;</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-организация ритуальных услуг и содержание мест захоронения;</w:t>
      </w:r>
    </w:p>
    <w:p w:rsidR="00C214C4" w:rsidRPr="004C3876" w:rsidRDefault="00C214C4" w:rsidP="00E4732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-оказание содействия гражданам в реализации их прав в области охраны окружающей среды.</w:t>
      </w:r>
    </w:p>
    <w:p w:rsidR="00C214C4" w:rsidRPr="004C3876" w:rsidRDefault="00C214C4" w:rsidP="00E47321">
      <w:pPr>
        <w:pStyle w:val="ConsPlusNormal"/>
        <w:widowControl/>
        <w:ind w:firstLine="567"/>
        <w:jc w:val="both"/>
        <w:rPr>
          <w:rFonts w:ascii="Times New Roman" w:hAnsi="Times New Roman"/>
          <w:color w:val="auto"/>
        </w:rPr>
      </w:pPr>
      <w:r w:rsidRPr="004C3876">
        <w:rPr>
          <w:rFonts w:ascii="Times New Roman" w:hAnsi="Times New Roman"/>
          <w:color w:val="auto"/>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C214C4" w:rsidRPr="004C3876" w:rsidRDefault="00C214C4" w:rsidP="00E47321">
      <w:pPr>
        <w:rPr>
          <w:lang w:eastAsia="en-US"/>
        </w:rPr>
      </w:pPr>
    </w:p>
    <w:p w:rsidR="00C214C4" w:rsidRPr="004C3876" w:rsidRDefault="00C214C4" w:rsidP="00E47321">
      <w:pPr>
        <w:widowControl/>
        <w:ind w:left="927"/>
        <w:jc w:val="both"/>
        <w:rPr>
          <w:b/>
          <w:bCs/>
          <w:iCs/>
        </w:rPr>
      </w:pPr>
      <w:r w:rsidRPr="004C3876">
        <w:rPr>
          <w:b/>
          <w:bCs/>
          <w:iCs/>
        </w:rPr>
        <w:t>Очередность реализации генерального плана:</w:t>
      </w:r>
    </w:p>
    <w:p w:rsidR="00C214C4" w:rsidRPr="004C3876" w:rsidRDefault="00C214C4" w:rsidP="00E47321">
      <w:pPr>
        <w:widowControl/>
        <w:ind w:left="1287"/>
        <w:jc w:val="both"/>
        <w:rPr>
          <w:b/>
          <w:bCs/>
          <w:iCs/>
        </w:rPr>
      </w:pPr>
      <w:r w:rsidRPr="004C3876">
        <w:rPr>
          <w:b/>
          <w:bCs/>
          <w:iCs/>
        </w:rPr>
        <w:t>Первая очередь — 2022 г.</w:t>
      </w:r>
    </w:p>
    <w:p w:rsidR="00C214C4" w:rsidRPr="004C3876" w:rsidRDefault="00C214C4" w:rsidP="00E47321">
      <w:pPr>
        <w:widowControl/>
        <w:shd w:val="clear" w:color="auto" w:fill="FFFFFF"/>
        <w:tabs>
          <w:tab w:val="left" w:pos="26082"/>
        </w:tabs>
        <w:autoSpaceDE w:val="0"/>
        <w:ind w:left="1287"/>
        <w:jc w:val="both"/>
        <w:rPr>
          <w:rFonts w:cs="Arial"/>
          <w:b/>
          <w:bCs/>
          <w:iCs/>
        </w:rPr>
      </w:pPr>
      <w:r w:rsidRPr="004C3876">
        <w:rPr>
          <w:rFonts w:cs="Arial"/>
          <w:b/>
          <w:bCs/>
          <w:iCs/>
        </w:rPr>
        <w:t>Вторая очередь — 2032 г. (расчетный срок).</w:t>
      </w:r>
    </w:p>
    <w:p w:rsidR="00C214C4" w:rsidRDefault="00C214C4" w:rsidP="00E47321">
      <w:pPr>
        <w:jc w:val="both"/>
        <w:rPr>
          <w:rFonts w:cs="Arial"/>
          <w:b/>
          <w:bCs/>
          <w:color w:val="FF0000"/>
          <w:highlight w:val="yellow"/>
        </w:rPr>
      </w:pPr>
    </w:p>
    <w:p w:rsidR="00C214C4" w:rsidRPr="00A507A8" w:rsidRDefault="00C214C4" w:rsidP="00E47321">
      <w:pPr>
        <w:jc w:val="both"/>
        <w:rPr>
          <w:rFonts w:cs="Arial"/>
          <w:b/>
          <w:bCs/>
          <w:color w:val="FF0000"/>
          <w:highlight w:val="yellow"/>
        </w:rPr>
      </w:pPr>
    </w:p>
    <w:p w:rsidR="00C214C4" w:rsidRPr="00CD2617" w:rsidRDefault="00C214C4" w:rsidP="00E47321">
      <w:pPr>
        <w:pStyle w:val="Heading2"/>
        <w:jc w:val="center"/>
        <w:rPr>
          <w:rFonts w:ascii="Times New Roman" w:hAnsi="Times New Roman"/>
          <w:i w:val="0"/>
          <w:sz w:val="24"/>
          <w:szCs w:val="24"/>
        </w:rPr>
      </w:pPr>
      <w:bookmarkStart w:id="70" w:name="_Toc356298208"/>
      <w:r w:rsidRPr="00CD2617">
        <w:rPr>
          <w:rFonts w:ascii="Times New Roman" w:hAnsi="Times New Roman"/>
          <w:i w:val="0"/>
          <w:sz w:val="24"/>
          <w:szCs w:val="24"/>
        </w:rPr>
        <w:t>3.1. Мероприятия по усовершенствованию и развитию планировочной структуры сельского поселения, функциональному и градостроительному зонированию</w:t>
      </w:r>
      <w:bookmarkEnd w:id="70"/>
    </w:p>
    <w:p w:rsidR="00C214C4" w:rsidRPr="00A507A8" w:rsidRDefault="00C214C4" w:rsidP="00E47321">
      <w:pPr>
        <w:widowControl/>
        <w:shd w:val="clear" w:color="auto" w:fill="FFFFFF"/>
        <w:tabs>
          <w:tab w:val="left" w:pos="360"/>
          <w:tab w:val="left" w:pos="700"/>
        </w:tabs>
        <w:jc w:val="center"/>
        <w:rPr>
          <w:rFonts w:cs="Tahoma"/>
          <w:b/>
          <w:bCs/>
          <w:i/>
          <w:iCs/>
          <w:color w:val="FF0000"/>
        </w:rPr>
      </w:pPr>
    </w:p>
    <w:p w:rsidR="00C214C4" w:rsidRPr="00C061BA" w:rsidRDefault="00C214C4" w:rsidP="00E47321">
      <w:pPr>
        <w:widowControl/>
        <w:shd w:val="clear" w:color="auto" w:fill="FFFFFF"/>
        <w:tabs>
          <w:tab w:val="left" w:pos="360"/>
          <w:tab w:val="left" w:pos="700"/>
        </w:tabs>
        <w:jc w:val="center"/>
        <w:rPr>
          <w:rFonts w:cs="Tahoma"/>
          <w:b/>
          <w:bCs/>
          <w:i/>
          <w:iCs/>
        </w:rPr>
      </w:pPr>
      <w:r w:rsidRPr="00C061BA">
        <w:rPr>
          <w:rFonts w:cs="Tahoma"/>
          <w:b/>
          <w:bCs/>
          <w:i/>
          <w:iCs/>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9624" w:type="dxa"/>
        <w:tblInd w:w="99" w:type="dxa"/>
        <w:tblLayout w:type="fixed"/>
        <w:tblLook w:val="0000"/>
      </w:tblPr>
      <w:tblGrid>
        <w:gridCol w:w="738"/>
        <w:gridCol w:w="689"/>
        <w:gridCol w:w="6350"/>
        <w:gridCol w:w="1847"/>
      </w:tblGrid>
      <w:tr w:rsidR="00C214C4" w:rsidRPr="00A507A8" w:rsidTr="00B622C6">
        <w:tc>
          <w:tcPr>
            <w:tcW w:w="738" w:type="dxa"/>
            <w:tcBorders>
              <w:top w:val="single" w:sz="4" w:space="0" w:color="000000"/>
              <w:left w:val="single" w:sz="4" w:space="0" w:color="000000"/>
              <w:bottom w:val="single" w:sz="4" w:space="0" w:color="000000"/>
            </w:tcBorders>
            <w:shd w:val="clear" w:color="auto" w:fill="CCCCCC"/>
          </w:tcPr>
          <w:p w:rsidR="00C214C4" w:rsidRPr="00C061BA" w:rsidRDefault="00C214C4" w:rsidP="00B622C6">
            <w:pPr>
              <w:snapToGrid w:val="0"/>
              <w:jc w:val="center"/>
              <w:rPr>
                <w:b/>
                <w:bCs/>
                <w:i/>
              </w:rPr>
            </w:pPr>
            <w:r w:rsidRPr="00C061BA">
              <w:rPr>
                <w:b/>
                <w:bCs/>
                <w:i/>
              </w:rPr>
              <w:t xml:space="preserve">№ пп </w:t>
            </w:r>
          </w:p>
        </w:tc>
        <w:tc>
          <w:tcPr>
            <w:tcW w:w="7039" w:type="dxa"/>
            <w:gridSpan w:val="2"/>
            <w:tcBorders>
              <w:top w:val="single" w:sz="4" w:space="0" w:color="000000"/>
              <w:left w:val="single" w:sz="4" w:space="0" w:color="000000"/>
              <w:bottom w:val="single" w:sz="4" w:space="0" w:color="000000"/>
            </w:tcBorders>
            <w:shd w:val="clear" w:color="auto" w:fill="CCCCCC"/>
          </w:tcPr>
          <w:p w:rsidR="00C214C4" w:rsidRPr="00C061BA" w:rsidRDefault="00C214C4" w:rsidP="00B622C6">
            <w:pPr>
              <w:snapToGrid w:val="0"/>
              <w:jc w:val="center"/>
              <w:rPr>
                <w:b/>
                <w:bCs/>
                <w:i/>
              </w:rPr>
            </w:pPr>
            <w:r w:rsidRPr="00C061BA">
              <w:rPr>
                <w:b/>
                <w:bCs/>
                <w:i/>
              </w:rPr>
              <w:t xml:space="preserve">Наименование мероприятия </w:t>
            </w:r>
          </w:p>
          <w:p w:rsidR="00C214C4" w:rsidRPr="00C061BA" w:rsidRDefault="00C214C4" w:rsidP="00B622C6">
            <w:pPr>
              <w:jc w:val="center"/>
              <w:rPr>
                <w:b/>
                <w:bCs/>
                <w:i/>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C214C4" w:rsidRPr="00C061BA" w:rsidRDefault="00C214C4" w:rsidP="00B622C6">
            <w:pPr>
              <w:snapToGrid w:val="0"/>
              <w:jc w:val="center"/>
              <w:rPr>
                <w:b/>
                <w:bCs/>
                <w:i/>
              </w:rPr>
            </w:pPr>
            <w:r w:rsidRPr="00C061BA">
              <w:rPr>
                <w:b/>
                <w:bCs/>
                <w:i/>
              </w:rPr>
              <w:t>Сроки реализации</w:t>
            </w:r>
          </w:p>
        </w:tc>
      </w:tr>
      <w:tr w:rsidR="00C214C4" w:rsidRPr="00A507A8" w:rsidTr="00B622C6">
        <w:tc>
          <w:tcPr>
            <w:tcW w:w="9624" w:type="dxa"/>
            <w:gridSpan w:val="4"/>
            <w:tcBorders>
              <w:left w:val="single" w:sz="4" w:space="0" w:color="000000"/>
              <w:bottom w:val="single" w:sz="4" w:space="0" w:color="000000"/>
              <w:right w:val="single" w:sz="4" w:space="0" w:color="000000"/>
            </w:tcBorders>
          </w:tcPr>
          <w:p w:rsidR="00C214C4" w:rsidRPr="00C061BA" w:rsidRDefault="00C214C4" w:rsidP="00B622C6">
            <w:pPr>
              <w:widowControl/>
              <w:shd w:val="clear" w:color="auto" w:fill="FFFFFF"/>
              <w:tabs>
                <w:tab w:val="left" w:pos="360"/>
                <w:tab w:val="left" w:pos="700"/>
              </w:tabs>
              <w:snapToGrid w:val="0"/>
              <w:jc w:val="center"/>
              <w:rPr>
                <w:rFonts w:cs="Tahoma"/>
                <w:b/>
                <w:bCs/>
                <w:i/>
                <w:iCs/>
              </w:rPr>
            </w:pPr>
            <w:r w:rsidRPr="00C061BA">
              <w:rPr>
                <w:rFonts w:cs="Tahoma"/>
                <w:b/>
                <w:bCs/>
                <w:i/>
                <w:iCs/>
              </w:rPr>
              <w:t>Мероприятия по усовершенствованию и развитию планировочной структуры</w:t>
            </w:r>
          </w:p>
        </w:tc>
      </w:tr>
      <w:tr w:rsidR="00C214C4" w:rsidRPr="00A507A8" w:rsidTr="00B622C6">
        <w:tc>
          <w:tcPr>
            <w:tcW w:w="738" w:type="dxa"/>
            <w:tcBorders>
              <w:top w:val="single" w:sz="4" w:space="0" w:color="000000"/>
              <w:left w:val="single" w:sz="4" w:space="0" w:color="000000"/>
              <w:bottom w:val="single" w:sz="4" w:space="0" w:color="000000"/>
            </w:tcBorders>
          </w:tcPr>
          <w:p w:rsidR="00C214C4" w:rsidRPr="00C061BA" w:rsidRDefault="00C214C4" w:rsidP="00B622C6">
            <w:pPr>
              <w:snapToGrid w:val="0"/>
              <w:jc w:val="center"/>
            </w:pPr>
            <w:r w:rsidRPr="00C061BA">
              <w:t>1.</w:t>
            </w:r>
          </w:p>
          <w:p w:rsidR="00C214C4" w:rsidRPr="00C061BA" w:rsidRDefault="00C214C4" w:rsidP="00B622C6">
            <w:pPr>
              <w:jc w:val="center"/>
            </w:pPr>
          </w:p>
        </w:tc>
        <w:tc>
          <w:tcPr>
            <w:tcW w:w="7039" w:type="dxa"/>
            <w:gridSpan w:val="2"/>
            <w:tcBorders>
              <w:top w:val="single" w:sz="4" w:space="0" w:color="000000"/>
              <w:left w:val="single" w:sz="4" w:space="0" w:color="000000"/>
              <w:bottom w:val="single" w:sz="4" w:space="0" w:color="000000"/>
            </w:tcBorders>
          </w:tcPr>
          <w:p w:rsidR="00C214C4" w:rsidRPr="00C061BA" w:rsidRDefault="00C214C4" w:rsidP="00B622C6">
            <w:pPr>
              <w:snapToGrid w:val="0"/>
              <w:jc w:val="both"/>
            </w:pPr>
            <w:r w:rsidRPr="00C061BA">
              <w:t xml:space="preserve">Максимальное сохранение сложившейся архитектурно-планировочной и объемно-пространственной структуры территории сельского поселения 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C214C4" w:rsidRPr="00C061BA" w:rsidRDefault="00C214C4" w:rsidP="00B622C6">
            <w:pPr>
              <w:pStyle w:val="a0"/>
              <w:snapToGrid w:val="0"/>
              <w:jc w:val="center"/>
            </w:pPr>
            <w:r w:rsidRPr="00C061BA">
              <w:t>Первая очередь</w:t>
            </w:r>
          </w:p>
        </w:tc>
      </w:tr>
      <w:tr w:rsidR="00C214C4" w:rsidRPr="00A507A8" w:rsidTr="00B622C6">
        <w:tc>
          <w:tcPr>
            <w:tcW w:w="738" w:type="dxa"/>
            <w:tcBorders>
              <w:left w:val="single" w:sz="4" w:space="0" w:color="000000"/>
              <w:bottom w:val="single" w:sz="4" w:space="0" w:color="000000"/>
            </w:tcBorders>
          </w:tcPr>
          <w:p w:rsidR="00C214C4" w:rsidRPr="00C061BA" w:rsidRDefault="00C214C4" w:rsidP="00B622C6">
            <w:pPr>
              <w:snapToGrid w:val="0"/>
              <w:jc w:val="center"/>
            </w:pPr>
            <w:r w:rsidRPr="00C061BA">
              <w:t>2.</w:t>
            </w:r>
          </w:p>
        </w:tc>
        <w:tc>
          <w:tcPr>
            <w:tcW w:w="7039" w:type="dxa"/>
            <w:gridSpan w:val="2"/>
            <w:tcBorders>
              <w:left w:val="single" w:sz="4" w:space="0" w:color="000000"/>
              <w:bottom w:val="single" w:sz="4" w:space="0" w:color="000000"/>
            </w:tcBorders>
          </w:tcPr>
          <w:p w:rsidR="00C214C4" w:rsidRPr="00C061BA" w:rsidRDefault="00C214C4" w:rsidP="00B622C6">
            <w:pPr>
              <w:snapToGrid w:val="0"/>
              <w:jc w:val="both"/>
            </w:pPr>
            <w:r w:rsidRPr="00C061BA">
              <w:t>Сохранение и развитие системы планировочных связей, обеспечивающей усиление связности территории внутри поселения</w:t>
            </w:r>
          </w:p>
        </w:tc>
        <w:tc>
          <w:tcPr>
            <w:tcW w:w="1847" w:type="dxa"/>
            <w:tcBorders>
              <w:left w:val="single" w:sz="4" w:space="0" w:color="000000"/>
              <w:bottom w:val="single" w:sz="4" w:space="0" w:color="000000"/>
              <w:right w:val="single" w:sz="4" w:space="0" w:color="000000"/>
            </w:tcBorders>
          </w:tcPr>
          <w:p w:rsidR="00C214C4" w:rsidRPr="00C061BA" w:rsidRDefault="00C214C4" w:rsidP="00B622C6">
            <w:pPr>
              <w:pStyle w:val="a0"/>
              <w:snapToGrid w:val="0"/>
              <w:jc w:val="center"/>
            </w:pPr>
            <w:r w:rsidRPr="00C061BA">
              <w:t>Первая очередь</w:t>
            </w:r>
          </w:p>
        </w:tc>
      </w:tr>
      <w:tr w:rsidR="00C214C4" w:rsidRPr="00A507A8" w:rsidTr="00B622C6">
        <w:tc>
          <w:tcPr>
            <w:tcW w:w="738" w:type="dxa"/>
            <w:tcBorders>
              <w:left w:val="single" w:sz="4" w:space="0" w:color="000000"/>
              <w:bottom w:val="single" w:sz="4" w:space="0" w:color="000000"/>
            </w:tcBorders>
          </w:tcPr>
          <w:p w:rsidR="00C214C4" w:rsidRPr="00C061BA" w:rsidRDefault="00C214C4" w:rsidP="00B622C6">
            <w:pPr>
              <w:snapToGrid w:val="0"/>
              <w:jc w:val="center"/>
            </w:pPr>
            <w:r w:rsidRPr="00C061BA">
              <w:t>3.</w:t>
            </w:r>
          </w:p>
        </w:tc>
        <w:tc>
          <w:tcPr>
            <w:tcW w:w="7039" w:type="dxa"/>
            <w:gridSpan w:val="2"/>
            <w:tcBorders>
              <w:left w:val="single" w:sz="4" w:space="0" w:color="000000"/>
              <w:bottom w:val="single" w:sz="4" w:space="0" w:color="000000"/>
            </w:tcBorders>
          </w:tcPr>
          <w:p w:rsidR="00C214C4" w:rsidRPr="00C061BA" w:rsidRDefault="00C214C4" w:rsidP="00B622C6">
            <w:pPr>
              <w:snapToGrid w:val="0"/>
              <w:jc w:val="both"/>
            </w:pPr>
            <w:r w:rsidRPr="00C061BA">
              <w:t>Сохранение масштабности планировочных элементов сельского поселения</w:t>
            </w:r>
          </w:p>
        </w:tc>
        <w:tc>
          <w:tcPr>
            <w:tcW w:w="1847" w:type="dxa"/>
            <w:tcBorders>
              <w:left w:val="single" w:sz="4" w:space="0" w:color="000000"/>
              <w:bottom w:val="single" w:sz="4" w:space="0" w:color="000000"/>
              <w:right w:val="single" w:sz="4" w:space="0" w:color="000000"/>
            </w:tcBorders>
          </w:tcPr>
          <w:p w:rsidR="00C214C4" w:rsidRPr="00C061BA" w:rsidRDefault="00C214C4" w:rsidP="00B622C6">
            <w:pPr>
              <w:pStyle w:val="a0"/>
              <w:snapToGrid w:val="0"/>
              <w:jc w:val="center"/>
            </w:pPr>
            <w:r w:rsidRPr="00C061BA">
              <w:t>Первая очередь</w:t>
            </w:r>
          </w:p>
        </w:tc>
      </w:tr>
      <w:tr w:rsidR="00C214C4" w:rsidRPr="00A507A8" w:rsidTr="00B622C6">
        <w:tc>
          <w:tcPr>
            <w:tcW w:w="738" w:type="dxa"/>
            <w:tcBorders>
              <w:left w:val="single" w:sz="4" w:space="0" w:color="000000"/>
              <w:bottom w:val="single" w:sz="4" w:space="0" w:color="000000"/>
            </w:tcBorders>
          </w:tcPr>
          <w:p w:rsidR="00C214C4" w:rsidRPr="00C061BA" w:rsidRDefault="00C214C4" w:rsidP="00B622C6">
            <w:pPr>
              <w:snapToGrid w:val="0"/>
              <w:jc w:val="center"/>
            </w:pPr>
            <w:r w:rsidRPr="00C061BA">
              <w:t>4.</w:t>
            </w:r>
          </w:p>
        </w:tc>
        <w:tc>
          <w:tcPr>
            <w:tcW w:w="7039" w:type="dxa"/>
            <w:gridSpan w:val="2"/>
            <w:tcBorders>
              <w:left w:val="single" w:sz="4" w:space="0" w:color="000000"/>
              <w:bottom w:val="single" w:sz="4" w:space="0" w:color="000000"/>
            </w:tcBorders>
          </w:tcPr>
          <w:p w:rsidR="00C214C4" w:rsidRPr="00C061BA" w:rsidRDefault="00C214C4" w:rsidP="00B622C6">
            <w:pPr>
              <w:snapToGrid w:val="0"/>
              <w:jc w:val="both"/>
            </w:pPr>
            <w:r w:rsidRPr="00C061BA">
              <w:t>Формирование структуры центров общественного значения в соответствии с сложившимся и планируемым транспортно-коммуникационным сельского поселения,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C214C4" w:rsidRPr="00C061BA" w:rsidRDefault="00C214C4" w:rsidP="00B622C6">
            <w:pPr>
              <w:pStyle w:val="a0"/>
              <w:snapToGrid w:val="0"/>
              <w:jc w:val="center"/>
            </w:pPr>
            <w:r w:rsidRPr="00C061BA">
              <w:t>Первая очередь</w:t>
            </w:r>
          </w:p>
        </w:tc>
      </w:tr>
      <w:tr w:rsidR="00C214C4" w:rsidRPr="00A507A8" w:rsidTr="00B622C6">
        <w:tc>
          <w:tcPr>
            <w:tcW w:w="9624" w:type="dxa"/>
            <w:gridSpan w:val="4"/>
            <w:tcBorders>
              <w:left w:val="single" w:sz="4" w:space="0" w:color="000000"/>
              <w:bottom w:val="single" w:sz="4" w:space="0" w:color="000000"/>
              <w:right w:val="single" w:sz="4" w:space="0" w:color="000000"/>
            </w:tcBorders>
          </w:tcPr>
          <w:p w:rsidR="00C214C4" w:rsidRPr="007561DC" w:rsidRDefault="00C214C4" w:rsidP="00B622C6">
            <w:pPr>
              <w:widowControl/>
              <w:shd w:val="clear" w:color="auto" w:fill="FFFFFF"/>
              <w:tabs>
                <w:tab w:val="left" w:pos="360"/>
                <w:tab w:val="left" w:pos="700"/>
              </w:tabs>
              <w:snapToGrid w:val="0"/>
              <w:jc w:val="center"/>
              <w:rPr>
                <w:rFonts w:cs="Tahoma"/>
                <w:b/>
                <w:bCs/>
                <w:i/>
                <w:iCs/>
              </w:rPr>
            </w:pPr>
            <w:r w:rsidRPr="007561DC">
              <w:rPr>
                <w:rFonts w:cs="Tahoma"/>
                <w:b/>
                <w:bCs/>
                <w:i/>
                <w:iCs/>
              </w:rPr>
              <w:t>Мероприятия по функциональному и градостроительному зонированию</w:t>
            </w:r>
          </w:p>
        </w:tc>
      </w:tr>
      <w:tr w:rsidR="00C214C4" w:rsidRPr="00A507A8" w:rsidTr="00B622C6">
        <w:tc>
          <w:tcPr>
            <w:tcW w:w="738" w:type="dxa"/>
            <w:tcBorders>
              <w:left w:val="single" w:sz="4" w:space="0" w:color="000000"/>
              <w:bottom w:val="single" w:sz="4" w:space="0" w:color="000000"/>
            </w:tcBorders>
          </w:tcPr>
          <w:p w:rsidR="00C214C4" w:rsidRPr="007561DC" w:rsidRDefault="00C214C4" w:rsidP="00B622C6">
            <w:pPr>
              <w:snapToGrid w:val="0"/>
              <w:jc w:val="center"/>
            </w:pPr>
            <w:r>
              <w:t>5</w:t>
            </w:r>
            <w:r w:rsidRPr="007561DC">
              <w:t>.</w:t>
            </w:r>
          </w:p>
        </w:tc>
        <w:tc>
          <w:tcPr>
            <w:tcW w:w="8886" w:type="dxa"/>
            <w:gridSpan w:val="3"/>
            <w:tcBorders>
              <w:left w:val="single" w:sz="4" w:space="0" w:color="000000"/>
              <w:bottom w:val="single" w:sz="4" w:space="0" w:color="000000"/>
              <w:right w:val="single" w:sz="4" w:space="0" w:color="000000"/>
            </w:tcBorders>
          </w:tcPr>
          <w:p w:rsidR="00C214C4" w:rsidRPr="007561DC" w:rsidRDefault="00C214C4" w:rsidP="00B622C6">
            <w:pPr>
              <w:snapToGrid w:val="0"/>
              <w:jc w:val="both"/>
            </w:pPr>
            <w:r w:rsidRPr="007561DC">
              <w:t>Развитие жилой зоны:</w:t>
            </w:r>
          </w:p>
        </w:tc>
      </w:tr>
      <w:tr w:rsidR="00C214C4" w:rsidRPr="00A507A8" w:rsidTr="00B622C6">
        <w:tc>
          <w:tcPr>
            <w:tcW w:w="738" w:type="dxa"/>
            <w:tcBorders>
              <w:left w:val="single" w:sz="4" w:space="0" w:color="000000"/>
              <w:bottom w:val="single" w:sz="4" w:space="0" w:color="000000"/>
            </w:tcBorders>
          </w:tcPr>
          <w:p w:rsidR="00C214C4" w:rsidRPr="00A507A8" w:rsidRDefault="00C214C4" w:rsidP="00B622C6">
            <w:pPr>
              <w:snapToGrid w:val="0"/>
              <w:jc w:val="center"/>
              <w:rPr>
                <w:color w:val="FF0000"/>
              </w:rPr>
            </w:pPr>
          </w:p>
        </w:tc>
        <w:tc>
          <w:tcPr>
            <w:tcW w:w="689" w:type="dxa"/>
            <w:tcBorders>
              <w:left w:val="single" w:sz="4" w:space="0" w:color="000000"/>
              <w:bottom w:val="single" w:sz="4" w:space="0" w:color="000000"/>
            </w:tcBorders>
          </w:tcPr>
          <w:p w:rsidR="00C214C4" w:rsidRPr="0057761E" w:rsidRDefault="00C214C4" w:rsidP="00B622C6">
            <w:pPr>
              <w:snapToGrid w:val="0"/>
              <w:jc w:val="both"/>
            </w:pPr>
            <w:r w:rsidRPr="0057761E">
              <w:t>5.1.</w:t>
            </w:r>
          </w:p>
        </w:tc>
        <w:tc>
          <w:tcPr>
            <w:tcW w:w="6350" w:type="dxa"/>
            <w:tcBorders>
              <w:left w:val="single" w:sz="4" w:space="0" w:color="000000"/>
              <w:bottom w:val="single" w:sz="4" w:space="0" w:color="000000"/>
            </w:tcBorders>
          </w:tcPr>
          <w:p w:rsidR="00C214C4" w:rsidRPr="0057761E" w:rsidRDefault="00C214C4" w:rsidP="00B622C6">
            <w:pPr>
              <w:snapToGrid w:val="0"/>
              <w:jc w:val="both"/>
            </w:pPr>
            <w:r w:rsidRPr="003933D1">
              <w:t xml:space="preserve">Новое жилищное строительство  </w:t>
            </w:r>
            <w:r>
              <w:t>за счёт уплотнения существующей жилой застройки</w:t>
            </w:r>
          </w:p>
        </w:tc>
        <w:tc>
          <w:tcPr>
            <w:tcW w:w="1847" w:type="dxa"/>
            <w:tcBorders>
              <w:left w:val="single" w:sz="4" w:space="0" w:color="000000"/>
              <w:bottom w:val="single" w:sz="4" w:space="0" w:color="000000"/>
              <w:right w:val="single" w:sz="4" w:space="0" w:color="000000"/>
            </w:tcBorders>
          </w:tcPr>
          <w:p w:rsidR="00C214C4" w:rsidRPr="0057761E" w:rsidRDefault="00C214C4" w:rsidP="00B622C6">
            <w:pPr>
              <w:pStyle w:val="a0"/>
              <w:snapToGrid w:val="0"/>
              <w:jc w:val="center"/>
            </w:pPr>
            <w:r w:rsidRPr="0057761E">
              <w:t>Первая очередь</w:t>
            </w:r>
          </w:p>
        </w:tc>
      </w:tr>
      <w:tr w:rsidR="00C214C4" w:rsidRPr="00A507A8" w:rsidTr="00B622C6">
        <w:tc>
          <w:tcPr>
            <w:tcW w:w="738" w:type="dxa"/>
            <w:tcBorders>
              <w:left w:val="single" w:sz="4" w:space="0" w:color="000000"/>
              <w:bottom w:val="single" w:sz="4" w:space="0" w:color="000000"/>
            </w:tcBorders>
          </w:tcPr>
          <w:p w:rsidR="00C214C4" w:rsidRPr="007561DC" w:rsidRDefault="00C214C4" w:rsidP="00B622C6">
            <w:pPr>
              <w:snapToGrid w:val="0"/>
              <w:jc w:val="center"/>
            </w:pPr>
            <w:r w:rsidRPr="007561DC">
              <w:t>6.</w:t>
            </w:r>
          </w:p>
        </w:tc>
        <w:tc>
          <w:tcPr>
            <w:tcW w:w="8886" w:type="dxa"/>
            <w:gridSpan w:val="3"/>
            <w:tcBorders>
              <w:left w:val="single" w:sz="4" w:space="0" w:color="000000"/>
              <w:bottom w:val="single" w:sz="4" w:space="0" w:color="000000"/>
              <w:right w:val="single" w:sz="4" w:space="0" w:color="000000"/>
            </w:tcBorders>
          </w:tcPr>
          <w:p w:rsidR="00C214C4" w:rsidRPr="0057761E" w:rsidRDefault="00C214C4" w:rsidP="00B622C6">
            <w:pPr>
              <w:snapToGrid w:val="0"/>
              <w:jc w:val="both"/>
            </w:pPr>
            <w:r w:rsidRPr="0057761E">
              <w:t>Развитие общественно-деловой зоны:</w:t>
            </w:r>
          </w:p>
        </w:tc>
      </w:tr>
      <w:tr w:rsidR="00C214C4" w:rsidRPr="00A507A8" w:rsidTr="00B622C6">
        <w:tc>
          <w:tcPr>
            <w:tcW w:w="738" w:type="dxa"/>
            <w:vMerge w:val="restart"/>
            <w:tcBorders>
              <w:left w:val="single" w:sz="4" w:space="0" w:color="000000"/>
            </w:tcBorders>
          </w:tcPr>
          <w:p w:rsidR="00C214C4" w:rsidRPr="007561DC" w:rsidRDefault="00C214C4" w:rsidP="00B622C6">
            <w:pPr>
              <w:snapToGrid w:val="0"/>
              <w:jc w:val="center"/>
            </w:pPr>
          </w:p>
        </w:tc>
        <w:tc>
          <w:tcPr>
            <w:tcW w:w="689" w:type="dxa"/>
            <w:tcBorders>
              <w:left w:val="single" w:sz="4" w:space="0" w:color="000000"/>
              <w:bottom w:val="single" w:sz="4" w:space="0" w:color="000000"/>
            </w:tcBorders>
          </w:tcPr>
          <w:p w:rsidR="00C214C4" w:rsidRPr="0057761E" w:rsidRDefault="00C214C4" w:rsidP="00B622C6">
            <w:pPr>
              <w:snapToGrid w:val="0"/>
              <w:jc w:val="both"/>
            </w:pPr>
            <w:r w:rsidRPr="0057761E">
              <w:t>6.1.</w:t>
            </w:r>
          </w:p>
        </w:tc>
        <w:tc>
          <w:tcPr>
            <w:tcW w:w="6350" w:type="dxa"/>
            <w:tcBorders>
              <w:left w:val="single" w:sz="4" w:space="0" w:color="000000"/>
              <w:bottom w:val="single" w:sz="4" w:space="0" w:color="000000"/>
            </w:tcBorders>
          </w:tcPr>
          <w:p w:rsidR="00C214C4" w:rsidRPr="0057761E" w:rsidRDefault="00C214C4" w:rsidP="00B622C6">
            <w:pPr>
              <w:snapToGrid w:val="0"/>
              <w:jc w:val="both"/>
            </w:pPr>
            <w:r w:rsidRPr="0057761E">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C214C4" w:rsidRPr="0057761E" w:rsidRDefault="00C214C4" w:rsidP="00B622C6">
            <w:pPr>
              <w:pStyle w:val="a0"/>
              <w:snapToGrid w:val="0"/>
              <w:jc w:val="center"/>
            </w:pPr>
            <w:r w:rsidRPr="0057761E">
              <w:t>Первая очередь</w:t>
            </w:r>
          </w:p>
        </w:tc>
      </w:tr>
      <w:tr w:rsidR="00C214C4" w:rsidRPr="00A507A8" w:rsidTr="00B622C6">
        <w:tc>
          <w:tcPr>
            <w:tcW w:w="738" w:type="dxa"/>
            <w:vMerge/>
            <w:tcBorders>
              <w:left w:val="single" w:sz="4" w:space="0" w:color="000000"/>
              <w:bottom w:val="single" w:sz="4" w:space="0" w:color="000000"/>
            </w:tcBorders>
          </w:tcPr>
          <w:p w:rsidR="00C214C4" w:rsidRPr="007561DC" w:rsidRDefault="00C214C4" w:rsidP="00B622C6">
            <w:pPr>
              <w:snapToGrid w:val="0"/>
              <w:jc w:val="center"/>
            </w:pPr>
          </w:p>
        </w:tc>
        <w:tc>
          <w:tcPr>
            <w:tcW w:w="689" w:type="dxa"/>
            <w:tcBorders>
              <w:left w:val="single" w:sz="4" w:space="0" w:color="000000"/>
              <w:bottom w:val="single" w:sz="4" w:space="0" w:color="000000"/>
            </w:tcBorders>
          </w:tcPr>
          <w:p w:rsidR="00C214C4" w:rsidRPr="0057761E" w:rsidRDefault="00C214C4" w:rsidP="00B622C6">
            <w:pPr>
              <w:snapToGrid w:val="0"/>
            </w:pPr>
            <w:r w:rsidRPr="0057761E">
              <w:t>6.2.</w:t>
            </w:r>
          </w:p>
        </w:tc>
        <w:tc>
          <w:tcPr>
            <w:tcW w:w="6350" w:type="dxa"/>
            <w:tcBorders>
              <w:left w:val="single" w:sz="4" w:space="0" w:color="000000"/>
              <w:bottom w:val="single" w:sz="4" w:space="0" w:color="000000"/>
            </w:tcBorders>
          </w:tcPr>
          <w:p w:rsidR="00C214C4" w:rsidRPr="0057761E" w:rsidRDefault="00C214C4" w:rsidP="00B622C6">
            <w:pPr>
              <w:snapToGrid w:val="0"/>
              <w:jc w:val="both"/>
            </w:pPr>
            <w:r w:rsidRPr="0057761E">
              <w:t xml:space="preserve">Реконструкция существующих учреждений общественно-делового назначения, имеющих степень износа свыше 50% </w:t>
            </w:r>
          </w:p>
        </w:tc>
        <w:tc>
          <w:tcPr>
            <w:tcW w:w="1847" w:type="dxa"/>
            <w:tcBorders>
              <w:left w:val="single" w:sz="4" w:space="0" w:color="000000"/>
              <w:bottom w:val="single" w:sz="4" w:space="0" w:color="000000"/>
              <w:right w:val="single" w:sz="4" w:space="0" w:color="000000"/>
            </w:tcBorders>
          </w:tcPr>
          <w:p w:rsidR="00C214C4" w:rsidRPr="0057761E" w:rsidRDefault="00C214C4" w:rsidP="00B622C6">
            <w:pPr>
              <w:pStyle w:val="a0"/>
              <w:snapToGrid w:val="0"/>
              <w:jc w:val="center"/>
            </w:pPr>
            <w:r w:rsidRPr="0057761E">
              <w:t>Первая очередь</w:t>
            </w:r>
          </w:p>
        </w:tc>
      </w:tr>
      <w:tr w:rsidR="00C214C4" w:rsidRPr="00A507A8" w:rsidTr="00B622C6">
        <w:tc>
          <w:tcPr>
            <w:tcW w:w="738" w:type="dxa"/>
            <w:tcBorders>
              <w:left w:val="single" w:sz="4" w:space="0" w:color="000000"/>
              <w:bottom w:val="single" w:sz="4" w:space="0" w:color="000000"/>
            </w:tcBorders>
          </w:tcPr>
          <w:p w:rsidR="00C214C4" w:rsidRPr="007561DC" w:rsidRDefault="00C214C4" w:rsidP="00B622C6">
            <w:pPr>
              <w:snapToGrid w:val="0"/>
              <w:jc w:val="center"/>
            </w:pPr>
            <w:r w:rsidRPr="007561DC">
              <w:t>7.</w:t>
            </w:r>
          </w:p>
        </w:tc>
        <w:tc>
          <w:tcPr>
            <w:tcW w:w="8886" w:type="dxa"/>
            <w:gridSpan w:val="3"/>
            <w:tcBorders>
              <w:left w:val="single" w:sz="4" w:space="0" w:color="000000"/>
              <w:bottom w:val="single" w:sz="4" w:space="0" w:color="000000"/>
              <w:right w:val="single" w:sz="4" w:space="0" w:color="000000"/>
            </w:tcBorders>
          </w:tcPr>
          <w:p w:rsidR="00C214C4" w:rsidRPr="0057761E" w:rsidRDefault="00C214C4" w:rsidP="00B622C6">
            <w:pPr>
              <w:snapToGrid w:val="0"/>
            </w:pPr>
            <w:r w:rsidRPr="0057761E">
              <w:t>Развитие рекреационной зоны:</w:t>
            </w:r>
          </w:p>
        </w:tc>
      </w:tr>
      <w:tr w:rsidR="00C214C4" w:rsidRPr="00A507A8" w:rsidTr="00B622C6">
        <w:tc>
          <w:tcPr>
            <w:tcW w:w="738" w:type="dxa"/>
            <w:vMerge w:val="restart"/>
            <w:tcBorders>
              <w:left w:val="single" w:sz="4" w:space="0" w:color="000000"/>
            </w:tcBorders>
          </w:tcPr>
          <w:p w:rsidR="00C214C4" w:rsidRPr="00A507A8" w:rsidRDefault="00C214C4" w:rsidP="00B622C6">
            <w:pPr>
              <w:snapToGrid w:val="0"/>
              <w:jc w:val="center"/>
              <w:rPr>
                <w:color w:val="FF0000"/>
              </w:rPr>
            </w:pPr>
          </w:p>
        </w:tc>
        <w:tc>
          <w:tcPr>
            <w:tcW w:w="689" w:type="dxa"/>
            <w:tcBorders>
              <w:left w:val="single" w:sz="4" w:space="0" w:color="000000"/>
              <w:bottom w:val="single" w:sz="4" w:space="0" w:color="000000"/>
            </w:tcBorders>
          </w:tcPr>
          <w:p w:rsidR="00C214C4" w:rsidRPr="0057761E" w:rsidRDefault="00C214C4" w:rsidP="00B622C6">
            <w:pPr>
              <w:snapToGrid w:val="0"/>
              <w:jc w:val="both"/>
            </w:pPr>
            <w:r w:rsidRPr="0057761E">
              <w:t>7.1.</w:t>
            </w:r>
          </w:p>
        </w:tc>
        <w:tc>
          <w:tcPr>
            <w:tcW w:w="6350" w:type="dxa"/>
            <w:tcBorders>
              <w:left w:val="single" w:sz="4" w:space="0" w:color="000000"/>
              <w:bottom w:val="single" w:sz="4" w:space="0" w:color="000000"/>
            </w:tcBorders>
          </w:tcPr>
          <w:p w:rsidR="00C214C4" w:rsidRPr="0057761E" w:rsidRDefault="00C214C4" w:rsidP="00B622C6">
            <w:pPr>
              <w:snapToGrid w:val="0"/>
              <w:jc w:val="both"/>
            </w:pPr>
            <w:r w:rsidRPr="0057761E">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w:t>
            </w:r>
          </w:p>
        </w:tc>
        <w:tc>
          <w:tcPr>
            <w:tcW w:w="1847" w:type="dxa"/>
            <w:tcBorders>
              <w:left w:val="single" w:sz="4" w:space="0" w:color="000000"/>
              <w:bottom w:val="single" w:sz="4" w:space="0" w:color="000000"/>
              <w:right w:val="single" w:sz="4" w:space="0" w:color="000000"/>
            </w:tcBorders>
          </w:tcPr>
          <w:p w:rsidR="00C214C4" w:rsidRPr="0057761E" w:rsidRDefault="00C214C4" w:rsidP="00B622C6">
            <w:pPr>
              <w:pStyle w:val="a0"/>
              <w:snapToGrid w:val="0"/>
              <w:jc w:val="center"/>
            </w:pPr>
            <w:r w:rsidRPr="0057761E">
              <w:t>Первая очередь</w:t>
            </w:r>
          </w:p>
        </w:tc>
      </w:tr>
      <w:tr w:rsidR="00C214C4" w:rsidRPr="00A507A8" w:rsidTr="00B622C6">
        <w:tc>
          <w:tcPr>
            <w:tcW w:w="738" w:type="dxa"/>
            <w:vMerge/>
            <w:tcBorders>
              <w:left w:val="single" w:sz="4" w:space="0" w:color="000000"/>
              <w:bottom w:val="single" w:sz="4" w:space="0" w:color="auto"/>
            </w:tcBorders>
          </w:tcPr>
          <w:p w:rsidR="00C214C4" w:rsidRPr="00A507A8" w:rsidRDefault="00C214C4" w:rsidP="00B622C6">
            <w:pPr>
              <w:snapToGrid w:val="0"/>
              <w:jc w:val="center"/>
              <w:rPr>
                <w:color w:val="FF0000"/>
              </w:rPr>
            </w:pPr>
          </w:p>
        </w:tc>
        <w:tc>
          <w:tcPr>
            <w:tcW w:w="689" w:type="dxa"/>
            <w:tcBorders>
              <w:left w:val="single" w:sz="4" w:space="0" w:color="000000"/>
              <w:bottom w:val="single" w:sz="4" w:space="0" w:color="auto"/>
            </w:tcBorders>
          </w:tcPr>
          <w:p w:rsidR="00C214C4" w:rsidRPr="0057761E" w:rsidRDefault="00C214C4" w:rsidP="00B622C6">
            <w:pPr>
              <w:snapToGrid w:val="0"/>
              <w:jc w:val="both"/>
            </w:pPr>
            <w:r w:rsidRPr="0057761E">
              <w:t>7.2.</w:t>
            </w:r>
          </w:p>
        </w:tc>
        <w:tc>
          <w:tcPr>
            <w:tcW w:w="6350" w:type="dxa"/>
            <w:tcBorders>
              <w:left w:val="single" w:sz="4" w:space="0" w:color="000000"/>
              <w:bottom w:val="single" w:sz="4" w:space="0" w:color="000000"/>
            </w:tcBorders>
          </w:tcPr>
          <w:p w:rsidR="00C214C4" w:rsidRPr="0057761E" w:rsidRDefault="00C214C4" w:rsidP="00B622C6">
            <w:pPr>
              <w:snapToGrid w:val="0"/>
              <w:jc w:val="both"/>
            </w:pPr>
            <w:r w:rsidRPr="0057761E">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C214C4" w:rsidRPr="0057761E" w:rsidRDefault="00C214C4" w:rsidP="00B622C6">
            <w:pPr>
              <w:pStyle w:val="a0"/>
              <w:snapToGrid w:val="0"/>
              <w:jc w:val="center"/>
            </w:pPr>
            <w:r w:rsidRPr="0057761E">
              <w:t>Первая очередь</w:t>
            </w:r>
          </w:p>
        </w:tc>
      </w:tr>
    </w:tbl>
    <w:p w:rsidR="00C214C4" w:rsidRPr="00A507A8" w:rsidRDefault="00C214C4" w:rsidP="00E47321">
      <w:pPr>
        <w:ind w:firstLine="708"/>
        <w:jc w:val="both"/>
        <w:rPr>
          <w:b/>
          <w:color w:val="FF0000"/>
          <w:highlight w:val="yellow"/>
        </w:rPr>
      </w:pPr>
    </w:p>
    <w:p w:rsidR="00C214C4" w:rsidRPr="00A507A8" w:rsidRDefault="00C214C4" w:rsidP="00E47321">
      <w:pPr>
        <w:ind w:firstLine="708"/>
        <w:jc w:val="both"/>
        <w:rPr>
          <w:b/>
          <w:color w:val="FF0000"/>
          <w:highlight w:val="yellow"/>
        </w:rPr>
      </w:pPr>
    </w:p>
    <w:p w:rsidR="00C214C4" w:rsidRDefault="00C214C4" w:rsidP="00E47321">
      <w:pPr>
        <w:jc w:val="center"/>
        <w:rPr>
          <w:rFonts w:cs="Arial"/>
          <w:b/>
          <w:bCs/>
          <w:highlight w:val="yellow"/>
        </w:rPr>
      </w:pPr>
    </w:p>
    <w:p w:rsidR="00C214C4" w:rsidRPr="00420D79" w:rsidRDefault="00C214C4" w:rsidP="00E47321">
      <w:pPr>
        <w:jc w:val="center"/>
        <w:rPr>
          <w:rFonts w:cs="Arial"/>
          <w:b/>
          <w:bCs/>
          <w:highlight w:val="yellow"/>
        </w:rPr>
      </w:pPr>
    </w:p>
    <w:p w:rsidR="00C214C4" w:rsidRPr="00CD2617" w:rsidRDefault="00C214C4" w:rsidP="00E47321">
      <w:pPr>
        <w:pStyle w:val="Heading2"/>
        <w:jc w:val="center"/>
        <w:rPr>
          <w:rFonts w:ascii="Times New Roman" w:hAnsi="Times New Roman"/>
          <w:i w:val="0"/>
          <w:sz w:val="24"/>
          <w:szCs w:val="24"/>
        </w:rPr>
      </w:pPr>
      <w:bookmarkStart w:id="71" w:name="_Toc356298209"/>
      <w:r w:rsidRPr="00CD2617">
        <w:rPr>
          <w:rFonts w:ascii="Times New Roman" w:hAnsi="Times New Roman"/>
          <w:i w:val="0"/>
          <w:sz w:val="24"/>
          <w:szCs w:val="24"/>
        </w:rPr>
        <w:t>3.2. Мероприятия по размещению на территории сельского поселения объектов капитального строительства местного значения</w:t>
      </w:r>
      <w:bookmarkEnd w:id="71"/>
    </w:p>
    <w:p w:rsidR="00C214C4" w:rsidRPr="00CD2617" w:rsidRDefault="00C214C4" w:rsidP="00E47321">
      <w:pPr>
        <w:pStyle w:val="Heading2"/>
        <w:jc w:val="center"/>
        <w:rPr>
          <w:rFonts w:ascii="Times New Roman" w:hAnsi="Times New Roman"/>
          <w:sz w:val="24"/>
          <w:szCs w:val="24"/>
        </w:rPr>
      </w:pPr>
      <w:bookmarkStart w:id="72" w:name="_Toc356298210"/>
      <w:r w:rsidRPr="00CD2617">
        <w:rPr>
          <w:rFonts w:ascii="Times New Roman" w:hAnsi="Times New Roman"/>
          <w:sz w:val="24"/>
          <w:szCs w:val="24"/>
        </w:rPr>
        <w:t>3.2.1. Предложения по обеспечению территории сельского поселения объектами инженерной инфраструктуры</w:t>
      </w:r>
      <w:bookmarkEnd w:id="72"/>
    </w:p>
    <w:p w:rsidR="00C214C4" w:rsidRPr="00A507A8" w:rsidRDefault="00C214C4" w:rsidP="00E47321">
      <w:pPr>
        <w:framePr w:hSpace="180" w:wrap="around" w:vAnchor="text" w:hAnchor="margin" w:y="1"/>
        <w:snapToGrid w:val="0"/>
        <w:jc w:val="both"/>
        <w:rPr>
          <w:rFonts w:cs="Arial"/>
          <w:bCs/>
          <w:color w:val="FF0000"/>
        </w:rPr>
      </w:pPr>
    </w:p>
    <w:tbl>
      <w:tblPr>
        <w:tblW w:w="94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142"/>
        <w:gridCol w:w="6799"/>
        <w:gridCol w:w="1991"/>
      </w:tblGrid>
      <w:tr w:rsidR="00C214C4" w:rsidTr="00B622C6">
        <w:trPr>
          <w:trHeight w:val="276"/>
        </w:trPr>
        <w:tc>
          <w:tcPr>
            <w:tcW w:w="567" w:type="dxa"/>
            <w:shd w:val="clear" w:color="auto" w:fill="CCCCCC"/>
          </w:tcPr>
          <w:p w:rsidR="00C214C4" w:rsidRPr="00420D79" w:rsidRDefault="00C214C4" w:rsidP="00B622C6">
            <w:pPr>
              <w:pStyle w:val="a0"/>
              <w:snapToGrid w:val="0"/>
              <w:jc w:val="center"/>
              <w:rPr>
                <w:rFonts w:eastAsia="Times New Roman" w:cs="Arial"/>
                <w:b/>
                <w:bCs/>
                <w:i/>
              </w:rPr>
            </w:pPr>
            <w:r w:rsidRPr="00420D79">
              <w:rPr>
                <w:rFonts w:eastAsia="Times New Roman" w:cs="Arial"/>
                <w:b/>
                <w:bCs/>
                <w:i/>
              </w:rPr>
              <w:t>№ пп</w:t>
            </w:r>
          </w:p>
        </w:tc>
        <w:tc>
          <w:tcPr>
            <w:tcW w:w="6941" w:type="dxa"/>
            <w:gridSpan w:val="2"/>
            <w:shd w:val="clear" w:color="auto" w:fill="CCCCCC"/>
          </w:tcPr>
          <w:p w:rsidR="00C214C4" w:rsidRPr="00420D79" w:rsidRDefault="00C214C4" w:rsidP="00B622C6">
            <w:pPr>
              <w:pStyle w:val="a0"/>
              <w:snapToGrid w:val="0"/>
              <w:jc w:val="center"/>
              <w:rPr>
                <w:rFonts w:eastAsia="Times New Roman" w:cs="Arial"/>
                <w:b/>
                <w:bCs/>
                <w:i/>
              </w:rPr>
            </w:pPr>
            <w:r w:rsidRPr="00420D79">
              <w:rPr>
                <w:rFonts w:eastAsia="Times New Roman" w:cs="Arial"/>
                <w:b/>
                <w:bCs/>
                <w:i/>
              </w:rPr>
              <w:t>Наименование мероприятия</w:t>
            </w:r>
          </w:p>
        </w:tc>
        <w:tc>
          <w:tcPr>
            <w:tcW w:w="1991" w:type="dxa"/>
            <w:shd w:val="clear" w:color="auto" w:fill="CCCCCC"/>
          </w:tcPr>
          <w:p w:rsidR="00C214C4" w:rsidRPr="00420D79" w:rsidRDefault="00C214C4" w:rsidP="00B622C6">
            <w:pPr>
              <w:pStyle w:val="a0"/>
              <w:snapToGrid w:val="0"/>
              <w:jc w:val="center"/>
              <w:rPr>
                <w:rFonts w:eastAsia="Times New Roman" w:cs="Arial"/>
                <w:b/>
                <w:bCs/>
                <w:i/>
              </w:rPr>
            </w:pPr>
            <w:r w:rsidRPr="00420D79">
              <w:rPr>
                <w:rFonts w:eastAsia="Times New Roman" w:cs="Arial"/>
                <w:b/>
                <w:bCs/>
                <w:i/>
              </w:rPr>
              <w:t>Сроки реализации</w:t>
            </w:r>
          </w:p>
        </w:tc>
      </w:tr>
      <w:tr w:rsidR="00C214C4" w:rsidTr="00B622C6">
        <w:trPr>
          <w:trHeight w:val="276"/>
        </w:trPr>
        <w:tc>
          <w:tcPr>
            <w:tcW w:w="9499" w:type="dxa"/>
            <w:gridSpan w:val="4"/>
          </w:tcPr>
          <w:p w:rsidR="00C214C4" w:rsidRPr="00420D79" w:rsidRDefault="00C214C4" w:rsidP="00B622C6">
            <w:pPr>
              <w:pStyle w:val="a0"/>
              <w:snapToGrid w:val="0"/>
              <w:jc w:val="both"/>
              <w:rPr>
                <w:rFonts w:eastAsia="Times New Roman" w:cs="Arial"/>
                <w:b/>
                <w:bCs/>
                <w:i/>
              </w:rPr>
            </w:pPr>
            <w:r w:rsidRPr="00420D79">
              <w:rPr>
                <w:rFonts w:eastAsia="Times New Roman" w:cs="Arial"/>
                <w:b/>
                <w:bCs/>
                <w:i/>
              </w:rPr>
              <w:t xml:space="preserve">1. Водоснабжение </w:t>
            </w:r>
          </w:p>
        </w:tc>
      </w:tr>
      <w:tr w:rsidR="00C214C4" w:rsidTr="00B622C6">
        <w:trPr>
          <w:trHeight w:val="880"/>
        </w:trPr>
        <w:tc>
          <w:tcPr>
            <w:tcW w:w="709" w:type="dxa"/>
            <w:gridSpan w:val="2"/>
          </w:tcPr>
          <w:p w:rsidR="00C214C4" w:rsidRPr="00420D79" w:rsidRDefault="00C214C4" w:rsidP="00B622C6">
            <w:pPr>
              <w:pStyle w:val="a0"/>
              <w:snapToGrid w:val="0"/>
              <w:jc w:val="center"/>
              <w:rPr>
                <w:rFonts w:eastAsia="Times New Roman" w:cs="Arial"/>
              </w:rPr>
            </w:pPr>
            <w:r w:rsidRPr="00420D79">
              <w:rPr>
                <w:rFonts w:eastAsia="Times New Roman" w:cs="Arial"/>
              </w:rPr>
              <w:t>1.1.</w:t>
            </w:r>
          </w:p>
        </w:tc>
        <w:tc>
          <w:tcPr>
            <w:tcW w:w="6799" w:type="dxa"/>
          </w:tcPr>
          <w:p w:rsidR="00C214C4" w:rsidRPr="00420D79" w:rsidRDefault="00C214C4" w:rsidP="00B622C6">
            <w:pPr>
              <w:widowControl/>
              <w:suppressAutoHyphens w:val="0"/>
              <w:rPr>
                <w:shd w:val="clear" w:color="auto" w:fill="FFFFFF"/>
              </w:rPr>
            </w:pPr>
            <w:r w:rsidRPr="00420D79">
              <w:rPr>
                <w:shd w:val="clear" w:color="auto" w:fill="FFFFFF"/>
              </w:rPr>
              <w:t xml:space="preserve">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tc>
        <w:tc>
          <w:tcPr>
            <w:tcW w:w="1991" w:type="dxa"/>
          </w:tcPr>
          <w:p w:rsidR="00C214C4" w:rsidRPr="00420D79" w:rsidRDefault="00C214C4" w:rsidP="00B622C6">
            <w:pPr>
              <w:snapToGrid w:val="0"/>
              <w:jc w:val="center"/>
            </w:pPr>
            <w:r w:rsidRPr="00420D79">
              <w:t>Первая очередь, расчетный срок</w:t>
            </w:r>
          </w:p>
        </w:tc>
      </w:tr>
      <w:tr w:rsidR="00C214C4" w:rsidTr="00B622C6">
        <w:trPr>
          <w:trHeight w:val="276"/>
        </w:trPr>
        <w:tc>
          <w:tcPr>
            <w:tcW w:w="709" w:type="dxa"/>
            <w:gridSpan w:val="2"/>
          </w:tcPr>
          <w:p w:rsidR="00C214C4" w:rsidRPr="00420D79" w:rsidRDefault="00C214C4" w:rsidP="00B622C6">
            <w:pPr>
              <w:pStyle w:val="a0"/>
              <w:snapToGrid w:val="0"/>
              <w:jc w:val="center"/>
              <w:rPr>
                <w:rFonts w:eastAsia="Times New Roman" w:cs="Arial"/>
              </w:rPr>
            </w:pPr>
            <w:r w:rsidRPr="00420D79">
              <w:rPr>
                <w:rFonts w:eastAsia="Times New Roman" w:cs="Arial"/>
              </w:rPr>
              <w:t>1.</w:t>
            </w:r>
            <w:r>
              <w:rPr>
                <w:rFonts w:eastAsia="Times New Roman" w:cs="Arial"/>
              </w:rPr>
              <w:t>2</w:t>
            </w:r>
            <w:r w:rsidRPr="00420D79">
              <w:rPr>
                <w:rFonts w:eastAsia="Times New Roman" w:cs="Arial"/>
              </w:rPr>
              <w:t>.</w:t>
            </w:r>
          </w:p>
        </w:tc>
        <w:tc>
          <w:tcPr>
            <w:tcW w:w="6799" w:type="dxa"/>
          </w:tcPr>
          <w:p w:rsidR="00C214C4" w:rsidRPr="00420D79" w:rsidRDefault="00C214C4" w:rsidP="00B622C6">
            <w:pPr>
              <w:snapToGrid w:val="0"/>
              <w:jc w:val="both"/>
            </w:pPr>
            <w:r w:rsidRPr="00420D79">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991" w:type="dxa"/>
          </w:tcPr>
          <w:p w:rsidR="00C214C4" w:rsidRPr="00420D79" w:rsidRDefault="00C214C4" w:rsidP="00B622C6">
            <w:pPr>
              <w:snapToGrid w:val="0"/>
              <w:jc w:val="center"/>
            </w:pPr>
            <w:r w:rsidRPr="00420D79">
              <w:t>Первая очередь</w:t>
            </w:r>
          </w:p>
        </w:tc>
      </w:tr>
      <w:tr w:rsidR="00C214C4" w:rsidTr="00B622C6">
        <w:trPr>
          <w:trHeight w:val="276"/>
        </w:trPr>
        <w:tc>
          <w:tcPr>
            <w:tcW w:w="709" w:type="dxa"/>
            <w:gridSpan w:val="2"/>
          </w:tcPr>
          <w:p w:rsidR="00C214C4" w:rsidRPr="00420D79" w:rsidRDefault="00C214C4" w:rsidP="00B622C6">
            <w:pPr>
              <w:pStyle w:val="a0"/>
              <w:snapToGrid w:val="0"/>
              <w:jc w:val="center"/>
              <w:rPr>
                <w:rFonts w:eastAsia="Times New Roman" w:cs="Arial"/>
              </w:rPr>
            </w:pPr>
            <w:r w:rsidRPr="00420D79">
              <w:rPr>
                <w:rFonts w:eastAsia="Times New Roman" w:cs="Arial"/>
              </w:rPr>
              <w:t>1.</w:t>
            </w:r>
            <w:r>
              <w:rPr>
                <w:rFonts w:eastAsia="Times New Roman" w:cs="Arial"/>
              </w:rPr>
              <w:t>3</w:t>
            </w:r>
            <w:r w:rsidRPr="00420D79">
              <w:rPr>
                <w:rFonts w:eastAsia="Times New Roman" w:cs="Arial"/>
              </w:rPr>
              <w:t>.</w:t>
            </w:r>
          </w:p>
        </w:tc>
        <w:tc>
          <w:tcPr>
            <w:tcW w:w="6799" w:type="dxa"/>
          </w:tcPr>
          <w:p w:rsidR="00C214C4" w:rsidRPr="00420D79" w:rsidRDefault="00C214C4" w:rsidP="00B622C6">
            <w:pPr>
              <w:snapToGrid w:val="0"/>
              <w:jc w:val="both"/>
            </w:pPr>
            <w:r w:rsidRPr="00420D79">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709" w:type="dxa"/>
            <w:gridSpan w:val="2"/>
          </w:tcPr>
          <w:p w:rsidR="00C214C4" w:rsidRPr="00420D79" w:rsidRDefault="00C214C4" w:rsidP="00B622C6">
            <w:pPr>
              <w:pStyle w:val="a0"/>
              <w:snapToGrid w:val="0"/>
              <w:jc w:val="center"/>
              <w:rPr>
                <w:rFonts w:eastAsia="Times New Roman" w:cs="Arial"/>
              </w:rPr>
            </w:pPr>
            <w:r w:rsidRPr="00420D79">
              <w:rPr>
                <w:rFonts w:eastAsia="Times New Roman" w:cs="Arial"/>
              </w:rPr>
              <w:t>1.</w:t>
            </w:r>
            <w:r>
              <w:rPr>
                <w:rFonts w:eastAsia="Times New Roman" w:cs="Arial"/>
              </w:rPr>
              <w:t>4</w:t>
            </w:r>
            <w:r w:rsidRPr="00420D79">
              <w:rPr>
                <w:rFonts w:eastAsia="Times New Roman" w:cs="Arial"/>
              </w:rPr>
              <w:t>.</w:t>
            </w:r>
          </w:p>
        </w:tc>
        <w:tc>
          <w:tcPr>
            <w:tcW w:w="6799" w:type="dxa"/>
          </w:tcPr>
          <w:p w:rsidR="00C214C4" w:rsidRPr="00420D79" w:rsidRDefault="00C214C4" w:rsidP="00B622C6">
            <w:pPr>
              <w:snapToGrid w:val="0"/>
              <w:jc w:val="both"/>
            </w:pPr>
            <w:r w:rsidRPr="00420D79">
              <w:t>Оборудование всех объектов водоснабжения системами автоматического управления и регулирования</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709" w:type="dxa"/>
            <w:gridSpan w:val="2"/>
          </w:tcPr>
          <w:p w:rsidR="00C214C4" w:rsidRPr="00420D79" w:rsidRDefault="00C214C4" w:rsidP="00B622C6">
            <w:pPr>
              <w:pStyle w:val="a0"/>
              <w:snapToGrid w:val="0"/>
              <w:jc w:val="center"/>
              <w:rPr>
                <w:rFonts w:eastAsia="Times New Roman" w:cs="Arial"/>
              </w:rPr>
            </w:pPr>
            <w:r w:rsidRPr="00420D79">
              <w:rPr>
                <w:rFonts w:eastAsia="Times New Roman" w:cs="Arial"/>
              </w:rPr>
              <w:t>1.</w:t>
            </w:r>
            <w:r>
              <w:rPr>
                <w:rFonts w:eastAsia="Times New Roman" w:cs="Arial"/>
              </w:rPr>
              <w:t>5</w:t>
            </w:r>
            <w:r w:rsidRPr="00420D79">
              <w:rPr>
                <w:rFonts w:eastAsia="Times New Roman" w:cs="Arial"/>
              </w:rPr>
              <w:t>.</w:t>
            </w:r>
          </w:p>
        </w:tc>
        <w:tc>
          <w:tcPr>
            <w:tcW w:w="6799" w:type="dxa"/>
          </w:tcPr>
          <w:p w:rsidR="00C214C4" w:rsidRPr="00420D79" w:rsidRDefault="00C214C4" w:rsidP="00B622C6">
            <w:pPr>
              <w:snapToGrid w:val="0"/>
              <w:jc w:val="both"/>
            </w:pPr>
            <w:r w:rsidRPr="00420D79">
              <w:t>Реконструкция существующих водонасосных станций и существующих водозаборов, с учетом увеличения их производительности</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709" w:type="dxa"/>
            <w:gridSpan w:val="2"/>
          </w:tcPr>
          <w:p w:rsidR="00C214C4" w:rsidRPr="00420D79" w:rsidRDefault="00C214C4" w:rsidP="00B622C6">
            <w:pPr>
              <w:pStyle w:val="a0"/>
              <w:snapToGrid w:val="0"/>
              <w:jc w:val="center"/>
              <w:rPr>
                <w:rFonts w:eastAsia="Times New Roman" w:cs="Arial"/>
              </w:rPr>
            </w:pPr>
            <w:r w:rsidRPr="00420D79">
              <w:rPr>
                <w:rFonts w:eastAsia="Times New Roman" w:cs="Arial"/>
              </w:rPr>
              <w:t>1.</w:t>
            </w:r>
            <w:r>
              <w:rPr>
                <w:rFonts w:eastAsia="Times New Roman" w:cs="Arial"/>
              </w:rPr>
              <w:t>6</w:t>
            </w:r>
            <w:r w:rsidRPr="00420D79">
              <w:rPr>
                <w:rFonts w:eastAsia="Times New Roman" w:cs="Arial"/>
              </w:rPr>
              <w:t>.</w:t>
            </w:r>
          </w:p>
        </w:tc>
        <w:tc>
          <w:tcPr>
            <w:tcW w:w="6799" w:type="dxa"/>
          </w:tcPr>
          <w:p w:rsidR="00C214C4" w:rsidRPr="00420D79" w:rsidRDefault="00C214C4" w:rsidP="00B622C6">
            <w:pPr>
              <w:widowControl/>
              <w:suppressAutoHyphens w:val="0"/>
              <w:jc w:val="both"/>
              <w:rPr>
                <w:shd w:val="clear" w:color="auto" w:fill="FFFFFF"/>
              </w:rPr>
            </w:pPr>
            <w:r w:rsidRPr="00420D79">
              <w:rPr>
                <w:shd w:val="clear" w:color="auto" w:fill="FFFFFF"/>
              </w:rPr>
              <w:t>Предусмотреть и благоустроить территорию зон санитарной охраны на водозаборах</w:t>
            </w:r>
          </w:p>
        </w:tc>
        <w:tc>
          <w:tcPr>
            <w:tcW w:w="1991" w:type="dxa"/>
          </w:tcPr>
          <w:p w:rsidR="00C214C4" w:rsidRPr="00420D79" w:rsidRDefault="00C214C4" w:rsidP="00B622C6">
            <w:pPr>
              <w:snapToGrid w:val="0"/>
              <w:jc w:val="center"/>
            </w:pPr>
            <w:r w:rsidRPr="00420D79">
              <w:t>Первая очередь</w:t>
            </w:r>
          </w:p>
        </w:tc>
      </w:tr>
      <w:tr w:rsidR="00C214C4" w:rsidTr="00B622C6">
        <w:trPr>
          <w:trHeight w:val="276"/>
        </w:trPr>
        <w:tc>
          <w:tcPr>
            <w:tcW w:w="709" w:type="dxa"/>
            <w:gridSpan w:val="2"/>
          </w:tcPr>
          <w:p w:rsidR="00C214C4" w:rsidRPr="00420D79" w:rsidRDefault="00C214C4" w:rsidP="00B622C6">
            <w:pPr>
              <w:pStyle w:val="a0"/>
              <w:snapToGrid w:val="0"/>
              <w:jc w:val="center"/>
              <w:rPr>
                <w:rFonts w:eastAsia="Times New Roman" w:cs="Arial"/>
              </w:rPr>
            </w:pPr>
            <w:r w:rsidRPr="00420D79">
              <w:rPr>
                <w:rFonts w:eastAsia="Times New Roman" w:cs="Arial"/>
              </w:rPr>
              <w:t>1.</w:t>
            </w:r>
            <w:r>
              <w:rPr>
                <w:rFonts w:eastAsia="Times New Roman" w:cs="Arial"/>
              </w:rPr>
              <w:t>7</w:t>
            </w:r>
            <w:r w:rsidRPr="00420D79">
              <w:rPr>
                <w:rFonts w:eastAsia="Times New Roman" w:cs="Arial"/>
              </w:rPr>
              <w:t>.</w:t>
            </w:r>
          </w:p>
        </w:tc>
        <w:tc>
          <w:tcPr>
            <w:tcW w:w="6799" w:type="dxa"/>
          </w:tcPr>
          <w:p w:rsidR="00C214C4" w:rsidRPr="00420D79" w:rsidRDefault="00C214C4" w:rsidP="00B622C6">
            <w:pPr>
              <w:widowControl/>
              <w:suppressAutoHyphens w:val="0"/>
              <w:rPr>
                <w:shd w:val="clear" w:color="auto" w:fill="FFFFFF"/>
              </w:rPr>
            </w:pPr>
            <w:r w:rsidRPr="00420D79">
              <w:rPr>
                <w:shd w:val="clear" w:color="auto" w:fill="FFFFFF"/>
              </w:rPr>
              <w:t>Произвести тампонаж не использующихся скважин для исключения опасности загрязнения используемых подземных вод.</w:t>
            </w:r>
          </w:p>
          <w:p w:rsidR="00C214C4" w:rsidRPr="00420D79" w:rsidRDefault="00C214C4" w:rsidP="00B622C6">
            <w:pPr>
              <w:widowControl/>
              <w:suppressAutoHyphens w:val="0"/>
              <w:jc w:val="both"/>
              <w:rPr>
                <w:shd w:val="clear" w:color="auto" w:fill="FFFFFF"/>
              </w:rPr>
            </w:pP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903"/>
        </w:trPr>
        <w:tc>
          <w:tcPr>
            <w:tcW w:w="709" w:type="dxa"/>
            <w:gridSpan w:val="2"/>
          </w:tcPr>
          <w:p w:rsidR="00C214C4" w:rsidRPr="00420D79" w:rsidRDefault="00C214C4" w:rsidP="00B622C6">
            <w:pPr>
              <w:pStyle w:val="a0"/>
              <w:snapToGrid w:val="0"/>
              <w:jc w:val="center"/>
              <w:rPr>
                <w:rFonts w:eastAsia="Times New Roman" w:cs="Arial"/>
              </w:rPr>
            </w:pPr>
            <w:r w:rsidRPr="00420D79">
              <w:rPr>
                <w:rFonts w:eastAsia="Times New Roman" w:cs="Arial"/>
              </w:rPr>
              <w:t>1.</w:t>
            </w:r>
            <w:r>
              <w:rPr>
                <w:rFonts w:eastAsia="Times New Roman" w:cs="Arial"/>
              </w:rPr>
              <w:t>10</w:t>
            </w:r>
            <w:r w:rsidRPr="00420D79">
              <w:rPr>
                <w:rFonts w:eastAsia="Times New Roman" w:cs="Arial"/>
              </w:rPr>
              <w:t>.</w:t>
            </w:r>
          </w:p>
        </w:tc>
        <w:tc>
          <w:tcPr>
            <w:tcW w:w="6799" w:type="dxa"/>
          </w:tcPr>
          <w:p w:rsidR="00C214C4" w:rsidRPr="00420D79" w:rsidRDefault="00C214C4" w:rsidP="00B622C6">
            <w:pPr>
              <w:widowControl/>
              <w:suppressAutoHyphens w:val="0"/>
              <w:rPr>
                <w:shd w:val="clear" w:color="auto" w:fill="FFFFFF"/>
              </w:rPr>
            </w:pPr>
            <w:r w:rsidRPr="00420D79">
              <w:rPr>
                <w:shd w:val="clear" w:color="auto" w:fill="FFFFFF"/>
              </w:rPr>
              <w:t>Установить на существующих водозаборах локальные установки по доочистке воды, для приведение ее в соответствие с нормами СанПиН 2.1.41110-02.</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709" w:type="dxa"/>
            <w:gridSpan w:val="2"/>
          </w:tcPr>
          <w:p w:rsidR="00C214C4" w:rsidRPr="00420D79" w:rsidRDefault="00C214C4" w:rsidP="00B622C6">
            <w:pPr>
              <w:pStyle w:val="a0"/>
              <w:snapToGrid w:val="0"/>
              <w:jc w:val="center"/>
              <w:rPr>
                <w:rFonts w:eastAsia="Times New Roman" w:cs="Arial"/>
              </w:rPr>
            </w:pPr>
            <w:r>
              <w:rPr>
                <w:rFonts w:eastAsia="Times New Roman" w:cs="Arial"/>
              </w:rPr>
              <w:t>2.0</w:t>
            </w:r>
          </w:p>
        </w:tc>
        <w:tc>
          <w:tcPr>
            <w:tcW w:w="6799" w:type="dxa"/>
          </w:tcPr>
          <w:p w:rsidR="00C214C4" w:rsidRPr="0071062E" w:rsidRDefault="00C214C4" w:rsidP="00B622C6">
            <w:pPr>
              <w:tabs>
                <w:tab w:val="left" w:pos="720"/>
              </w:tabs>
            </w:pPr>
            <w:r w:rsidRPr="006F5718">
              <w:rPr>
                <w:rFonts w:eastAsia="Times New Roman" w:cs="Tahoma"/>
              </w:rPr>
              <w:t>В</w:t>
            </w:r>
            <w:r w:rsidRPr="006F5718">
              <w:rPr>
                <w:rFonts w:eastAsia="Times New Roman"/>
              </w:rPr>
              <w:t xml:space="preserve">недрение современных станций водоподготовки </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9499" w:type="dxa"/>
            <w:gridSpan w:val="4"/>
          </w:tcPr>
          <w:p w:rsidR="00C214C4" w:rsidRPr="00420D79" w:rsidRDefault="00C214C4" w:rsidP="00B622C6">
            <w:pPr>
              <w:pStyle w:val="a0"/>
              <w:snapToGrid w:val="0"/>
              <w:jc w:val="both"/>
              <w:rPr>
                <w:rFonts w:eastAsia="Times New Roman" w:cs="Arial"/>
                <w:b/>
                <w:bCs/>
                <w:i/>
              </w:rPr>
            </w:pPr>
            <w:r w:rsidRPr="00420D79">
              <w:rPr>
                <w:rFonts w:eastAsia="Times New Roman" w:cs="Arial"/>
                <w:b/>
                <w:bCs/>
                <w:i/>
              </w:rPr>
              <w:t>2. Водоотведение</w:t>
            </w:r>
          </w:p>
        </w:tc>
      </w:tr>
      <w:tr w:rsidR="00C214C4" w:rsidTr="00B622C6">
        <w:trPr>
          <w:trHeight w:val="918"/>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2.1.</w:t>
            </w:r>
          </w:p>
        </w:tc>
        <w:tc>
          <w:tcPr>
            <w:tcW w:w="6941" w:type="dxa"/>
            <w:gridSpan w:val="2"/>
          </w:tcPr>
          <w:p w:rsidR="00C214C4" w:rsidRPr="00420D79" w:rsidRDefault="00C214C4" w:rsidP="00B622C6">
            <w:pPr>
              <w:widowControl/>
              <w:suppressAutoHyphens w:val="0"/>
              <w:jc w:val="both"/>
              <w:rPr>
                <w:shd w:val="clear" w:color="auto" w:fill="FFFFFF"/>
              </w:rPr>
            </w:pPr>
            <w:r w:rsidRPr="00420D79">
              <w:rPr>
                <w:shd w:val="clear" w:color="auto" w:fill="FFFFFF"/>
              </w:rPr>
              <w:t>Произвести изыскательские и проектные мероприятия по размещению и  строительству системы канализации и очистных сооружений.</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2.2.</w:t>
            </w:r>
          </w:p>
        </w:tc>
        <w:tc>
          <w:tcPr>
            <w:tcW w:w="6941" w:type="dxa"/>
            <w:gridSpan w:val="2"/>
          </w:tcPr>
          <w:p w:rsidR="00C214C4" w:rsidRPr="00420D79" w:rsidRDefault="00C214C4" w:rsidP="00B622C6">
            <w:pPr>
              <w:widowControl/>
              <w:tabs>
                <w:tab w:val="num" w:pos="1080"/>
              </w:tabs>
              <w:suppressAutoHyphens w:val="0"/>
              <w:jc w:val="both"/>
              <w:rPr>
                <w:shd w:val="clear" w:color="auto" w:fill="FFFFFF"/>
              </w:rPr>
            </w:pPr>
            <w:r w:rsidRPr="00420D79">
              <w:rPr>
                <w:shd w:val="clear" w:color="auto" w:fill="FFFFFF"/>
              </w:rPr>
              <w:t>Проектирование и строительство системы ливневой канализации и сооружений по очистке поверхностного стока.</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 расчетный срок</w:t>
            </w:r>
          </w:p>
        </w:tc>
      </w:tr>
      <w:tr w:rsidR="00C214C4" w:rsidRPr="00A507A8"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2.3.</w:t>
            </w:r>
          </w:p>
        </w:tc>
        <w:tc>
          <w:tcPr>
            <w:tcW w:w="6941" w:type="dxa"/>
            <w:gridSpan w:val="2"/>
          </w:tcPr>
          <w:p w:rsidR="00C214C4" w:rsidRPr="00420D79" w:rsidRDefault="00C214C4" w:rsidP="00B622C6">
            <w:pPr>
              <w:widowControl/>
              <w:tabs>
                <w:tab w:val="num" w:pos="1080"/>
              </w:tabs>
              <w:suppressAutoHyphens w:val="0"/>
              <w:jc w:val="both"/>
              <w:rPr>
                <w:shd w:val="clear" w:color="auto" w:fill="FFFFFF"/>
              </w:rPr>
            </w:pPr>
            <w:r w:rsidRPr="00420D79">
              <w:rPr>
                <w:shd w:val="clear" w:color="auto" w:fill="FFFFFF"/>
              </w:rPr>
              <w:t>Замена существующих самотечных коллекторов в точках подключения новых районов (с использованием новых технологий прокладки инженерных сетей).</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RPr="00A507A8"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2.4.</w:t>
            </w:r>
          </w:p>
        </w:tc>
        <w:tc>
          <w:tcPr>
            <w:tcW w:w="6941" w:type="dxa"/>
            <w:gridSpan w:val="2"/>
          </w:tcPr>
          <w:p w:rsidR="00C214C4" w:rsidRPr="00420D79" w:rsidRDefault="00C214C4" w:rsidP="00B622C6">
            <w:pPr>
              <w:widowControl/>
              <w:tabs>
                <w:tab w:val="num" w:pos="1080"/>
              </w:tabs>
              <w:suppressAutoHyphens w:val="0"/>
              <w:jc w:val="both"/>
              <w:rPr>
                <w:shd w:val="clear" w:color="auto" w:fill="FFFFFF"/>
              </w:rPr>
            </w:pPr>
            <w:r w:rsidRPr="00420D79">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2.5.</w:t>
            </w:r>
          </w:p>
        </w:tc>
        <w:tc>
          <w:tcPr>
            <w:tcW w:w="6941" w:type="dxa"/>
            <w:gridSpan w:val="2"/>
          </w:tcPr>
          <w:p w:rsidR="00C214C4" w:rsidRPr="00420D79" w:rsidRDefault="00C214C4" w:rsidP="00B622C6">
            <w:pPr>
              <w:snapToGrid w:val="0"/>
              <w:jc w:val="both"/>
            </w:pPr>
            <w:r w:rsidRPr="00420D79">
              <w:rPr>
                <w:shd w:val="clear" w:color="auto" w:fill="FFFFFF"/>
              </w:rPr>
              <w:t xml:space="preserve">Самотечные сети канализации прокладывать </w:t>
            </w:r>
            <w:r>
              <w:rPr>
                <w:shd w:val="clear" w:color="auto" w:fill="FFFFFF"/>
              </w:rPr>
              <w:t xml:space="preserve">из </w:t>
            </w:r>
            <w:r w:rsidRPr="00420D79">
              <w:rPr>
                <w:shd w:val="clear" w:color="auto" w:fill="FFFFFF"/>
              </w:rPr>
              <w:t>асбестоцементных или пластмассовых труб, напорные сети – из чугунных напорных труб из шаровидного графита, либо из пластмассовых труб</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2.6</w:t>
            </w:r>
          </w:p>
        </w:tc>
        <w:tc>
          <w:tcPr>
            <w:tcW w:w="6941" w:type="dxa"/>
            <w:gridSpan w:val="2"/>
          </w:tcPr>
          <w:p w:rsidR="00C214C4" w:rsidRPr="00420D79" w:rsidRDefault="00C214C4" w:rsidP="00B622C6">
            <w:pPr>
              <w:widowControl/>
              <w:tabs>
                <w:tab w:val="num" w:pos="1080"/>
              </w:tabs>
              <w:suppressAutoHyphens w:val="0"/>
              <w:jc w:val="both"/>
              <w:rPr>
                <w:b/>
                <w:shd w:val="clear" w:color="auto" w:fill="FFFFFF"/>
              </w:rPr>
            </w:pPr>
            <w:r w:rsidRPr="00420D79">
              <w:rPr>
                <w:shd w:val="clear" w:color="auto" w:fill="FFFFFF"/>
              </w:rPr>
              <w:t xml:space="preserve">Снижение водоотведения за счет введения систем оборотного водоснабжения, создания бессточных производств и водосберегающих технологий. </w:t>
            </w:r>
            <w:r w:rsidRPr="00420D79">
              <w:rPr>
                <w:b/>
                <w:shd w:val="clear" w:color="auto" w:fill="FFFFFF"/>
              </w:rPr>
              <w:t xml:space="preserve"> </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2.7.</w:t>
            </w:r>
          </w:p>
        </w:tc>
        <w:tc>
          <w:tcPr>
            <w:tcW w:w="6941" w:type="dxa"/>
            <w:gridSpan w:val="2"/>
          </w:tcPr>
          <w:p w:rsidR="00C214C4" w:rsidRPr="00420D79" w:rsidRDefault="00C214C4" w:rsidP="00B622C6">
            <w:pPr>
              <w:widowControl/>
              <w:suppressAutoHyphens w:val="0"/>
              <w:jc w:val="both"/>
              <w:rPr>
                <w:rFonts w:ascii="Arial Unicode MS"/>
                <w:kern w:val="24"/>
                <w:shd w:val="clear" w:color="auto" w:fill="FFFFFF"/>
              </w:rPr>
            </w:pPr>
            <w:r w:rsidRPr="006F5718">
              <w:t>Организация централизованных систем водоотведен</w:t>
            </w:r>
            <w:r>
              <w:t xml:space="preserve">ия </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376A72" w:rsidRDefault="00C214C4" w:rsidP="00B622C6">
            <w:pPr>
              <w:tabs>
                <w:tab w:val="left" w:pos="1440"/>
              </w:tabs>
              <w:jc w:val="center"/>
            </w:pPr>
            <w:r>
              <w:t>2.8</w:t>
            </w:r>
          </w:p>
        </w:tc>
        <w:tc>
          <w:tcPr>
            <w:tcW w:w="6941" w:type="dxa"/>
            <w:gridSpan w:val="2"/>
          </w:tcPr>
          <w:p w:rsidR="00C214C4" w:rsidRPr="00376A72" w:rsidRDefault="00C214C4" w:rsidP="00B622C6">
            <w:pPr>
              <w:tabs>
                <w:tab w:val="left" w:pos="1440"/>
              </w:tabs>
            </w:pPr>
            <w:r w:rsidRPr="006F5718">
              <w:t>Строительство канализационных очистных сооружений</w:t>
            </w:r>
            <w:r>
              <w:t xml:space="preserve"> </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9499" w:type="dxa"/>
            <w:gridSpan w:val="4"/>
          </w:tcPr>
          <w:p w:rsidR="00C214C4" w:rsidRPr="00420D79" w:rsidRDefault="00C214C4" w:rsidP="00B622C6">
            <w:pPr>
              <w:pStyle w:val="a0"/>
              <w:snapToGrid w:val="0"/>
              <w:jc w:val="both"/>
              <w:rPr>
                <w:rFonts w:eastAsia="Times New Roman" w:cs="Arial"/>
                <w:b/>
                <w:bCs/>
                <w:i/>
              </w:rPr>
            </w:pPr>
            <w:r w:rsidRPr="00420D79">
              <w:rPr>
                <w:rFonts w:eastAsia="Times New Roman" w:cs="Arial"/>
                <w:b/>
                <w:bCs/>
                <w:i/>
              </w:rPr>
              <w:t xml:space="preserve">3. Газоснабжение </w:t>
            </w:r>
          </w:p>
        </w:tc>
      </w:tr>
      <w:tr w:rsidR="00C214C4" w:rsidTr="00B622C6">
        <w:trPr>
          <w:trHeight w:val="632"/>
        </w:trPr>
        <w:tc>
          <w:tcPr>
            <w:tcW w:w="567" w:type="dxa"/>
          </w:tcPr>
          <w:p w:rsidR="00C214C4" w:rsidRPr="00420D79" w:rsidRDefault="00C214C4" w:rsidP="00B622C6">
            <w:pPr>
              <w:pStyle w:val="a0"/>
              <w:snapToGrid w:val="0"/>
              <w:jc w:val="center"/>
              <w:rPr>
                <w:rFonts w:eastAsia="Times New Roman" w:cs="Arial"/>
              </w:rPr>
            </w:pPr>
            <w:r>
              <w:rPr>
                <w:rFonts w:eastAsia="Times New Roman" w:cs="Arial"/>
              </w:rPr>
              <w:t>3.1</w:t>
            </w:r>
            <w:r w:rsidRPr="00420D79">
              <w:rPr>
                <w:rFonts w:eastAsia="Times New Roman" w:cs="Arial"/>
              </w:rPr>
              <w:t>.</w:t>
            </w:r>
          </w:p>
        </w:tc>
        <w:tc>
          <w:tcPr>
            <w:tcW w:w="6941" w:type="dxa"/>
            <w:gridSpan w:val="2"/>
          </w:tcPr>
          <w:p w:rsidR="00C214C4" w:rsidRPr="008E0AE3" w:rsidRDefault="00C214C4" w:rsidP="00B622C6">
            <w:pPr>
              <w:pStyle w:val="ListParagraph"/>
              <w:shd w:val="clear" w:color="auto" w:fill="FFFFFF"/>
              <w:autoSpaceDE w:val="0"/>
              <w:spacing w:after="0" w:line="240" w:lineRule="auto"/>
              <w:ind w:left="0"/>
              <w:jc w:val="both"/>
              <w:rPr>
                <w:rFonts w:ascii="Times New Roman" w:hAnsi="Times New Roman" w:cs="Arial"/>
                <w:kern w:val="1"/>
                <w:sz w:val="24"/>
                <w:szCs w:val="24"/>
                <w:shd w:val="clear" w:color="auto" w:fill="FFFFFF"/>
                <w:lang w:eastAsia="ar-SA"/>
              </w:rPr>
            </w:pPr>
            <w:r w:rsidRPr="00546FF6">
              <w:rPr>
                <w:rFonts w:ascii="Times New Roman" w:hAnsi="Times New Roman" w:cs="Arial"/>
                <w:kern w:val="1"/>
                <w:sz w:val="24"/>
                <w:szCs w:val="24"/>
                <w:shd w:val="clear" w:color="auto" w:fill="FFFFFF"/>
                <w:lang w:eastAsia="ar-SA"/>
              </w:rPr>
              <w:t>Строительство межпоселковых газопроводов высокого и среднего давления</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31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3.</w:t>
            </w:r>
            <w:r>
              <w:rPr>
                <w:rFonts w:eastAsia="Times New Roman" w:cs="Arial"/>
              </w:rPr>
              <w:t>2</w:t>
            </w:r>
            <w:r w:rsidRPr="00420D79">
              <w:rPr>
                <w:rFonts w:eastAsia="Times New Roman" w:cs="Arial"/>
              </w:rPr>
              <w:t>.</w:t>
            </w:r>
          </w:p>
        </w:tc>
        <w:tc>
          <w:tcPr>
            <w:tcW w:w="6941" w:type="dxa"/>
            <w:gridSpan w:val="2"/>
          </w:tcPr>
          <w:p w:rsidR="00C214C4" w:rsidRPr="00C23717" w:rsidRDefault="00C214C4" w:rsidP="00B622C6">
            <w:pPr>
              <w:pStyle w:val="ListParagraph"/>
              <w:shd w:val="clear" w:color="auto" w:fill="FFFFFF"/>
              <w:autoSpaceDE w:val="0"/>
              <w:spacing w:after="0" w:line="240" w:lineRule="auto"/>
              <w:ind w:left="0"/>
              <w:jc w:val="both"/>
              <w:rPr>
                <w:rFonts w:ascii="Times New Roman" w:hAnsi="Times New Roman" w:cs="Arial"/>
                <w:kern w:val="1"/>
                <w:sz w:val="24"/>
                <w:szCs w:val="24"/>
                <w:shd w:val="clear" w:color="auto" w:fill="FFFFFF"/>
                <w:lang w:eastAsia="ar-SA"/>
              </w:rPr>
            </w:pPr>
            <w:r w:rsidRPr="00546FF6">
              <w:rPr>
                <w:rFonts w:ascii="Times New Roman" w:hAnsi="Times New Roman" w:cs="Arial"/>
                <w:kern w:val="1"/>
                <w:sz w:val="24"/>
                <w:szCs w:val="24"/>
                <w:shd w:val="clear" w:color="auto" w:fill="FFFFFF"/>
                <w:lang w:eastAsia="ar-SA"/>
              </w:rPr>
              <w:t>Строительство уличных газопроводов низкого давления</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 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Pr>
                <w:rFonts w:eastAsia="Times New Roman" w:cs="Arial"/>
              </w:rPr>
              <w:t>3.3.</w:t>
            </w:r>
          </w:p>
        </w:tc>
        <w:tc>
          <w:tcPr>
            <w:tcW w:w="6941" w:type="dxa"/>
            <w:gridSpan w:val="2"/>
          </w:tcPr>
          <w:p w:rsidR="00C214C4" w:rsidRPr="00C23717" w:rsidRDefault="00C214C4" w:rsidP="00B622C6">
            <w:pPr>
              <w:shd w:val="clear" w:color="auto" w:fill="FFFFFF"/>
              <w:autoSpaceDE w:val="0"/>
              <w:jc w:val="both"/>
              <w:rPr>
                <w:rFonts w:eastAsia="Times New Roman" w:cs="Arial"/>
                <w:shd w:val="clear" w:color="auto" w:fill="FFFFFF"/>
              </w:rPr>
            </w:pPr>
            <w:r w:rsidRPr="008E0AE3">
              <w:rPr>
                <w:rFonts w:eastAsia="Times New Roman" w:cs="Arial"/>
                <w:shd w:val="clear" w:color="auto" w:fill="FFFFFF"/>
              </w:rPr>
              <w:t>Реконструкция  и ведомственных муниципальных котельных с переводом на газообразное топливо</w:t>
            </w:r>
          </w:p>
        </w:tc>
        <w:tc>
          <w:tcPr>
            <w:tcW w:w="1991" w:type="dxa"/>
          </w:tcPr>
          <w:p w:rsidR="00C214C4" w:rsidRPr="00420D79" w:rsidRDefault="00C214C4" w:rsidP="00B622C6">
            <w:pPr>
              <w:snapToGrid w:val="0"/>
              <w:jc w:val="center"/>
              <w:rPr>
                <w:rFonts w:eastAsia="Times New Roman" w:cs="Arial"/>
              </w:rPr>
            </w:pPr>
            <w:r>
              <w:rPr>
                <w:rFonts w:eastAsia="Times New Roman" w:cs="Arial"/>
              </w:rPr>
              <w:t>Р</w:t>
            </w:r>
            <w:r w:rsidRPr="00420D79">
              <w:rPr>
                <w:rFonts w:eastAsia="Times New Roman" w:cs="Arial"/>
              </w:rPr>
              <w:t>асчетный срок</w:t>
            </w:r>
          </w:p>
        </w:tc>
      </w:tr>
      <w:tr w:rsidR="00C214C4" w:rsidTr="00B622C6">
        <w:trPr>
          <w:trHeight w:val="276"/>
        </w:trPr>
        <w:tc>
          <w:tcPr>
            <w:tcW w:w="9499" w:type="dxa"/>
            <w:gridSpan w:val="4"/>
          </w:tcPr>
          <w:p w:rsidR="00C214C4" w:rsidRPr="00420D79" w:rsidRDefault="00C214C4" w:rsidP="00B622C6">
            <w:pPr>
              <w:pStyle w:val="a0"/>
              <w:snapToGrid w:val="0"/>
              <w:jc w:val="both"/>
              <w:rPr>
                <w:rFonts w:eastAsia="Times New Roman" w:cs="Arial"/>
                <w:b/>
                <w:bCs/>
                <w:i/>
              </w:rPr>
            </w:pPr>
            <w:r w:rsidRPr="00420D79">
              <w:rPr>
                <w:rFonts w:eastAsia="Times New Roman" w:cs="Arial"/>
                <w:b/>
                <w:bCs/>
                <w:i/>
              </w:rPr>
              <w:t>4. Теплоснабжение</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4.1.</w:t>
            </w:r>
          </w:p>
        </w:tc>
        <w:tc>
          <w:tcPr>
            <w:tcW w:w="6941" w:type="dxa"/>
            <w:gridSpan w:val="2"/>
          </w:tcPr>
          <w:p w:rsidR="00C214C4" w:rsidRPr="00420D79" w:rsidRDefault="00C214C4" w:rsidP="00B622C6">
            <w:pPr>
              <w:snapToGrid w:val="0"/>
              <w:jc w:val="both"/>
              <w:rPr>
                <w:rFonts w:eastAsia="Times New Roman" w:cs="Arial"/>
                <w:shd w:val="clear" w:color="auto" w:fill="FFFFFF"/>
              </w:rPr>
            </w:pPr>
            <w:r w:rsidRPr="00420D79">
              <w:rPr>
                <w:rFonts w:eastAsia="Times New Roman" w:cs="Arial"/>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 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4.2.</w:t>
            </w:r>
          </w:p>
        </w:tc>
        <w:tc>
          <w:tcPr>
            <w:tcW w:w="6941" w:type="dxa"/>
            <w:gridSpan w:val="2"/>
          </w:tcPr>
          <w:p w:rsidR="00C214C4" w:rsidRPr="00420D79" w:rsidRDefault="00C214C4" w:rsidP="00B622C6">
            <w:pPr>
              <w:snapToGrid w:val="0"/>
              <w:jc w:val="both"/>
              <w:rPr>
                <w:rFonts w:eastAsia="Times New Roman" w:cs="Arial"/>
                <w:shd w:val="clear" w:color="auto" w:fill="FFFFFF"/>
              </w:rPr>
            </w:pPr>
            <w:r w:rsidRPr="00420D79">
              <w:rPr>
                <w:rFonts w:eastAsia="Times New Roman" w:cs="Arial"/>
                <w:shd w:val="clear" w:color="auto" w:fill="FFFFFF"/>
              </w:rPr>
              <w:t>Реконструкция и переоборудование изношенных котельных и тепловых сетей социально значимых объектов.</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4.3.</w:t>
            </w:r>
          </w:p>
        </w:tc>
        <w:tc>
          <w:tcPr>
            <w:tcW w:w="6941" w:type="dxa"/>
            <w:gridSpan w:val="2"/>
          </w:tcPr>
          <w:p w:rsidR="00C214C4" w:rsidRPr="00420D79" w:rsidRDefault="00C214C4" w:rsidP="00B622C6">
            <w:pPr>
              <w:snapToGrid w:val="0"/>
              <w:jc w:val="both"/>
              <w:rPr>
                <w:rFonts w:eastAsia="Times New Roman" w:cs="Arial"/>
                <w:shd w:val="clear" w:color="auto" w:fill="FFFFFF"/>
              </w:rPr>
            </w:pPr>
            <w:r w:rsidRPr="00420D79">
              <w:rPr>
                <w:rFonts w:eastAsia="Times New Roman" w:cs="Arial"/>
                <w:shd w:val="clear" w:color="auto" w:fill="FFFFFF"/>
              </w:rPr>
              <w:t>Внедрение приборов и средств учёта и контроля расхода тепловой энергии и топлива.</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 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4.4.</w:t>
            </w:r>
          </w:p>
        </w:tc>
        <w:tc>
          <w:tcPr>
            <w:tcW w:w="6941" w:type="dxa"/>
            <w:gridSpan w:val="2"/>
          </w:tcPr>
          <w:p w:rsidR="00C214C4" w:rsidRPr="00420D79" w:rsidRDefault="00C214C4" w:rsidP="00B622C6">
            <w:pPr>
              <w:snapToGrid w:val="0"/>
              <w:jc w:val="both"/>
              <w:rPr>
                <w:rFonts w:eastAsia="Times New Roman" w:cs="Arial"/>
                <w:shd w:val="clear" w:color="auto" w:fill="FFFFFF"/>
              </w:rPr>
            </w:pPr>
            <w:r w:rsidRPr="00420D79">
              <w:rPr>
                <w:rFonts w:eastAsia="Times New Roman" w:cs="Arial"/>
                <w:shd w:val="clear" w:color="auto" w:fill="FFFFFF"/>
              </w:rPr>
              <w:t>Применение для строящихся тепловых сетей прокладки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4.5.</w:t>
            </w:r>
          </w:p>
        </w:tc>
        <w:tc>
          <w:tcPr>
            <w:tcW w:w="6941" w:type="dxa"/>
            <w:gridSpan w:val="2"/>
          </w:tcPr>
          <w:p w:rsidR="00C214C4" w:rsidRPr="00420D79" w:rsidRDefault="00C214C4" w:rsidP="00B622C6">
            <w:pPr>
              <w:snapToGrid w:val="0"/>
              <w:jc w:val="both"/>
              <w:rPr>
                <w:rFonts w:eastAsia="Times New Roman"/>
                <w:shd w:val="clear" w:color="auto" w:fill="FFFFFF"/>
              </w:rPr>
            </w:pPr>
            <w:r w:rsidRPr="00420D79">
              <w:rPr>
                <w:rFonts w:eastAsia="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9499" w:type="dxa"/>
            <w:gridSpan w:val="4"/>
          </w:tcPr>
          <w:p w:rsidR="00C214C4" w:rsidRPr="00420D79" w:rsidRDefault="00C214C4" w:rsidP="00B622C6">
            <w:pPr>
              <w:pStyle w:val="a0"/>
              <w:snapToGrid w:val="0"/>
              <w:jc w:val="both"/>
              <w:rPr>
                <w:rFonts w:eastAsia="Times New Roman" w:cs="Arial"/>
                <w:b/>
                <w:bCs/>
                <w:i/>
              </w:rPr>
            </w:pPr>
            <w:r w:rsidRPr="00420D79">
              <w:rPr>
                <w:rFonts w:eastAsia="Times New Roman" w:cs="Arial"/>
                <w:b/>
                <w:bCs/>
                <w:i/>
              </w:rPr>
              <w:t>5. Электроснабжение</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5.1.</w:t>
            </w:r>
          </w:p>
        </w:tc>
        <w:tc>
          <w:tcPr>
            <w:tcW w:w="6941" w:type="dxa"/>
            <w:gridSpan w:val="2"/>
          </w:tcPr>
          <w:p w:rsidR="00C214C4" w:rsidRPr="00420D79" w:rsidRDefault="00C214C4" w:rsidP="00B622C6">
            <w:pPr>
              <w:shd w:val="clear" w:color="auto" w:fill="FFFFFF"/>
              <w:autoSpaceDE w:val="0"/>
              <w:snapToGrid w:val="0"/>
              <w:jc w:val="both"/>
              <w:rPr>
                <w:rFonts w:eastAsia="Times New Roman" w:cs="Arial"/>
                <w:shd w:val="clear" w:color="auto" w:fill="FFFFFF"/>
              </w:rPr>
            </w:pPr>
            <w:r w:rsidRPr="00420D79">
              <w:rPr>
                <w:rFonts w:eastAsia="Times New Roman" w:cs="Arial"/>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 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5.2.</w:t>
            </w:r>
          </w:p>
        </w:tc>
        <w:tc>
          <w:tcPr>
            <w:tcW w:w="6941" w:type="dxa"/>
            <w:gridSpan w:val="2"/>
          </w:tcPr>
          <w:p w:rsidR="00C214C4" w:rsidRPr="00420D79" w:rsidRDefault="00C214C4" w:rsidP="00B622C6">
            <w:pPr>
              <w:shd w:val="clear" w:color="auto" w:fill="FFFFFF"/>
              <w:autoSpaceDE w:val="0"/>
              <w:snapToGrid w:val="0"/>
              <w:jc w:val="both"/>
              <w:rPr>
                <w:rFonts w:eastAsia="Times New Roman" w:cs="Arial"/>
                <w:shd w:val="clear" w:color="auto" w:fill="FFFFFF"/>
              </w:rPr>
            </w:pPr>
            <w:r w:rsidRPr="00420D79">
              <w:rPr>
                <w:rFonts w:eastAsia="Times New Roman" w:cs="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5.3.</w:t>
            </w:r>
          </w:p>
        </w:tc>
        <w:tc>
          <w:tcPr>
            <w:tcW w:w="6941" w:type="dxa"/>
            <w:gridSpan w:val="2"/>
          </w:tcPr>
          <w:p w:rsidR="00C214C4" w:rsidRPr="00420D79" w:rsidRDefault="00C214C4" w:rsidP="00B622C6">
            <w:pPr>
              <w:shd w:val="clear" w:color="auto" w:fill="FFFFFF"/>
              <w:autoSpaceDE w:val="0"/>
              <w:snapToGrid w:val="0"/>
              <w:jc w:val="both"/>
              <w:rPr>
                <w:rFonts w:eastAsia="Times New Roman" w:cs="Arial"/>
                <w:shd w:val="clear" w:color="auto" w:fill="FFFFFF"/>
              </w:rPr>
            </w:pPr>
            <w:r w:rsidRPr="00420D79">
              <w:rPr>
                <w:rFonts w:eastAsia="Times New Roman" w:cs="Arial"/>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Pr>
                <w:rFonts w:eastAsia="Times New Roman" w:cs="Arial"/>
              </w:rPr>
              <w:t>5.4</w:t>
            </w:r>
          </w:p>
        </w:tc>
        <w:tc>
          <w:tcPr>
            <w:tcW w:w="6941" w:type="dxa"/>
            <w:gridSpan w:val="2"/>
            <w:vAlign w:val="center"/>
          </w:tcPr>
          <w:p w:rsidR="00C214C4" w:rsidRPr="006F5718" w:rsidRDefault="00C214C4" w:rsidP="00B622C6">
            <w:pPr>
              <w:rPr>
                <w:color w:val="000000"/>
              </w:rPr>
            </w:pPr>
            <w:r w:rsidRPr="006F5718">
              <w:t xml:space="preserve">Проведение технико-экономической оценки использования на территории </w:t>
            </w:r>
            <w:r>
              <w:t>Кожевниковского</w:t>
            </w:r>
            <w:r w:rsidRPr="006F5718">
              <w:t xml:space="preserve">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p>
        </w:tc>
        <w:tc>
          <w:tcPr>
            <w:tcW w:w="1991" w:type="dxa"/>
            <w:vAlign w:val="center"/>
          </w:tcPr>
          <w:p w:rsidR="00C214C4" w:rsidRPr="006573A5" w:rsidRDefault="00C214C4" w:rsidP="00B622C6">
            <w:pPr>
              <w:autoSpaceDE w:val="0"/>
              <w:autoSpaceDN w:val="0"/>
              <w:adjustRightInd w:val="0"/>
              <w:jc w:val="cente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Pr>
                <w:rFonts w:eastAsia="Times New Roman" w:cs="Arial"/>
              </w:rPr>
              <w:t>5.5.</w:t>
            </w:r>
          </w:p>
        </w:tc>
        <w:tc>
          <w:tcPr>
            <w:tcW w:w="6941" w:type="dxa"/>
            <w:gridSpan w:val="2"/>
            <w:vAlign w:val="center"/>
          </w:tcPr>
          <w:p w:rsidR="00C214C4" w:rsidRPr="006573A5" w:rsidRDefault="00C214C4" w:rsidP="00B622C6">
            <w:pPr>
              <w:rPr>
                <w:color w:val="000000"/>
              </w:rPr>
            </w:pPr>
            <w:r w:rsidRPr="006573A5">
              <w:t xml:space="preserve">Ввод в эксплуатацию экономически эффективных теплонасосных установок, ветроэнергетических установок и солнечных коллекторов для выработки электрической и тепловой энергии в индивидуальном жилом и общественно-деловом фондах </w:t>
            </w:r>
            <w:r>
              <w:t>Кожевниковского</w:t>
            </w:r>
            <w:r w:rsidRPr="006573A5">
              <w:t xml:space="preserve"> района.</w:t>
            </w:r>
          </w:p>
        </w:tc>
        <w:tc>
          <w:tcPr>
            <w:tcW w:w="1991" w:type="dxa"/>
            <w:vAlign w:val="center"/>
          </w:tcPr>
          <w:p w:rsidR="00C214C4" w:rsidRPr="006573A5" w:rsidRDefault="00C214C4" w:rsidP="00B622C6">
            <w:pPr>
              <w:autoSpaceDE w:val="0"/>
              <w:autoSpaceDN w:val="0"/>
              <w:adjustRightInd w:val="0"/>
              <w:jc w:val="center"/>
            </w:pPr>
            <w:r>
              <w:rPr>
                <w:rFonts w:eastAsia="Times New Roman" w:cs="Arial"/>
              </w:rPr>
              <w:t>Р</w:t>
            </w:r>
            <w:r w:rsidRPr="00420D79">
              <w:rPr>
                <w:rFonts w:eastAsia="Times New Roman" w:cs="Arial"/>
              </w:rPr>
              <w:t>асчетный срок</w:t>
            </w:r>
          </w:p>
        </w:tc>
      </w:tr>
      <w:tr w:rsidR="00C214C4" w:rsidTr="00B622C6">
        <w:trPr>
          <w:trHeight w:val="276"/>
        </w:trPr>
        <w:tc>
          <w:tcPr>
            <w:tcW w:w="9499" w:type="dxa"/>
            <w:gridSpan w:val="4"/>
          </w:tcPr>
          <w:p w:rsidR="00C214C4" w:rsidRPr="00420D79" w:rsidRDefault="00C214C4" w:rsidP="00B622C6">
            <w:pPr>
              <w:pStyle w:val="a0"/>
              <w:snapToGrid w:val="0"/>
              <w:jc w:val="both"/>
              <w:rPr>
                <w:rFonts w:eastAsia="Times New Roman" w:cs="Arial"/>
                <w:b/>
                <w:bCs/>
                <w:i/>
              </w:rPr>
            </w:pPr>
            <w:r w:rsidRPr="00420D79">
              <w:rPr>
                <w:rFonts w:eastAsia="Times New Roman" w:cs="Arial"/>
                <w:b/>
                <w:bCs/>
                <w:i/>
              </w:rPr>
              <w:t xml:space="preserve">6. Связь </w:t>
            </w:r>
          </w:p>
        </w:tc>
      </w:tr>
      <w:tr w:rsidR="00C214C4" w:rsidTr="00B622C6">
        <w:trPr>
          <w:trHeight w:val="276"/>
        </w:trPr>
        <w:tc>
          <w:tcPr>
            <w:tcW w:w="9499" w:type="dxa"/>
            <w:gridSpan w:val="4"/>
          </w:tcPr>
          <w:p w:rsidR="00C214C4" w:rsidRPr="00420D79" w:rsidRDefault="00C214C4" w:rsidP="00B622C6">
            <w:pPr>
              <w:snapToGrid w:val="0"/>
              <w:jc w:val="both"/>
              <w:rPr>
                <w:rStyle w:val="Strong"/>
                <w:rFonts w:eastAsia="Times New Roman" w:cs="Arial"/>
                <w:bCs/>
                <w:i/>
                <w:iCs/>
              </w:rPr>
            </w:pPr>
            <w:r w:rsidRPr="00420D79">
              <w:rPr>
                <w:rStyle w:val="Strong"/>
                <w:rFonts w:eastAsia="Times New Roman" w:cs="Arial"/>
                <w:bCs/>
                <w:i/>
                <w:iCs/>
              </w:rPr>
              <w:t>Развитие сетей фиксированной связи</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6.1.</w:t>
            </w:r>
          </w:p>
        </w:tc>
        <w:tc>
          <w:tcPr>
            <w:tcW w:w="6941" w:type="dxa"/>
            <w:gridSpan w:val="2"/>
          </w:tcPr>
          <w:p w:rsidR="00C214C4" w:rsidRPr="00420D79" w:rsidRDefault="00C214C4" w:rsidP="00B622C6">
            <w:pPr>
              <w:snapToGrid w:val="0"/>
              <w:jc w:val="both"/>
              <w:rPr>
                <w:rStyle w:val="Strong"/>
                <w:b w:val="0"/>
                <w:shd w:val="clear" w:color="auto" w:fill="FFFFFF"/>
              </w:rPr>
            </w:pPr>
            <w:r w:rsidRPr="00420D79">
              <w:rPr>
                <w:rStyle w:val="Strong"/>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6.2.</w:t>
            </w:r>
          </w:p>
        </w:tc>
        <w:tc>
          <w:tcPr>
            <w:tcW w:w="6941" w:type="dxa"/>
            <w:gridSpan w:val="2"/>
          </w:tcPr>
          <w:p w:rsidR="00C214C4" w:rsidRPr="00420D79" w:rsidRDefault="00C214C4" w:rsidP="00B622C6">
            <w:pPr>
              <w:snapToGrid w:val="0"/>
              <w:jc w:val="both"/>
              <w:rPr>
                <w:rStyle w:val="Strong"/>
                <w:rFonts w:eastAsia="Times New Roman" w:cs="Arial"/>
                <w:b w:val="0"/>
                <w:shd w:val="clear" w:color="auto" w:fill="FFFFFF"/>
              </w:rPr>
            </w:pPr>
            <w:r w:rsidRPr="00420D79">
              <w:rPr>
                <w:rStyle w:val="Strong"/>
                <w:rFonts w:eastAsia="Times New Roman" w:cs="Arial"/>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9499" w:type="dxa"/>
            <w:gridSpan w:val="4"/>
          </w:tcPr>
          <w:p w:rsidR="00C214C4" w:rsidRPr="00420D79" w:rsidRDefault="00C214C4" w:rsidP="00B622C6">
            <w:pPr>
              <w:snapToGrid w:val="0"/>
              <w:jc w:val="both"/>
              <w:rPr>
                <w:rStyle w:val="Strong"/>
                <w:rFonts w:eastAsia="Times New Roman" w:cs="Arial"/>
                <w:bCs/>
                <w:i/>
                <w:iCs/>
              </w:rPr>
            </w:pPr>
            <w:r w:rsidRPr="00420D79">
              <w:rPr>
                <w:rStyle w:val="Strong"/>
                <w:rFonts w:eastAsia="Times New Roman" w:cs="Arial"/>
                <w:bCs/>
                <w:i/>
                <w:iCs/>
              </w:rPr>
              <w:t>Развития телекоммуникационных сетей</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6.3.</w:t>
            </w:r>
          </w:p>
        </w:tc>
        <w:tc>
          <w:tcPr>
            <w:tcW w:w="6941" w:type="dxa"/>
            <w:gridSpan w:val="2"/>
          </w:tcPr>
          <w:p w:rsidR="00C214C4" w:rsidRPr="00420D79" w:rsidRDefault="00C214C4" w:rsidP="00B622C6">
            <w:pPr>
              <w:snapToGrid w:val="0"/>
              <w:jc w:val="both"/>
              <w:rPr>
                <w:rStyle w:val="Strong"/>
                <w:b w:val="0"/>
                <w:shd w:val="clear" w:color="auto" w:fill="FFFFFF"/>
              </w:rPr>
            </w:pPr>
            <w:r w:rsidRPr="00420D79">
              <w:rPr>
                <w:rStyle w:val="Strong"/>
                <w:b w:val="0"/>
                <w:shd w:val="clear" w:color="auto" w:fill="FFFFFF"/>
              </w:rPr>
              <w:t>Расширение сети «Интернет».</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6.4.</w:t>
            </w:r>
          </w:p>
        </w:tc>
        <w:tc>
          <w:tcPr>
            <w:tcW w:w="6941" w:type="dxa"/>
            <w:gridSpan w:val="2"/>
          </w:tcPr>
          <w:p w:rsidR="00C214C4" w:rsidRPr="00420D79" w:rsidRDefault="00C214C4" w:rsidP="00B622C6">
            <w:pPr>
              <w:snapToGrid w:val="0"/>
              <w:jc w:val="both"/>
              <w:rPr>
                <w:rStyle w:val="Strong"/>
                <w:rFonts w:eastAsia="Times New Roman" w:cs="Arial"/>
                <w:b w:val="0"/>
                <w:shd w:val="clear" w:color="auto" w:fill="FFFFFF"/>
              </w:rPr>
            </w:pPr>
            <w:r w:rsidRPr="00420D79">
              <w:rPr>
                <w:rStyle w:val="Strong"/>
                <w:rFonts w:eastAsia="Times New Roman" w:cs="Arial"/>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 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6.5.</w:t>
            </w:r>
          </w:p>
        </w:tc>
        <w:tc>
          <w:tcPr>
            <w:tcW w:w="6941" w:type="dxa"/>
            <w:gridSpan w:val="2"/>
          </w:tcPr>
          <w:p w:rsidR="00C214C4" w:rsidRPr="00420D79" w:rsidRDefault="00C214C4" w:rsidP="00B622C6">
            <w:pPr>
              <w:snapToGrid w:val="0"/>
              <w:jc w:val="both"/>
              <w:rPr>
                <w:rStyle w:val="Strong"/>
                <w:rFonts w:eastAsia="Times New Roman" w:cs="Arial"/>
                <w:b w:val="0"/>
                <w:shd w:val="clear" w:color="auto" w:fill="FFFFFF"/>
              </w:rPr>
            </w:pPr>
            <w:r w:rsidRPr="00420D79">
              <w:rPr>
                <w:rStyle w:val="Strong"/>
                <w:rFonts w:eastAsia="Times New Roman" w:cs="Arial"/>
                <w:b w:val="0"/>
                <w:shd w:val="clear" w:color="auto" w:fill="FFFFFF"/>
              </w:rPr>
              <w:t>Обеспечение доступа сельского населения к универсальным услугам связи.</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Расчетный срок</w:t>
            </w:r>
          </w:p>
        </w:tc>
      </w:tr>
      <w:tr w:rsidR="00C214C4" w:rsidTr="00B622C6">
        <w:trPr>
          <w:trHeight w:val="276"/>
        </w:trPr>
        <w:tc>
          <w:tcPr>
            <w:tcW w:w="9499" w:type="dxa"/>
            <w:gridSpan w:val="4"/>
          </w:tcPr>
          <w:p w:rsidR="00C214C4" w:rsidRPr="00420D79" w:rsidRDefault="00C214C4" w:rsidP="00B622C6">
            <w:pPr>
              <w:snapToGrid w:val="0"/>
              <w:jc w:val="both"/>
              <w:rPr>
                <w:rStyle w:val="Strong"/>
                <w:rFonts w:eastAsia="Times New Roman" w:cs="Arial"/>
                <w:bCs/>
                <w:i/>
                <w:iCs/>
              </w:rPr>
            </w:pPr>
            <w:r w:rsidRPr="00420D79">
              <w:rPr>
                <w:rStyle w:val="Strong"/>
                <w:rFonts w:eastAsia="Times New Roman" w:cs="Arial"/>
                <w:bCs/>
                <w:i/>
                <w:iCs/>
              </w:rPr>
              <w:t>Развитие сетей сотовой подвижной связи</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6.6.</w:t>
            </w:r>
          </w:p>
        </w:tc>
        <w:tc>
          <w:tcPr>
            <w:tcW w:w="6941" w:type="dxa"/>
            <w:gridSpan w:val="2"/>
          </w:tcPr>
          <w:p w:rsidR="00C214C4" w:rsidRPr="00420D79" w:rsidRDefault="00C214C4" w:rsidP="00B622C6">
            <w:pPr>
              <w:snapToGrid w:val="0"/>
              <w:jc w:val="both"/>
              <w:rPr>
                <w:rStyle w:val="Strong"/>
                <w:b w:val="0"/>
                <w:shd w:val="clear" w:color="auto" w:fill="FFFFFF"/>
              </w:rPr>
            </w:pPr>
            <w:r w:rsidRPr="00420D79">
              <w:rPr>
                <w:rStyle w:val="Strong"/>
                <w:b w:val="0"/>
                <w:shd w:val="clear" w:color="auto" w:fill="FFFFFF"/>
              </w:rPr>
              <w:t>Постепенная замена аналоговых сетей цифровыми.</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6.7.</w:t>
            </w:r>
          </w:p>
        </w:tc>
        <w:tc>
          <w:tcPr>
            <w:tcW w:w="6941" w:type="dxa"/>
            <w:gridSpan w:val="2"/>
          </w:tcPr>
          <w:p w:rsidR="00C214C4" w:rsidRPr="00420D79" w:rsidRDefault="00C214C4" w:rsidP="00B622C6">
            <w:pPr>
              <w:snapToGrid w:val="0"/>
              <w:jc w:val="both"/>
              <w:rPr>
                <w:rStyle w:val="Strong"/>
                <w:rFonts w:eastAsia="Times New Roman" w:cs="Arial"/>
                <w:b w:val="0"/>
                <w:shd w:val="clear" w:color="auto" w:fill="FFFFFF"/>
              </w:rPr>
            </w:pPr>
            <w:r w:rsidRPr="00420D79">
              <w:rPr>
                <w:rStyle w:val="Strong"/>
                <w:rFonts w:eastAsia="Times New Roman" w:cs="Arial"/>
                <w:b w:val="0"/>
                <w:shd w:val="clear" w:color="auto" w:fill="FFFFFF"/>
              </w:rPr>
              <w:t>Повышение степени проникновения сотовой подвижности</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 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6.8.</w:t>
            </w:r>
          </w:p>
        </w:tc>
        <w:tc>
          <w:tcPr>
            <w:tcW w:w="6941" w:type="dxa"/>
            <w:gridSpan w:val="2"/>
          </w:tcPr>
          <w:p w:rsidR="00C214C4" w:rsidRPr="00420D79" w:rsidRDefault="00C214C4" w:rsidP="00B622C6">
            <w:pPr>
              <w:snapToGrid w:val="0"/>
              <w:jc w:val="both"/>
              <w:rPr>
                <w:rStyle w:val="Strong"/>
                <w:b w:val="0"/>
                <w:shd w:val="clear" w:color="auto" w:fill="FFFFFF"/>
              </w:rPr>
            </w:pPr>
            <w:r w:rsidRPr="00420D79">
              <w:rPr>
                <w:rStyle w:val="Strong"/>
                <w:b w:val="0"/>
                <w:shd w:val="clear" w:color="auto" w:fill="FFFFFF"/>
              </w:rPr>
              <w:t>Увеличение числа абонентов</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 расчетный срок</w:t>
            </w:r>
          </w:p>
        </w:tc>
      </w:tr>
      <w:tr w:rsidR="00C214C4" w:rsidTr="00B622C6">
        <w:trPr>
          <w:trHeight w:val="276"/>
        </w:trPr>
        <w:tc>
          <w:tcPr>
            <w:tcW w:w="9499" w:type="dxa"/>
            <w:gridSpan w:val="4"/>
          </w:tcPr>
          <w:p w:rsidR="00C214C4" w:rsidRPr="00420D79" w:rsidRDefault="00C214C4" w:rsidP="00B622C6">
            <w:pPr>
              <w:snapToGrid w:val="0"/>
              <w:jc w:val="both"/>
              <w:rPr>
                <w:rStyle w:val="Strong"/>
                <w:rFonts w:eastAsia="Times New Roman" w:cs="Arial"/>
                <w:bCs/>
                <w:i/>
                <w:iCs/>
              </w:rPr>
            </w:pPr>
            <w:r w:rsidRPr="00420D79">
              <w:rPr>
                <w:rStyle w:val="Strong"/>
                <w:rFonts w:eastAsia="Times New Roman" w:cs="Arial"/>
                <w:bCs/>
                <w:i/>
                <w:iCs/>
              </w:rPr>
              <w:t>Развитие систем телевидения, радиовещания и СКТ</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6.8.</w:t>
            </w:r>
          </w:p>
        </w:tc>
        <w:tc>
          <w:tcPr>
            <w:tcW w:w="6941" w:type="dxa"/>
            <w:gridSpan w:val="2"/>
          </w:tcPr>
          <w:p w:rsidR="00C214C4" w:rsidRPr="00420D79" w:rsidRDefault="00C214C4" w:rsidP="00B622C6">
            <w:pPr>
              <w:snapToGrid w:val="0"/>
              <w:jc w:val="both"/>
              <w:rPr>
                <w:rStyle w:val="Strong"/>
                <w:b w:val="0"/>
                <w:shd w:val="clear" w:color="auto" w:fill="FFFFFF"/>
              </w:rPr>
            </w:pPr>
            <w:r w:rsidRPr="00420D79">
              <w:rPr>
                <w:rStyle w:val="Strong"/>
                <w:b w:val="0"/>
                <w:shd w:val="clear" w:color="auto" w:fill="FFFFFF"/>
              </w:rPr>
              <w:t>Переход на цифровое телевидение стандарта DVB.</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6.9.</w:t>
            </w:r>
          </w:p>
        </w:tc>
        <w:tc>
          <w:tcPr>
            <w:tcW w:w="6941" w:type="dxa"/>
            <w:gridSpan w:val="2"/>
          </w:tcPr>
          <w:p w:rsidR="00C214C4" w:rsidRPr="00420D79" w:rsidRDefault="00C214C4" w:rsidP="00B622C6">
            <w:pPr>
              <w:snapToGrid w:val="0"/>
              <w:jc w:val="both"/>
              <w:rPr>
                <w:rStyle w:val="Strong"/>
                <w:rFonts w:eastAsia="Times New Roman" w:cs="Arial"/>
                <w:b w:val="0"/>
                <w:shd w:val="clear" w:color="auto" w:fill="FFFFFF"/>
              </w:rPr>
            </w:pPr>
            <w:r w:rsidRPr="00420D79">
              <w:rPr>
                <w:rStyle w:val="Strong"/>
                <w:rFonts w:eastAsia="Times New Roman" w:cs="Arial"/>
                <w:b w:val="0"/>
                <w:shd w:val="clear" w:color="auto" w:fill="FFFFFF"/>
              </w:rPr>
              <w:t xml:space="preserve">Реализация наземных радиовещательных сетей на базе стандарта цифрового телевизионного вещания </w:t>
            </w:r>
            <w:r w:rsidRPr="00420D79">
              <w:rPr>
                <w:rStyle w:val="Strong"/>
                <w:rFonts w:eastAsia="Times New Roman" w:cs="Arial"/>
                <w:b w:val="0"/>
                <w:shd w:val="clear" w:color="auto" w:fill="FFFFFF"/>
                <w:lang w:val="en-US"/>
              </w:rPr>
              <w:t>DVD</w:t>
            </w:r>
            <w:r w:rsidRPr="00420D79">
              <w:rPr>
                <w:rStyle w:val="Strong"/>
                <w:rFonts w:eastAsia="Times New Roman" w:cs="Arial"/>
                <w:b w:val="0"/>
                <w:shd w:val="clear" w:color="auto" w:fill="FFFFFF"/>
              </w:rPr>
              <w:t>.</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6.10.</w:t>
            </w:r>
          </w:p>
        </w:tc>
        <w:tc>
          <w:tcPr>
            <w:tcW w:w="6941" w:type="dxa"/>
            <w:gridSpan w:val="2"/>
          </w:tcPr>
          <w:p w:rsidR="00C214C4" w:rsidRPr="00420D79" w:rsidRDefault="00C214C4" w:rsidP="00B622C6">
            <w:pPr>
              <w:snapToGrid w:val="0"/>
              <w:jc w:val="both"/>
              <w:rPr>
                <w:rStyle w:val="Strong"/>
                <w:rFonts w:eastAsia="Times New Roman" w:cs="Arial"/>
                <w:b w:val="0"/>
                <w:shd w:val="clear" w:color="auto" w:fill="FFFFFF"/>
              </w:rPr>
            </w:pPr>
            <w:r w:rsidRPr="00420D79">
              <w:rPr>
                <w:rStyle w:val="Strong"/>
                <w:rFonts w:eastAsia="Times New Roman" w:cs="Arial"/>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Расчетный срок</w:t>
            </w:r>
          </w:p>
        </w:tc>
      </w:tr>
      <w:tr w:rsidR="00C214C4" w:rsidTr="00B622C6">
        <w:trPr>
          <w:trHeight w:val="276"/>
        </w:trPr>
        <w:tc>
          <w:tcPr>
            <w:tcW w:w="9499" w:type="dxa"/>
            <w:gridSpan w:val="4"/>
          </w:tcPr>
          <w:p w:rsidR="00C214C4" w:rsidRPr="00420D79" w:rsidRDefault="00C214C4" w:rsidP="00B622C6">
            <w:pPr>
              <w:snapToGrid w:val="0"/>
              <w:jc w:val="both"/>
              <w:rPr>
                <w:rStyle w:val="Strong"/>
                <w:rFonts w:eastAsia="Times New Roman" w:cs="Arial"/>
                <w:bCs/>
                <w:i/>
                <w:iCs/>
                <w:shd w:val="clear" w:color="auto" w:fill="FFFFFF"/>
              </w:rPr>
            </w:pPr>
            <w:r w:rsidRPr="00420D79">
              <w:rPr>
                <w:rStyle w:val="Strong"/>
                <w:rFonts w:eastAsia="Times New Roman" w:cs="Arial"/>
                <w:bCs/>
                <w:i/>
                <w:iCs/>
              </w:rPr>
              <w:t>Развитие</w:t>
            </w:r>
            <w:r w:rsidRPr="00420D79">
              <w:rPr>
                <w:rStyle w:val="Strong"/>
                <w:rFonts w:eastAsia="Times New Roman" w:cs="Arial"/>
                <w:b w:val="0"/>
                <w:i/>
                <w:iCs/>
              </w:rPr>
              <w:t xml:space="preserve"> </w:t>
            </w:r>
            <w:r w:rsidRPr="00420D79">
              <w:rPr>
                <w:rStyle w:val="Strong"/>
                <w:rFonts w:eastAsia="Times New Roman" w:cs="Arial"/>
                <w:bCs/>
                <w:i/>
                <w:iCs/>
                <w:shd w:val="clear" w:color="auto" w:fill="FFFFFF"/>
              </w:rPr>
              <w:t>почтовой</w:t>
            </w:r>
            <w:r w:rsidRPr="00420D79">
              <w:rPr>
                <w:rStyle w:val="Strong"/>
                <w:rFonts w:eastAsia="Times New Roman" w:cs="Arial"/>
                <w:b w:val="0"/>
                <w:i/>
                <w:iCs/>
                <w:shd w:val="clear" w:color="auto" w:fill="FFFFFF"/>
              </w:rPr>
              <w:t xml:space="preserve"> </w:t>
            </w:r>
            <w:r w:rsidRPr="00420D79">
              <w:rPr>
                <w:rStyle w:val="Strong"/>
                <w:rFonts w:eastAsia="Times New Roman" w:cs="Arial"/>
                <w:bCs/>
                <w:i/>
                <w:iCs/>
                <w:shd w:val="clear" w:color="auto" w:fill="FFFFFF"/>
              </w:rPr>
              <w:t>связи</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6.11.</w:t>
            </w:r>
          </w:p>
        </w:tc>
        <w:tc>
          <w:tcPr>
            <w:tcW w:w="6941" w:type="dxa"/>
            <w:gridSpan w:val="2"/>
          </w:tcPr>
          <w:p w:rsidR="00C214C4" w:rsidRPr="00420D79" w:rsidRDefault="00C214C4" w:rsidP="00B622C6">
            <w:pPr>
              <w:snapToGrid w:val="0"/>
              <w:jc w:val="both"/>
              <w:rPr>
                <w:rStyle w:val="Strong"/>
                <w:b w:val="0"/>
                <w:shd w:val="clear" w:color="auto" w:fill="FFFFFF"/>
              </w:rPr>
            </w:pPr>
            <w:r w:rsidRPr="00420D79">
              <w:rPr>
                <w:rStyle w:val="Strong"/>
                <w:b w:val="0"/>
                <w:shd w:val="clear" w:color="auto" w:fill="FFFFFF"/>
              </w:rPr>
              <w:t>Техническое перевооружение и внедрение информационных технологий почтовой связи.</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Расчетный срок</w:t>
            </w:r>
          </w:p>
        </w:tc>
      </w:tr>
      <w:tr w:rsidR="00C214C4" w:rsidTr="00B622C6">
        <w:trPr>
          <w:trHeight w:val="276"/>
        </w:trPr>
        <w:tc>
          <w:tcPr>
            <w:tcW w:w="567" w:type="dxa"/>
          </w:tcPr>
          <w:p w:rsidR="00C214C4" w:rsidRPr="00420D79" w:rsidRDefault="00C214C4" w:rsidP="00B622C6">
            <w:pPr>
              <w:pStyle w:val="a0"/>
              <w:snapToGrid w:val="0"/>
              <w:jc w:val="center"/>
              <w:rPr>
                <w:rFonts w:eastAsia="Times New Roman" w:cs="Arial"/>
              </w:rPr>
            </w:pPr>
            <w:r w:rsidRPr="00420D79">
              <w:rPr>
                <w:rFonts w:eastAsia="Times New Roman" w:cs="Arial"/>
              </w:rPr>
              <w:t>6.12.</w:t>
            </w:r>
          </w:p>
        </w:tc>
        <w:tc>
          <w:tcPr>
            <w:tcW w:w="6941" w:type="dxa"/>
            <w:gridSpan w:val="2"/>
          </w:tcPr>
          <w:p w:rsidR="00C214C4" w:rsidRPr="00420D79" w:rsidRDefault="00C214C4" w:rsidP="00B622C6">
            <w:pPr>
              <w:suppressAutoHyphens w:val="0"/>
              <w:snapToGrid w:val="0"/>
              <w:rPr>
                <w:rStyle w:val="Strong"/>
                <w:b w:val="0"/>
                <w:shd w:val="clear" w:color="auto" w:fill="FFFFFF"/>
              </w:rPr>
            </w:pPr>
            <w:r w:rsidRPr="00420D79">
              <w:rPr>
                <w:rStyle w:val="Strong"/>
                <w:b w:val="0"/>
                <w:shd w:val="clear" w:color="auto" w:fill="FFFFFF"/>
              </w:rPr>
              <w:t>Улучшение скорости качества обслуживания.</w:t>
            </w:r>
          </w:p>
        </w:tc>
        <w:tc>
          <w:tcPr>
            <w:tcW w:w="1991" w:type="dxa"/>
          </w:tcPr>
          <w:p w:rsidR="00C214C4" w:rsidRPr="00420D79" w:rsidRDefault="00C214C4" w:rsidP="00B622C6">
            <w:pPr>
              <w:snapToGrid w:val="0"/>
              <w:jc w:val="center"/>
              <w:rPr>
                <w:rFonts w:eastAsia="Times New Roman" w:cs="Arial"/>
              </w:rPr>
            </w:pPr>
            <w:r w:rsidRPr="00420D79">
              <w:rPr>
                <w:rFonts w:eastAsia="Times New Roman" w:cs="Arial"/>
              </w:rPr>
              <w:t>Первая очередь</w:t>
            </w:r>
          </w:p>
        </w:tc>
      </w:tr>
    </w:tbl>
    <w:p w:rsidR="00C214C4" w:rsidRDefault="00C214C4" w:rsidP="00E47321">
      <w:pPr>
        <w:snapToGrid w:val="0"/>
        <w:jc w:val="both"/>
        <w:rPr>
          <w:rFonts w:cs="Arial"/>
          <w:b/>
          <w:bCs/>
          <w:i/>
          <w:color w:val="FF0000"/>
          <w:highlight w:val="yellow"/>
        </w:rPr>
      </w:pPr>
    </w:p>
    <w:p w:rsidR="00C214C4" w:rsidRPr="00A507A8" w:rsidRDefault="00C214C4" w:rsidP="00E47321">
      <w:pPr>
        <w:snapToGrid w:val="0"/>
        <w:jc w:val="both"/>
        <w:rPr>
          <w:rFonts w:cs="Arial"/>
          <w:b/>
          <w:bCs/>
          <w:i/>
          <w:color w:val="FF0000"/>
          <w:highlight w:val="yellow"/>
        </w:rPr>
      </w:pPr>
    </w:p>
    <w:p w:rsidR="00C214C4" w:rsidRPr="00CD2617" w:rsidRDefault="00C214C4" w:rsidP="00E47321">
      <w:pPr>
        <w:pStyle w:val="Heading2"/>
        <w:jc w:val="center"/>
        <w:rPr>
          <w:rFonts w:ascii="Times New Roman" w:hAnsi="Times New Roman"/>
          <w:sz w:val="24"/>
          <w:szCs w:val="24"/>
        </w:rPr>
      </w:pPr>
      <w:bookmarkStart w:id="73" w:name="_Toc356298211"/>
      <w:r w:rsidRPr="00CD2617">
        <w:rPr>
          <w:rFonts w:ascii="Times New Roman" w:hAnsi="Times New Roman"/>
          <w:sz w:val="24"/>
          <w:szCs w:val="24"/>
        </w:rPr>
        <w:t>3.2.2. Мероприятия по обеспечению территории сельского поселения объектами транспортной инфраструктуры</w:t>
      </w:r>
      <w:bookmarkEnd w:id="73"/>
    </w:p>
    <w:p w:rsidR="00C214C4" w:rsidRPr="00FA36E3" w:rsidRDefault="00C214C4" w:rsidP="00E47321">
      <w:pPr>
        <w:snapToGrid w:val="0"/>
        <w:ind w:firstLine="708"/>
        <w:jc w:val="center"/>
        <w:rPr>
          <w:rFonts w:cs="Arial"/>
          <w:b/>
          <w:bCs/>
          <w:i/>
        </w:rPr>
      </w:pPr>
    </w:p>
    <w:p w:rsidR="00C214C4" w:rsidRPr="00FA36E3" w:rsidRDefault="00C214C4" w:rsidP="00E47321">
      <w:pPr>
        <w:widowControl/>
        <w:snapToGrid w:val="0"/>
        <w:jc w:val="center"/>
        <w:rPr>
          <w:b/>
          <w:bCs/>
          <w:i/>
          <w:iCs/>
        </w:rPr>
      </w:pPr>
      <w:r w:rsidRPr="00FA36E3">
        <w:rPr>
          <w:b/>
          <w:bCs/>
          <w:i/>
          <w:iCs/>
        </w:rPr>
        <w:t>Перечень мероприятий по обеспечению территории сельского поселения объектами транспортной инфраструктуры.</w:t>
      </w:r>
    </w:p>
    <w:tbl>
      <w:tblPr>
        <w:tblW w:w="95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
        <w:gridCol w:w="6658"/>
        <w:gridCol w:w="2351"/>
      </w:tblGrid>
      <w:tr w:rsidR="00C214C4" w:rsidTr="00B622C6">
        <w:trPr>
          <w:trHeight w:val="528"/>
        </w:trPr>
        <w:tc>
          <w:tcPr>
            <w:tcW w:w="554" w:type="dxa"/>
            <w:vMerge w:val="restart"/>
            <w:shd w:val="clear" w:color="auto" w:fill="E6E6E6"/>
          </w:tcPr>
          <w:p w:rsidR="00C214C4" w:rsidRPr="00FA36E3" w:rsidRDefault="00C214C4" w:rsidP="00B622C6">
            <w:pPr>
              <w:pStyle w:val="ConsPlusNormal"/>
              <w:widowControl/>
              <w:snapToGrid w:val="0"/>
              <w:ind w:firstLine="0"/>
              <w:jc w:val="both"/>
              <w:rPr>
                <w:rFonts w:ascii="Times New Roman" w:hAnsi="Times New Roman" w:cs="Times New Roman"/>
                <w:b/>
                <w:i/>
                <w:color w:val="auto"/>
              </w:rPr>
            </w:pPr>
            <w:r w:rsidRPr="00FA36E3">
              <w:rPr>
                <w:rFonts w:ascii="Times New Roman" w:hAnsi="Times New Roman" w:cs="Times New Roman"/>
                <w:b/>
                <w:i/>
                <w:color w:val="auto"/>
              </w:rPr>
              <w:t xml:space="preserve">№пп </w:t>
            </w:r>
          </w:p>
        </w:tc>
        <w:tc>
          <w:tcPr>
            <w:tcW w:w="6658" w:type="dxa"/>
            <w:vMerge w:val="restart"/>
            <w:shd w:val="clear" w:color="auto" w:fill="E6E6E6"/>
          </w:tcPr>
          <w:p w:rsidR="00C214C4" w:rsidRPr="00FA36E3" w:rsidRDefault="00C214C4" w:rsidP="00B622C6">
            <w:pPr>
              <w:pStyle w:val="ConsPlusNormal"/>
              <w:widowControl/>
              <w:snapToGrid w:val="0"/>
              <w:ind w:firstLine="0"/>
              <w:jc w:val="center"/>
              <w:rPr>
                <w:rFonts w:ascii="Times New Roman" w:hAnsi="Times New Roman" w:cs="Times New Roman"/>
                <w:b/>
                <w:i/>
                <w:color w:val="auto"/>
              </w:rPr>
            </w:pPr>
            <w:r w:rsidRPr="00FA36E3">
              <w:rPr>
                <w:rFonts w:ascii="Times New Roman" w:hAnsi="Times New Roman" w:cs="Times New Roman"/>
                <w:b/>
                <w:i/>
                <w:color w:val="auto"/>
              </w:rPr>
              <w:t xml:space="preserve">Наименование мероприятия </w:t>
            </w:r>
          </w:p>
        </w:tc>
        <w:tc>
          <w:tcPr>
            <w:tcW w:w="2351" w:type="dxa"/>
            <w:vMerge w:val="restart"/>
            <w:shd w:val="clear" w:color="auto" w:fill="E6E6E6"/>
          </w:tcPr>
          <w:p w:rsidR="00C214C4" w:rsidRPr="00FA36E3" w:rsidRDefault="00C214C4" w:rsidP="00B622C6">
            <w:pPr>
              <w:pStyle w:val="a0"/>
              <w:widowControl/>
              <w:snapToGrid w:val="0"/>
              <w:jc w:val="center"/>
              <w:rPr>
                <w:rFonts w:eastAsia="Times New Roman" w:cs="Arial"/>
                <w:b/>
                <w:bCs/>
                <w:i/>
              </w:rPr>
            </w:pPr>
            <w:r w:rsidRPr="00FA36E3">
              <w:rPr>
                <w:rFonts w:eastAsia="Times New Roman" w:cs="Arial"/>
                <w:b/>
                <w:bCs/>
                <w:i/>
              </w:rPr>
              <w:t>Сроки реализации</w:t>
            </w:r>
          </w:p>
        </w:tc>
      </w:tr>
      <w:tr w:rsidR="00C214C4" w:rsidTr="00B622C6">
        <w:trPr>
          <w:trHeight w:val="317"/>
        </w:trPr>
        <w:tc>
          <w:tcPr>
            <w:tcW w:w="554" w:type="dxa"/>
            <w:vMerge w:val="restart"/>
          </w:tcPr>
          <w:p w:rsidR="00C214C4" w:rsidRPr="00FA36E3" w:rsidRDefault="00C214C4" w:rsidP="00B622C6">
            <w:pPr>
              <w:pStyle w:val="ConsPlusNormal"/>
              <w:widowControl/>
              <w:snapToGrid w:val="0"/>
              <w:ind w:firstLine="0"/>
              <w:jc w:val="center"/>
              <w:rPr>
                <w:rFonts w:ascii="Times New Roman" w:hAnsi="Times New Roman"/>
                <w:b/>
                <w:bCs/>
                <w:color w:val="auto"/>
              </w:rPr>
            </w:pPr>
            <w:r w:rsidRPr="00FA36E3">
              <w:rPr>
                <w:rFonts w:ascii="Times New Roman" w:hAnsi="Times New Roman"/>
                <w:b/>
                <w:bCs/>
                <w:color w:val="auto"/>
              </w:rPr>
              <w:t>1.</w:t>
            </w:r>
          </w:p>
        </w:tc>
        <w:tc>
          <w:tcPr>
            <w:tcW w:w="6658" w:type="dxa"/>
            <w:vMerge w:val="restart"/>
          </w:tcPr>
          <w:p w:rsidR="00C214C4" w:rsidRPr="00FA36E3" w:rsidRDefault="00C214C4" w:rsidP="00B622C6">
            <w:pPr>
              <w:pStyle w:val="a0"/>
              <w:snapToGrid w:val="0"/>
              <w:jc w:val="both"/>
            </w:pPr>
            <w:r w:rsidRPr="00FA36E3">
              <w:t>Реконструкция и асфальтирование всех существующих грунтовых дорог внутри населенных пунктов;</w:t>
            </w:r>
          </w:p>
        </w:tc>
        <w:tc>
          <w:tcPr>
            <w:tcW w:w="2351" w:type="dxa"/>
            <w:vMerge w:val="restart"/>
          </w:tcPr>
          <w:p w:rsidR="00C214C4" w:rsidRPr="00FA36E3" w:rsidRDefault="00C214C4" w:rsidP="00B622C6">
            <w:pPr>
              <w:pStyle w:val="ConsPlusNormal"/>
              <w:widowControl/>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w:t>
            </w:r>
          </w:p>
        </w:tc>
      </w:tr>
      <w:tr w:rsidR="00C214C4" w:rsidTr="00B622C6">
        <w:trPr>
          <w:trHeight w:val="276"/>
        </w:trPr>
        <w:tc>
          <w:tcPr>
            <w:tcW w:w="554" w:type="dxa"/>
          </w:tcPr>
          <w:p w:rsidR="00C214C4" w:rsidRPr="00FA36E3" w:rsidRDefault="00C214C4" w:rsidP="00B622C6">
            <w:pPr>
              <w:pStyle w:val="ConsPlusNormal"/>
              <w:widowControl/>
              <w:snapToGrid w:val="0"/>
              <w:ind w:firstLine="0"/>
              <w:jc w:val="center"/>
              <w:rPr>
                <w:rFonts w:ascii="Times New Roman" w:hAnsi="Times New Roman"/>
                <w:b/>
                <w:bCs/>
                <w:color w:val="auto"/>
              </w:rPr>
            </w:pPr>
            <w:r w:rsidRPr="00FA36E3">
              <w:rPr>
                <w:rFonts w:ascii="Times New Roman" w:hAnsi="Times New Roman"/>
                <w:b/>
                <w:bCs/>
                <w:color w:val="auto"/>
              </w:rPr>
              <w:t>2.</w:t>
            </w:r>
          </w:p>
        </w:tc>
        <w:tc>
          <w:tcPr>
            <w:tcW w:w="6658" w:type="dxa"/>
          </w:tcPr>
          <w:p w:rsidR="00C214C4" w:rsidRPr="00FA36E3" w:rsidRDefault="00C214C4" w:rsidP="00B622C6">
            <w:pPr>
              <w:pStyle w:val="NormalWeb"/>
              <w:spacing w:before="0" w:beforeAutospacing="0" w:after="0"/>
            </w:pPr>
            <w:r w:rsidRPr="00FA36E3">
              <w:t>Реконструкция существующей улично-дорожной сети с целью увеличения ее пропускной способности;</w:t>
            </w:r>
          </w:p>
        </w:tc>
        <w:tc>
          <w:tcPr>
            <w:tcW w:w="2351" w:type="dxa"/>
          </w:tcPr>
          <w:p w:rsidR="00C214C4" w:rsidRPr="00FA36E3" w:rsidRDefault="00C214C4" w:rsidP="00B622C6">
            <w:pPr>
              <w:pStyle w:val="ConsPlusNormal"/>
              <w:widowControl/>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 – расчетный срок</w:t>
            </w:r>
          </w:p>
        </w:tc>
      </w:tr>
      <w:tr w:rsidR="00C214C4" w:rsidTr="00B622C6">
        <w:trPr>
          <w:trHeight w:val="317"/>
        </w:trPr>
        <w:tc>
          <w:tcPr>
            <w:tcW w:w="554" w:type="dxa"/>
            <w:vMerge w:val="restart"/>
          </w:tcPr>
          <w:p w:rsidR="00C214C4" w:rsidRPr="00FA36E3" w:rsidRDefault="00C214C4" w:rsidP="00B622C6">
            <w:pPr>
              <w:pStyle w:val="ConsPlusNormal"/>
              <w:widowControl/>
              <w:snapToGrid w:val="0"/>
              <w:ind w:firstLine="0"/>
              <w:jc w:val="center"/>
              <w:rPr>
                <w:rFonts w:ascii="Times New Roman" w:hAnsi="Times New Roman" w:cs="Times New Roman"/>
                <w:b/>
                <w:bCs/>
                <w:color w:val="auto"/>
              </w:rPr>
            </w:pPr>
            <w:r w:rsidRPr="00FA36E3">
              <w:rPr>
                <w:rFonts w:ascii="Times New Roman" w:hAnsi="Times New Roman" w:cs="Times New Roman"/>
                <w:b/>
                <w:bCs/>
                <w:color w:val="auto"/>
              </w:rPr>
              <w:t>3.</w:t>
            </w:r>
          </w:p>
        </w:tc>
        <w:tc>
          <w:tcPr>
            <w:tcW w:w="6658" w:type="dxa"/>
            <w:vMerge w:val="restart"/>
          </w:tcPr>
          <w:p w:rsidR="00C214C4" w:rsidRPr="00FA36E3" w:rsidRDefault="00C214C4" w:rsidP="00B622C6">
            <w:pPr>
              <w:snapToGrid w:val="0"/>
              <w:jc w:val="both"/>
            </w:pPr>
            <w:r w:rsidRPr="00FA36E3">
              <w:t>Обустройство остановочных павильонов на сложившихся остановках общественного транспорта;</w:t>
            </w:r>
          </w:p>
        </w:tc>
        <w:tc>
          <w:tcPr>
            <w:tcW w:w="2351" w:type="dxa"/>
            <w:vMerge w:val="restart"/>
          </w:tcPr>
          <w:p w:rsidR="00C214C4" w:rsidRPr="00FA36E3" w:rsidRDefault="00C214C4" w:rsidP="00B622C6">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w:t>
            </w:r>
          </w:p>
        </w:tc>
      </w:tr>
      <w:tr w:rsidR="00C214C4" w:rsidTr="00B622C6">
        <w:trPr>
          <w:trHeight w:val="545"/>
        </w:trPr>
        <w:tc>
          <w:tcPr>
            <w:tcW w:w="554" w:type="dxa"/>
            <w:vMerge w:val="restart"/>
          </w:tcPr>
          <w:p w:rsidR="00C214C4" w:rsidRPr="00FA36E3" w:rsidRDefault="00C214C4" w:rsidP="00B622C6">
            <w:pPr>
              <w:pStyle w:val="ConsPlusNormal"/>
              <w:widowControl/>
              <w:snapToGrid w:val="0"/>
              <w:ind w:firstLine="0"/>
              <w:jc w:val="center"/>
              <w:rPr>
                <w:rFonts w:ascii="Times New Roman" w:hAnsi="Times New Roman" w:cs="Times New Roman"/>
                <w:b/>
                <w:bCs/>
                <w:color w:val="auto"/>
              </w:rPr>
            </w:pPr>
            <w:r w:rsidRPr="00FA36E3">
              <w:rPr>
                <w:rFonts w:ascii="Times New Roman" w:hAnsi="Times New Roman" w:cs="Times New Roman"/>
                <w:b/>
                <w:bCs/>
                <w:color w:val="auto"/>
              </w:rPr>
              <w:t>4.</w:t>
            </w:r>
          </w:p>
        </w:tc>
        <w:tc>
          <w:tcPr>
            <w:tcW w:w="6658" w:type="dxa"/>
            <w:vMerge w:val="restart"/>
          </w:tcPr>
          <w:p w:rsidR="00C214C4" w:rsidRPr="00FA36E3" w:rsidRDefault="00C214C4" w:rsidP="00B622C6">
            <w:pPr>
              <w:pStyle w:val="NormalWeb"/>
              <w:spacing w:before="0" w:beforeAutospacing="0" w:after="0"/>
            </w:pPr>
            <w:r w:rsidRPr="00FA36E3">
              <w:t>Устройство парковок и автостоянок в общественных зонах населенных пунктов городского поселения;</w:t>
            </w:r>
          </w:p>
        </w:tc>
        <w:tc>
          <w:tcPr>
            <w:tcW w:w="2351" w:type="dxa"/>
            <w:vMerge w:val="restart"/>
          </w:tcPr>
          <w:p w:rsidR="00C214C4" w:rsidRPr="00FA36E3" w:rsidRDefault="00C214C4" w:rsidP="00B622C6">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w:t>
            </w:r>
          </w:p>
        </w:tc>
      </w:tr>
      <w:tr w:rsidR="00C214C4" w:rsidRPr="00A507A8" w:rsidTr="00B622C6">
        <w:trPr>
          <w:trHeight w:val="589"/>
        </w:trPr>
        <w:tc>
          <w:tcPr>
            <w:tcW w:w="554" w:type="dxa"/>
          </w:tcPr>
          <w:p w:rsidR="00C214C4" w:rsidRPr="00FA36E3" w:rsidRDefault="00C214C4" w:rsidP="00B622C6">
            <w:pPr>
              <w:pStyle w:val="ConsPlusNormal"/>
              <w:widowControl/>
              <w:snapToGrid w:val="0"/>
              <w:ind w:firstLine="0"/>
              <w:jc w:val="center"/>
              <w:rPr>
                <w:rFonts w:ascii="Times New Roman" w:hAnsi="Times New Roman" w:cs="Times New Roman"/>
                <w:b/>
                <w:bCs/>
                <w:color w:val="auto"/>
              </w:rPr>
            </w:pPr>
            <w:r w:rsidRPr="00FA36E3">
              <w:rPr>
                <w:rFonts w:ascii="Times New Roman" w:hAnsi="Times New Roman" w:cs="Times New Roman"/>
                <w:b/>
                <w:bCs/>
                <w:color w:val="auto"/>
              </w:rPr>
              <w:t>5.</w:t>
            </w:r>
          </w:p>
        </w:tc>
        <w:tc>
          <w:tcPr>
            <w:tcW w:w="6658" w:type="dxa"/>
          </w:tcPr>
          <w:p w:rsidR="00C214C4" w:rsidRPr="00FA36E3" w:rsidRDefault="00C214C4" w:rsidP="00B622C6">
            <w:pPr>
              <w:pStyle w:val="NormalWeb"/>
              <w:spacing w:before="0" w:beforeAutospacing="0" w:after="0"/>
            </w:pPr>
            <w:r w:rsidRPr="00FA36E3">
              <w:t xml:space="preserve">Организация автобусного сообщения </w:t>
            </w:r>
            <w:r>
              <w:t xml:space="preserve">населённых пунктов </w:t>
            </w:r>
            <w:r w:rsidRPr="005A3EBF">
              <w:t xml:space="preserve">с </w:t>
            </w:r>
            <w:r>
              <w:t>центром сельского поселения</w:t>
            </w:r>
          </w:p>
        </w:tc>
        <w:tc>
          <w:tcPr>
            <w:tcW w:w="2351" w:type="dxa"/>
          </w:tcPr>
          <w:p w:rsidR="00C214C4" w:rsidRPr="00FA36E3" w:rsidRDefault="00C214C4" w:rsidP="00B622C6">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 – расчетный срок</w:t>
            </w:r>
          </w:p>
        </w:tc>
      </w:tr>
      <w:tr w:rsidR="00C214C4" w:rsidRPr="00A507A8" w:rsidTr="00B622C6">
        <w:trPr>
          <w:trHeight w:val="589"/>
        </w:trPr>
        <w:tc>
          <w:tcPr>
            <w:tcW w:w="554" w:type="dxa"/>
          </w:tcPr>
          <w:p w:rsidR="00C214C4" w:rsidRPr="00FA36E3" w:rsidRDefault="00C214C4" w:rsidP="00B622C6">
            <w:pPr>
              <w:pStyle w:val="ConsPlusNormal"/>
              <w:widowControl/>
              <w:snapToGrid w:val="0"/>
              <w:ind w:firstLine="0"/>
              <w:jc w:val="center"/>
              <w:rPr>
                <w:rFonts w:ascii="Times New Roman" w:hAnsi="Times New Roman" w:cs="Times New Roman"/>
                <w:b/>
                <w:bCs/>
                <w:color w:val="auto"/>
              </w:rPr>
            </w:pPr>
            <w:r>
              <w:rPr>
                <w:rFonts w:ascii="Times New Roman" w:hAnsi="Times New Roman" w:cs="Times New Roman"/>
                <w:b/>
                <w:bCs/>
                <w:color w:val="auto"/>
              </w:rPr>
              <w:t>6.</w:t>
            </w:r>
          </w:p>
        </w:tc>
        <w:tc>
          <w:tcPr>
            <w:tcW w:w="6658" w:type="dxa"/>
            <w:vAlign w:val="center"/>
          </w:tcPr>
          <w:p w:rsidR="00C214C4" w:rsidRPr="006F5718" w:rsidRDefault="00C214C4" w:rsidP="00B622C6">
            <w:pPr>
              <w:rPr>
                <w:color w:val="000000"/>
              </w:rPr>
            </w:pPr>
            <w:r w:rsidRPr="006F5718">
              <w:rPr>
                <w:color w:val="000000"/>
              </w:rPr>
              <w:t xml:space="preserve">Реконструкция автодорог </w:t>
            </w:r>
            <w:r w:rsidRPr="006F5718">
              <w:rPr>
                <w:b/>
                <w:bCs/>
                <w:color w:val="000000"/>
              </w:rPr>
              <w:t>местного значения</w:t>
            </w:r>
            <w:r w:rsidRPr="006F5718">
              <w:rPr>
                <w:color w:val="000000"/>
              </w:rPr>
              <w:t xml:space="preserve"> муниципального района с укладкой гравийного покрытия: </w:t>
            </w:r>
            <w:r w:rsidRPr="006F5718">
              <w:rPr>
                <w:i/>
                <w:color w:val="000000"/>
                <w:sz w:val="20"/>
                <w:szCs w:val="20"/>
              </w:rPr>
              <w:t>(ДЦП «Развитие автомобильных дорог общего пользования регионального или межмуниципального значения Томской области на 2011 – 2015 годы»)</w:t>
            </w:r>
          </w:p>
        </w:tc>
        <w:tc>
          <w:tcPr>
            <w:tcW w:w="2351" w:type="dxa"/>
            <w:vAlign w:val="center"/>
          </w:tcPr>
          <w:p w:rsidR="00C214C4" w:rsidRPr="006F5718" w:rsidRDefault="00C214C4" w:rsidP="00B622C6">
            <w:pPr>
              <w:rPr>
                <w:color w:val="000000"/>
              </w:rPr>
            </w:pPr>
            <w:r w:rsidRPr="00FA36E3">
              <w:t>Первая очередь</w:t>
            </w:r>
          </w:p>
        </w:tc>
      </w:tr>
    </w:tbl>
    <w:p w:rsidR="00C214C4" w:rsidRDefault="00C214C4" w:rsidP="00E47321">
      <w:pPr>
        <w:snapToGrid w:val="0"/>
        <w:jc w:val="both"/>
        <w:rPr>
          <w:rFonts w:cs="Arial"/>
          <w:b/>
          <w:bCs/>
          <w:i/>
          <w:color w:val="FF0000"/>
          <w:highlight w:val="yellow"/>
        </w:rPr>
      </w:pPr>
    </w:p>
    <w:p w:rsidR="00C214C4" w:rsidRPr="00CD2617" w:rsidRDefault="00C214C4" w:rsidP="00E47321">
      <w:pPr>
        <w:pStyle w:val="Heading2"/>
        <w:jc w:val="center"/>
        <w:rPr>
          <w:rFonts w:ascii="Times New Roman" w:hAnsi="Times New Roman"/>
          <w:sz w:val="24"/>
          <w:szCs w:val="24"/>
        </w:rPr>
      </w:pPr>
    </w:p>
    <w:p w:rsidR="00C214C4" w:rsidRPr="00CD2617" w:rsidRDefault="00C214C4" w:rsidP="00E47321">
      <w:pPr>
        <w:pStyle w:val="Heading2"/>
        <w:jc w:val="center"/>
        <w:rPr>
          <w:rFonts w:ascii="Times New Roman" w:hAnsi="Times New Roman"/>
          <w:sz w:val="24"/>
          <w:szCs w:val="24"/>
        </w:rPr>
      </w:pPr>
      <w:bookmarkStart w:id="74" w:name="_Toc356298212"/>
      <w:r w:rsidRPr="00CD2617">
        <w:rPr>
          <w:rFonts w:ascii="Times New Roman" w:hAnsi="Times New Roman"/>
          <w:sz w:val="24"/>
          <w:szCs w:val="24"/>
        </w:rPr>
        <w:t>3.2.3. Мероприятия по обеспечению территории сельского поселения объектами жилой инфраструктуры</w:t>
      </w:r>
      <w:bookmarkEnd w:id="74"/>
    </w:p>
    <w:p w:rsidR="00C214C4" w:rsidRPr="00731251" w:rsidRDefault="00C214C4" w:rsidP="00E47321">
      <w:pPr>
        <w:ind w:firstLine="708"/>
        <w:jc w:val="center"/>
        <w:rPr>
          <w:b/>
          <w:i/>
        </w:rPr>
      </w:pPr>
      <w:r w:rsidRPr="00731251">
        <w:rPr>
          <w:b/>
          <w:i/>
        </w:rPr>
        <w:t>Мероприятия по обеспечению территории сельского поселения объектами жилой инфраструктуры</w:t>
      </w:r>
    </w:p>
    <w:tbl>
      <w:tblPr>
        <w:tblW w:w="9655" w:type="dxa"/>
        <w:tblInd w:w="108" w:type="dxa"/>
        <w:tblLayout w:type="fixed"/>
        <w:tblLook w:val="0000"/>
      </w:tblPr>
      <w:tblGrid>
        <w:gridCol w:w="572"/>
        <w:gridCol w:w="6882"/>
        <w:gridCol w:w="2201"/>
      </w:tblGrid>
      <w:tr w:rsidR="00C214C4" w:rsidRPr="00A507A8" w:rsidTr="00B622C6">
        <w:trPr>
          <w:trHeight w:val="317"/>
        </w:trPr>
        <w:tc>
          <w:tcPr>
            <w:tcW w:w="572" w:type="dxa"/>
            <w:vMerge w:val="restart"/>
            <w:tcBorders>
              <w:top w:val="single" w:sz="4" w:space="0" w:color="000000"/>
              <w:left w:val="single" w:sz="4" w:space="0" w:color="000000"/>
              <w:bottom w:val="single" w:sz="4" w:space="0" w:color="000000"/>
            </w:tcBorders>
            <w:shd w:val="clear" w:color="auto" w:fill="E6E6E6"/>
          </w:tcPr>
          <w:p w:rsidR="00C214C4" w:rsidRPr="00731251" w:rsidRDefault="00C214C4" w:rsidP="00B622C6">
            <w:pPr>
              <w:pStyle w:val="ConsPlusNormal"/>
              <w:snapToGrid w:val="0"/>
              <w:ind w:firstLine="0"/>
              <w:jc w:val="center"/>
              <w:rPr>
                <w:rFonts w:ascii="Times New Roman" w:hAnsi="Times New Roman"/>
                <w:b/>
                <w:bCs/>
                <w:i/>
                <w:color w:val="auto"/>
              </w:rPr>
            </w:pPr>
            <w:r w:rsidRPr="00731251">
              <w:rPr>
                <w:rFonts w:ascii="Times New Roman" w:hAnsi="Times New Roman"/>
                <w:b/>
                <w:bCs/>
                <w:i/>
                <w:color w:val="auto"/>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C214C4" w:rsidRPr="00731251" w:rsidRDefault="00C214C4" w:rsidP="00B622C6">
            <w:pPr>
              <w:pStyle w:val="ConsPlusNormal"/>
              <w:snapToGrid w:val="0"/>
              <w:jc w:val="center"/>
              <w:rPr>
                <w:rFonts w:ascii="Times New Roman" w:hAnsi="Times New Roman"/>
                <w:b/>
                <w:bCs/>
                <w:i/>
                <w:color w:val="auto"/>
              </w:rPr>
            </w:pPr>
            <w:r w:rsidRPr="00731251">
              <w:rPr>
                <w:rFonts w:ascii="Times New Roman" w:hAnsi="Times New Roman"/>
                <w:b/>
                <w:bCs/>
                <w:i/>
                <w:color w:val="auto"/>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C214C4" w:rsidRPr="00731251" w:rsidRDefault="00C214C4" w:rsidP="00B622C6">
            <w:pPr>
              <w:pStyle w:val="a0"/>
              <w:snapToGrid w:val="0"/>
              <w:jc w:val="center"/>
              <w:rPr>
                <w:rFonts w:eastAsia="Times New Roman" w:cs="Arial"/>
                <w:b/>
                <w:bCs/>
                <w:i/>
              </w:rPr>
            </w:pPr>
            <w:r w:rsidRPr="00731251">
              <w:rPr>
                <w:rFonts w:eastAsia="Times New Roman" w:cs="Arial"/>
                <w:b/>
                <w:bCs/>
                <w:i/>
              </w:rPr>
              <w:t>Сроки реализации</w:t>
            </w:r>
          </w:p>
        </w:tc>
      </w:tr>
      <w:tr w:rsidR="00C214C4" w:rsidRPr="00A507A8" w:rsidTr="00B622C6">
        <w:trPr>
          <w:trHeight w:val="317"/>
        </w:trPr>
        <w:tc>
          <w:tcPr>
            <w:tcW w:w="572" w:type="dxa"/>
            <w:vMerge w:val="restart"/>
            <w:tcBorders>
              <w:top w:val="single" w:sz="4" w:space="0" w:color="000000"/>
              <w:left w:val="single" w:sz="4" w:space="0" w:color="000000"/>
              <w:bottom w:val="single" w:sz="4" w:space="0" w:color="000000"/>
            </w:tcBorders>
          </w:tcPr>
          <w:p w:rsidR="00C214C4" w:rsidRPr="00731251" w:rsidRDefault="00C214C4" w:rsidP="00B622C6">
            <w:pPr>
              <w:pStyle w:val="ConsPlusNormal"/>
              <w:snapToGrid w:val="0"/>
              <w:ind w:firstLine="0"/>
              <w:jc w:val="center"/>
              <w:rPr>
                <w:rFonts w:ascii="Times New Roman" w:hAnsi="Times New Roman"/>
                <w:b/>
                <w:color w:val="auto"/>
              </w:rPr>
            </w:pPr>
            <w:r w:rsidRPr="00731251">
              <w:rPr>
                <w:rFonts w:ascii="Times New Roman" w:hAnsi="Times New Roman"/>
                <w:b/>
                <w:color w:val="auto"/>
              </w:rPr>
              <w:t>1.</w:t>
            </w:r>
          </w:p>
        </w:tc>
        <w:tc>
          <w:tcPr>
            <w:tcW w:w="6882" w:type="dxa"/>
            <w:vMerge w:val="restart"/>
            <w:tcBorders>
              <w:top w:val="single" w:sz="4" w:space="0" w:color="000000"/>
              <w:left w:val="single" w:sz="4" w:space="0" w:color="000000"/>
              <w:bottom w:val="single" w:sz="4" w:space="0" w:color="000000"/>
            </w:tcBorders>
          </w:tcPr>
          <w:p w:rsidR="00C214C4" w:rsidRPr="00731251" w:rsidRDefault="00C214C4" w:rsidP="00B622C6">
            <w:pPr>
              <w:pStyle w:val="BodyTextIndent"/>
              <w:snapToGrid w:val="0"/>
              <w:spacing w:after="0"/>
              <w:ind w:left="0"/>
              <w:jc w:val="both"/>
            </w:pPr>
            <w:r w:rsidRPr="00731251">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vMerge w:val="restart"/>
            <w:tcBorders>
              <w:top w:val="single" w:sz="4" w:space="0" w:color="000000"/>
              <w:left w:val="single" w:sz="4" w:space="0" w:color="000000"/>
              <w:bottom w:val="single" w:sz="4" w:space="0" w:color="000000"/>
              <w:right w:val="single" w:sz="4" w:space="0" w:color="000000"/>
            </w:tcBorders>
          </w:tcPr>
          <w:p w:rsidR="00C214C4" w:rsidRPr="00731251" w:rsidRDefault="00C214C4" w:rsidP="00B622C6">
            <w:pPr>
              <w:pStyle w:val="BodyTextIndent"/>
              <w:snapToGrid w:val="0"/>
              <w:spacing w:after="0"/>
              <w:ind w:left="0"/>
              <w:jc w:val="center"/>
            </w:pPr>
            <w:r w:rsidRPr="00731251">
              <w:t>Первая очередь</w:t>
            </w:r>
          </w:p>
        </w:tc>
      </w:tr>
      <w:tr w:rsidR="00C214C4" w:rsidRPr="00A507A8" w:rsidTr="00B622C6">
        <w:trPr>
          <w:trHeight w:val="317"/>
        </w:trPr>
        <w:tc>
          <w:tcPr>
            <w:tcW w:w="572" w:type="dxa"/>
            <w:vMerge w:val="restart"/>
            <w:tcBorders>
              <w:left w:val="single" w:sz="4" w:space="0" w:color="000000"/>
              <w:bottom w:val="single" w:sz="4" w:space="0" w:color="000000"/>
            </w:tcBorders>
          </w:tcPr>
          <w:p w:rsidR="00C214C4" w:rsidRPr="00731251" w:rsidRDefault="00C214C4" w:rsidP="00B622C6">
            <w:pPr>
              <w:pStyle w:val="ConsPlusNormal"/>
              <w:snapToGrid w:val="0"/>
              <w:ind w:firstLine="0"/>
              <w:jc w:val="center"/>
              <w:rPr>
                <w:rFonts w:ascii="Times New Roman" w:hAnsi="Times New Roman"/>
                <w:b/>
                <w:color w:val="auto"/>
              </w:rPr>
            </w:pPr>
            <w:r w:rsidRPr="00731251">
              <w:rPr>
                <w:rFonts w:ascii="Times New Roman" w:hAnsi="Times New Roman"/>
                <w:b/>
                <w:color w:val="auto"/>
              </w:rPr>
              <w:t>2.</w:t>
            </w:r>
          </w:p>
        </w:tc>
        <w:tc>
          <w:tcPr>
            <w:tcW w:w="6882" w:type="dxa"/>
            <w:vMerge w:val="restart"/>
            <w:tcBorders>
              <w:left w:val="single" w:sz="4" w:space="0" w:color="000000"/>
              <w:bottom w:val="single" w:sz="4" w:space="0" w:color="000000"/>
            </w:tcBorders>
          </w:tcPr>
          <w:p w:rsidR="00C214C4" w:rsidRPr="00731251" w:rsidRDefault="00C214C4" w:rsidP="00B622C6">
            <w:pPr>
              <w:snapToGrid w:val="0"/>
              <w:jc w:val="both"/>
            </w:pPr>
            <w:r w:rsidRPr="00731251">
              <w:t>Реконструкция, модернизация и капитальный ремонт муниципального жилого фонда</w:t>
            </w:r>
          </w:p>
        </w:tc>
        <w:tc>
          <w:tcPr>
            <w:tcW w:w="2201" w:type="dxa"/>
            <w:vMerge w:val="restart"/>
            <w:tcBorders>
              <w:left w:val="single" w:sz="4" w:space="0" w:color="000000"/>
              <w:bottom w:val="single" w:sz="4" w:space="0" w:color="000000"/>
              <w:right w:val="single" w:sz="4" w:space="0" w:color="000000"/>
            </w:tcBorders>
          </w:tcPr>
          <w:p w:rsidR="00C214C4" w:rsidRPr="00731251" w:rsidRDefault="00C214C4" w:rsidP="00B622C6">
            <w:pPr>
              <w:pStyle w:val="BodyTextIndent"/>
              <w:snapToGrid w:val="0"/>
              <w:spacing w:after="0"/>
              <w:ind w:left="0"/>
              <w:jc w:val="center"/>
            </w:pPr>
            <w:r w:rsidRPr="00731251">
              <w:t>Первая очередь</w:t>
            </w:r>
          </w:p>
        </w:tc>
      </w:tr>
      <w:tr w:rsidR="00C214C4" w:rsidRPr="00A507A8" w:rsidTr="00B622C6">
        <w:trPr>
          <w:trHeight w:val="317"/>
        </w:trPr>
        <w:tc>
          <w:tcPr>
            <w:tcW w:w="572" w:type="dxa"/>
            <w:vMerge w:val="restart"/>
            <w:tcBorders>
              <w:top w:val="single" w:sz="4" w:space="0" w:color="000000"/>
              <w:left w:val="single" w:sz="4" w:space="0" w:color="000000"/>
              <w:bottom w:val="single" w:sz="4" w:space="0" w:color="000000"/>
            </w:tcBorders>
          </w:tcPr>
          <w:p w:rsidR="00C214C4" w:rsidRPr="00731251" w:rsidRDefault="00C214C4" w:rsidP="00B622C6">
            <w:pPr>
              <w:pStyle w:val="ConsPlusNormal"/>
              <w:snapToGrid w:val="0"/>
              <w:ind w:firstLine="0"/>
              <w:jc w:val="center"/>
              <w:rPr>
                <w:rFonts w:ascii="Times New Roman" w:hAnsi="Times New Roman"/>
                <w:b/>
                <w:color w:val="auto"/>
              </w:rPr>
            </w:pPr>
            <w:r w:rsidRPr="00731251">
              <w:rPr>
                <w:rFonts w:ascii="Times New Roman" w:hAnsi="Times New Roman"/>
                <w:b/>
                <w:color w:val="auto"/>
              </w:rPr>
              <w:t>3.</w:t>
            </w:r>
          </w:p>
        </w:tc>
        <w:tc>
          <w:tcPr>
            <w:tcW w:w="6882" w:type="dxa"/>
            <w:vMerge w:val="restart"/>
            <w:tcBorders>
              <w:top w:val="single" w:sz="4" w:space="0" w:color="000000"/>
              <w:left w:val="single" w:sz="4" w:space="0" w:color="000000"/>
              <w:bottom w:val="single" w:sz="4" w:space="0" w:color="000000"/>
            </w:tcBorders>
          </w:tcPr>
          <w:p w:rsidR="00C214C4" w:rsidRPr="00731251" w:rsidRDefault="00C214C4" w:rsidP="00B622C6">
            <w:pPr>
              <w:pStyle w:val="BodyTextIndent"/>
              <w:snapToGrid w:val="0"/>
              <w:spacing w:after="0"/>
              <w:ind w:left="0"/>
              <w:jc w:val="both"/>
            </w:pPr>
            <w:r w:rsidRPr="00731251">
              <w:t>Комплексное благоустройство жилых кварталов</w:t>
            </w:r>
          </w:p>
        </w:tc>
        <w:tc>
          <w:tcPr>
            <w:tcW w:w="2201" w:type="dxa"/>
            <w:vMerge w:val="restart"/>
            <w:tcBorders>
              <w:top w:val="single" w:sz="4" w:space="0" w:color="000000"/>
              <w:left w:val="single" w:sz="4" w:space="0" w:color="000000"/>
              <w:bottom w:val="single" w:sz="4" w:space="0" w:color="000000"/>
              <w:right w:val="single" w:sz="4" w:space="0" w:color="000000"/>
            </w:tcBorders>
          </w:tcPr>
          <w:p w:rsidR="00C214C4" w:rsidRPr="00731251" w:rsidRDefault="00C214C4" w:rsidP="00B622C6">
            <w:pPr>
              <w:pStyle w:val="BodyTextIndent"/>
              <w:snapToGrid w:val="0"/>
              <w:spacing w:after="0"/>
              <w:ind w:left="0"/>
              <w:jc w:val="center"/>
            </w:pPr>
            <w:r w:rsidRPr="00731251">
              <w:t>Первая очередь</w:t>
            </w:r>
          </w:p>
        </w:tc>
      </w:tr>
      <w:tr w:rsidR="00C214C4" w:rsidRPr="00A507A8" w:rsidTr="00B622C6">
        <w:trPr>
          <w:trHeight w:val="317"/>
        </w:trPr>
        <w:tc>
          <w:tcPr>
            <w:tcW w:w="572" w:type="dxa"/>
            <w:tcBorders>
              <w:top w:val="single" w:sz="4" w:space="0" w:color="000000"/>
              <w:left w:val="single" w:sz="4" w:space="0" w:color="000000"/>
              <w:bottom w:val="single" w:sz="4" w:space="0" w:color="000000"/>
            </w:tcBorders>
          </w:tcPr>
          <w:p w:rsidR="00C214C4" w:rsidRPr="00731251" w:rsidRDefault="00C214C4" w:rsidP="00B622C6">
            <w:pPr>
              <w:pStyle w:val="ConsPlusNormal"/>
              <w:snapToGrid w:val="0"/>
              <w:ind w:firstLine="0"/>
              <w:jc w:val="center"/>
              <w:rPr>
                <w:rFonts w:ascii="Times New Roman" w:hAnsi="Times New Roman"/>
                <w:b/>
                <w:color w:val="auto"/>
              </w:rPr>
            </w:pPr>
            <w:r w:rsidRPr="00731251">
              <w:rPr>
                <w:rFonts w:ascii="Times New Roman" w:hAnsi="Times New Roman"/>
                <w:b/>
                <w:color w:val="auto"/>
              </w:rPr>
              <w:t>4.</w:t>
            </w:r>
          </w:p>
        </w:tc>
        <w:tc>
          <w:tcPr>
            <w:tcW w:w="6882" w:type="dxa"/>
            <w:tcBorders>
              <w:top w:val="single" w:sz="4" w:space="0" w:color="000000"/>
              <w:left w:val="single" w:sz="4" w:space="0" w:color="000000"/>
              <w:bottom w:val="single" w:sz="4" w:space="0" w:color="000000"/>
            </w:tcBorders>
          </w:tcPr>
          <w:p w:rsidR="00C214C4" w:rsidRPr="00731251" w:rsidRDefault="00C214C4" w:rsidP="00B622C6">
            <w:pPr>
              <w:pStyle w:val="BodyTextIndent"/>
              <w:snapToGrid w:val="0"/>
              <w:spacing w:after="0"/>
              <w:ind w:left="0"/>
              <w:jc w:val="both"/>
            </w:pPr>
            <w:r w:rsidRPr="00731251">
              <w:t>Снос ветхого жилого фонда с последующим возведением индивидуальной жилой застройки на освободившихся территориях</w:t>
            </w:r>
          </w:p>
        </w:tc>
        <w:tc>
          <w:tcPr>
            <w:tcW w:w="2201" w:type="dxa"/>
            <w:tcBorders>
              <w:top w:val="single" w:sz="4" w:space="0" w:color="000000"/>
              <w:left w:val="single" w:sz="4" w:space="0" w:color="000000"/>
              <w:bottom w:val="single" w:sz="4" w:space="0" w:color="000000"/>
              <w:right w:val="single" w:sz="4" w:space="0" w:color="000000"/>
            </w:tcBorders>
          </w:tcPr>
          <w:p w:rsidR="00C214C4" w:rsidRPr="00731251" w:rsidRDefault="00C214C4" w:rsidP="00B622C6">
            <w:pPr>
              <w:pStyle w:val="BodyTextIndent"/>
              <w:snapToGrid w:val="0"/>
              <w:spacing w:after="0"/>
              <w:ind w:left="0"/>
              <w:jc w:val="center"/>
            </w:pPr>
            <w:r w:rsidRPr="00731251">
              <w:t>Расчетный срок</w:t>
            </w:r>
          </w:p>
        </w:tc>
      </w:tr>
    </w:tbl>
    <w:p w:rsidR="00C214C4" w:rsidRDefault="00C214C4" w:rsidP="00E47321">
      <w:pPr>
        <w:snapToGrid w:val="0"/>
        <w:ind w:firstLine="708"/>
        <w:jc w:val="both"/>
        <w:rPr>
          <w:rFonts w:cs="Arial"/>
          <w:b/>
          <w:bCs/>
          <w:i/>
          <w:color w:val="FF0000"/>
        </w:rPr>
      </w:pPr>
    </w:p>
    <w:p w:rsidR="00C214C4" w:rsidRPr="00A507A8" w:rsidRDefault="00C214C4" w:rsidP="00E47321">
      <w:pPr>
        <w:snapToGrid w:val="0"/>
        <w:ind w:firstLine="708"/>
        <w:jc w:val="both"/>
        <w:rPr>
          <w:rFonts w:cs="Arial"/>
          <w:b/>
          <w:bCs/>
          <w:i/>
          <w:color w:val="FF0000"/>
        </w:rPr>
      </w:pPr>
    </w:p>
    <w:p w:rsidR="00C214C4" w:rsidRPr="00CD2617" w:rsidRDefault="00C214C4" w:rsidP="00E47321">
      <w:pPr>
        <w:pStyle w:val="Heading2"/>
        <w:jc w:val="center"/>
        <w:rPr>
          <w:rFonts w:ascii="Times New Roman" w:hAnsi="Times New Roman"/>
          <w:sz w:val="24"/>
          <w:szCs w:val="24"/>
        </w:rPr>
      </w:pPr>
      <w:bookmarkStart w:id="75" w:name="_Toc356298213"/>
      <w:r w:rsidRPr="00CD2617">
        <w:rPr>
          <w:rFonts w:ascii="Times New Roman" w:hAnsi="Times New Roman"/>
          <w:sz w:val="24"/>
          <w:szCs w:val="24"/>
        </w:rPr>
        <w:t>3.2.4. Мероприятия по обеспечению территории сельского поселения объектами социальной инфраструктуры</w:t>
      </w:r>
      <w:bookmarkEnd w:id="75"/>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35"/>
        <w:gridCol w:w="7027"/>
        <w:gridCol w:w="1979"/>
      </w:tblGrid>
      <w:tr w:rsidR="00C214C4" w:rsidTr="00B622C6">
        <w:trPr>
          <w:trHeight w:val="276"/>
        </w:trPr>
        <w:tc>
          <w:tcPr>
            <w:tcW w:w="635" w:type="dxa"/>
            <w:shd w:val="clear" w:color="auto" w:fill="CCCCCC"/>
          </w:tcPr>
          <w:p w:rsidR="00C214C4" w:rsidRPr="0036259A" w:rsidRDefault="00C214C4" w:rsidP="00B622C6">
            <w:pPr>
              <w:pStyle w:val="ConsPlusNormal"/>
              <w:snapToGrid w:val="0"/>
              <w:ind w:firstLine="0"/>
              <w:jc w:val="center"/>
              <w:rPr>
                <w:rFonts w:ascii="Times New Roman" w:hAnsi="Times New Roman"/>
                <w:b/>
                <w:bCs/>
                <w:i/>
                <w:color w:val="auto"/>
              </w:rPr>
            </w:pPr>
            <w:r w:rsidRPr="0036259A">
              <w:rPr>
                <w:rFonts w:ascii="Times New Roman" w:hAnsi="Times New Roman"/>
                <w:b/>
                <w:bCs/>
                <w:i/>
                <w:color w:val="auto"/>
              </w:rPr>
              <w:t xml:space="preserve">№ пп </w:t>
            </w:r>
          </w:p>
        </w:tc>
        <w:tc>
          <w:tcPr>
            <w:tcW w:w="7027" w:type="dxa"/>
            <w:shd w:val="clear" w:color="auto" w:fill="CCCCCC"/>
          </w:tcPr>
          <w:p w:rsidR="00C214C4" w:rsidRPr="0036259A" w:rsidRDefault="00C214C4" w:rsidP="00B622C6">
            <w:pPr>
              <w:pStyle w:val="ConsPlusNormal"/>
              <w:snapToGrid w:val="0"/>
              <w:jc w:val="center"/>
              <w:rPr>
                <w:rFonts w:ascii="Times New Roman" w:hAnsi="Times New Roman"/>
                <w:b/>
                <w:bCs/>
                <w:i/>
                <w:color w:val="auto"/>
              </w:rPr>
            </w:pPr>
            <w:r w:rsidRPr="0036259A">
              <w:rPr>
                <w:rFonts w:ascii="Times New Roman" w:hAnsi="Times New Roman"/>
                <w:b/>
                <w:bCs/>
                <w:i/>
                <w:color w:val="auto"/>
              </w:rPr>
              <w:t xml:space="preserve">Наименование мероприятия </w:t>
            </w:r>
          </w:p>
        </w:tc>
        <w:tc>
          <w:tcPr>
            <w:tcW w:w="1979" w:type="dxa"/>
            <w:shd w:val="clear" w:color="auto" w:fill="CCCCCC"/>
          </w:tcPr>
          <w:p w:rsidR="00C214C4" w:rsidRPr="0036259A" w:rsidRDefault="00C214C4" w:rsidP="00B622C6">
            <w:pPr>
              <w:pStyle w:val="a0"/>
              <w:snapToGrid w:val="0"/>
              <w:jc w:val="center"/>
              <w:rPr>
                <w:rFonts w:eastAsia="Times New Roman" w:cs="Arial"/>
                <w:b/>
                <w:bCs/>
                <w:i/>
              </w:rPr>
            </w:pPr>
            <w:r w:rsidRPr="0036259A">
              <w:rPr>
                <w:rFonts w:eastAsia="Times New Roman" w:cs="Arial"/>
                <w:b/>
                <w:bCs/>
                <w:i/>
              </w:rPr>
              <w:t>Сроки реализации</w:t>
            </w:r>
          </w:p>
        </w:tc>
      </w:tr>
      <w:tr w:rsidR="00C214C4" w:rsidTr="00B622C6">
        <w:trPr>
          <w:trHeight w:val="317"/>
        </w:trPr>
        <w:tc>
          <w:tcPr>
            <w:tcW w:w="635" w:type="dxa"/>
          </w:tcPr>
          <w:p w:rsidR="00C214C4" w:rsidRPr="0036259A" w:rsidRDefault="00C214C4" w:rsidP="00B622C6">
            <w:pPr>
              <w:pStyle w:val="a0"/>
              <w:snapToGrid w:val="0"/>
              <w:jc w:val="center"/>
              <w:rPr>
                <w:b/>
              </w:rPr>
            </w:pPr>
            <w:r w:rsidRPr="0036259A">
              <w:rPr>
                <w:b/>
              </w:rPr>
              <w:t>1</w:t>
            </w:r>
          </w:p>
        </w:tc>
        <w:tc>
          <w:tcPr>
            <w:tcW w:w="7027" w:type="dxa"/>
          </w:tcPr>
          <w:p w:rsidR="00C214C4" w:rsidRPr="0036259A" w:rsidRDefault="00C214C4" w:rsidP="00B622C6">
            <w:pPr>
              <w:jc w:val="both"/>
            </w:pPr>
            <w:r>
              <w:t>Реконструкция школ в с. Тека, с. Новосергеевка, с. Малиновка, с. Борзуновка</w:t>
            </w:r>
          </w:p>
        </w:tc>
        <w:tc>
          <w:tcPr>
            <w:tcW w:w="1979" w:type="dxa"/>
          </w:tcPr>
          <w:p w:rsidR="00C214C4" w:rsidRPr="0036259A" w:rsidRDefault="00C214C4" w:rsidP="00B622C6">
            <w:pPr>
              <w:pStyle w:val="BodyTextIndent"/>
              <w:snapToGrid w:val="0"/>
              <w:spacing w:after="0"/>
              <w:ind w:left="0"/>
              <w:jc w:val="center"/>
            </w:pPr>
            <w:r w:rsidRPr="0036259A">
              <w:t>Первая очередь</w:t>
            </w:r>
          </w:p>
        </w:tc>
      </w:tr>
      <w:tr w:rsidR="00C214C4" w:rsidTr="00B622C6">
        <w:trPr>
          <w:trHeight w:val="317"/>
        </w:trPr>
        <w:tc>
          <w:tcPr>
            <w:tcW w:w="635" w:type="dxa"/>
          </w:tcPr>
          <w:p w:rsidR="00C214C4" w:rsidRPr="0036259A" w:rsidRDefault="00C214C4" w:rsidP="00B622C6">
            <w:pPr>
              <w:pStyle w:val="a0"/>
              <w:snapToGrid w:val="0"/>
              <w:jc w:val="center"/>
              <w:rPr>
                <w:b/>
              </w:rPr>
            </w:pPr>
            <w:r>
              <w:rPr>
                <w:b/>
              </w:rPr>
              <w:t>2</w:t>
            </w:r>
          </w:p>
        </w:tc>
        <w:tc>
          <w:tcPr>
            <w:tcW w:w="7027" w:type="dxa"/>
          </w:tcPr>
          <w:p w:rsidR="00C214C4" w:rsidRDefault="00C214C4" w:rsidP="00B622C6">
            <w:pPr>
              <w:jc w:val="both"/>
            </w:pPr>
            <w:r>
              <w:t>Реконструкция ФАП(с увеличением койко мест) в с. Тека, с. Новосергеевка, с. Малиновка, с. Борзуновка</w:t>
            </w:r>
          </w:p>
        </w:tc>
        <w:tc>
          <w:tcPr>
            <w:tcW w:w="1979" w:type="dxa"/>
          </w:tcPr>
          <w:p w:rsidR="00C214C4" w:rsidRPr="0036259A" w:rsidRDefault="00C214C4" w:rsidP="00B622C6">
            <w:pPr>
              <w:pStyle w:val="BodyTextIndent"/>
              <w:snapToGrid w:val="0"/>
              <w:spacing w:after="0"/>
              <w:ind w:left="0"/>
              <w:jc w:val="center"/>
            </w:pPr>
            <w:r w:rsidRPr="0036259A">
              <w:t>Первая очередь</w:t>
            </w:r>
          </w:p>
        </w:tc>
      </w:tr>
      <w:tr w:rsidR="00C214C4" w:rsidTr="00B622C6">
        <w:trPr>
          <w:trHeight w:val="317"/>
        </w:trPr>
        <w:tc>
          <w:tcPr>
            <w:tcW w:w="635" w:type="dxa"/>
          </w:tcPr>
          <w:p w:rsidR="00C214C4" w:rsidRDefault="00C214C4" w:rsidP="00B622C6">
            <w:pPr>
              <w:pStyle w:val="a0"/>
              <w:snapToGrid w:val="0"/>
              <w:jc w:val="center"/>
              <w:rPr>
                <w:b/>
              </w:rPr>
            </w:pPr>
            <w:r>
              <w:rPr>
                <w:b/>
              </w:rPr>
              <w:t>3</w:t>
            </w:r>
          </w:p>
        </w:tc>
        <w:tc>
          <w:tcPr>
            <w:tcW w:w="7027" w:type="dxa"/>
          </w:tcPr>
          <w:p w:rsidR="00C214C4" w:rsidRPr="00C23717" w:rsidRDefault="00C214C4" w:rsidP="00B622C6">
            <w:pPr>
              <w:jc w:val="both"/>
              <w:rPr>
                <w:b/>
              </w:rPr>
            </w:pPr>
            <w:r>
              <w:t>Реконструкция СДК в с. Тека, с. Новосергеевка, с. Малиновка, с. Борзуновка</w:t>
            </w:r>
          </w:p>
        </w:tc>
        <w:tc>
          <w:tcPr>
            <w:tcW w:w="1979" w:type="dxa"/>
          </w:tcPr>
          <w:p w:rsidR="00C214C4" w:rsidRPr="0036259A" w:rsidRDefault="00C214C4" w:rsidP="00B622C6">
            <w:pPr>
              <w:pStyle w:val="BodyTextIndent"/>
              <w:snapToGrid w:val="0"/>
              <w:spacing w:after="0"/>
              <w:ind w:left="0"/>
              <w:jc w:val="center"/>
            </w:pPr>
            <w:r w:rsidRPr="0036259A">
              <w:t>Первая очередь</w:t>
            </w:r>
          </w:p>
        </w:tc>
      </w:tr>
      <w:tr w:rsidR="00C214C4" w:rsidTr="00B622C6">
        <w:trPr>
          <w:trHeight w:val="276"/>
        </w:trPr>
        <w:tc>
          <w:tcPr>
            <w:tcW w:w="635" w:type="dxa"/>
          </w:tcPr>
          <w:p w:rsidR="00C214C4" w:rsidRPr="0036259A" w:rsidRDefault="00C214C4" w:rsidP="00B622C6">
            <w:pPr>
              <w:pStyle w:val="a0"/>
              <w:snapToGrid w:val="0"/>
              <w:jc w:val="center"/>
              <w:rPr>
                <w:b/>
              </w:rPr>
            </w:pPr>
            <w:r>
              <w:rPr>
                <w:b/>
              </w:rPr>
              <w:t>4</w:t>
            </w:r>
          </w:p>
        </w:tc>
        <w:tc>
          <w:tcPr>
            <w:tcW w:w="7027" w:type="dxa"/>
          </w:tcPr>
          <w:p w:rsidR="00C214C4" w:rsidRPr="0036259A" w:rsidRDefault="00C214C4" w:rsidP="00B622C6">
            <w:pPr>
              <w:snapToGrid w:val="0"/>
              <w:jc w:val="both"/>
              <w:rPr>
                <w:rFonts w:cs="Bookman Old Style"/>
              </w:rPr>
            </w:pPr>
            <w:r>
              <w:rPr>
                <w:rFonts w:cs="Bookman Old Style"/>
              </w:rPr>
              <w:t>Строительство стадиона в с. Тека</w:t>
            </w:r>
          </w:p>
        </w:tc>
        <w:tc>
          <w:tcPr>
            <w:tcW w:w="1979" w:type="dxa"/>
          </w:tcPr>
          <w:p w:rsidR="00C214C4" w:rsidRPr="0036259A" w:rsidRDefault="00C214C4" w:rsidP="00B622C6">
            <w:pPr>
              <w:pStyle w:val="BodyTextIndent"/>
              <w:snapToGrid w:val="0"/>
              <w:spacing w:after="0"/>
              <w:ind w:left="0"/>
              <w:jc w:val="center"/>
            </w:pPr>
            <w:r w:rsidRPr="0036259A">
              <w:t>Первая очередь</w:t>
            </w:r>
          </w:p>
        </w:tc>
      </w:tr>
      <w:tr w:rsidR="00C214C4" w:rsidTr="00B622C6">
        <w:trPr>
          <w:trHeight w:val="317"/>
        </w:trPr>
        <w:tc>
          <w:tcPr>
            <w:tcW w:w="635" w:type="dxa"/>
            <w:vMerge w:val="restart"/>
          </w:tcPr>
          <w:p w:rsidR="00C214C4" w:rsidRPr="0036259A" w:rsidRDefault="00C214C4" w:rsidP="00B622C6">
            <w:pPr>
              <w:pStyle w:val="a0"/>
              <w:snapToGrid w:val="0"/>
              <w:jc w:val="center"/>
              <w:rPr>
                <w:b/>
              </w:rPr>
            </w:pPr>
            <w:r>
              <w:rPr>
                <w:b/>
              </w:rPr>
              <w:t>5</w:t>
            </w:r>
          </w:p>
        </w:tc>
        <w:tc>
          <w:tcPr>
            <w:tcW w:w="7027" w:type="dxa"/>
            <w:vMerge w:val="restart"/>
          </w:tcPr>
          <w:p w:rsidR="00C214C4" w:rsidRPr="0036259A" w:rsidRDefault="00C214C4" w:rsidP="00B622C6">
            <w:pPr>
              <w:snapToGrid w:val="0"/>
              <w:jc w:val="both"/>
              <w:rPr>
                <w:rFonts w:cs="Bookman Old Style"/>
              </w:rPr>
            </w:pPr>
            <w:r>
              <w:t>Строительство банно-оздоровительного комплекса (на 10 мест) в с. Тека</w:t>
            </w:r>
          </w:p>
        </w:tc>
        <w:tc>
          <w:tcPr>
            <w:tcW w:w="1979" w:type="dxa"/>
            <w:vMerge w:val="restart"/>
          </w:tcPr>
          <w:p w:rsidR="00C214C4" w:rsidRPr="0036259A" w:rsidRDefault="00C214C4" w:rsidP="00B622C6">
            <w:pPr>
              <w:pStyle w:val="BodyTextIndent"/>
              <w:snapToGrid w:val="0"/>
              <w:spacing w:after="0"/>
              <w:ind w:left="0"/>
              <w:jc w:val="center"/>
            </w:pPr>
            <w:r w:rsidRPr="0036259A">
              <w:t>Первая очередь</w:t>
            </w:r>
          </w:p>
        </w:tc>
      </w:tr>
      <w:tr w:rsidR="00C214C4" w:rsidTr="00B622C6">
        <w:trPr>
          <w:trHeight w:val="276"/>
        </w:trPr>
        <w:tc>
          <w:tcPr>
            <w:tcW w:w="635" w:type="dxa"/>
          </w:tcPr>
          <w:p w:rsidR="00C214C4" w:rsidRPr="0036259A" w:rsidRDefault="00C214C4" w:rsidP="00B622C6">
            <w:pPr>
              <w:pStyle w:val="a0"/>
              <w:snapToGrid w:val="0"/>
              <w:jc w:val="center"/>
              <w:rPr>
                <w:b/>
              </w:rPr>
            </w:pPr>
            <w:r>
              <w:rPr>
                <w:b/>
              </w:rPr>
              <w:t>6</w:t>
            </w:r>
          </w:p>
        </w:tc>
        <w:tc>
          <w:tcPr>
            <w:tcW w:w="7027" w:type="dxa"/>
          </w:tcPr>
          <w:p w:rsidR="00C214C4" w:rsidRPr="0036259A" w:rsidRDefault="00C214C4" w:rsidP="00B622C6">
            <w:pPr>
              <w:snapToGrid w:val="0"/>
              <w:jc w:val="both"/>
            </w:pPr>
            <w:r>
              <w:t>Строительство предприятия бытового обслуживания (с. Малиновка)</w:t>
            </w:r>
          </w:p>
        </w:tc>
        <w:tc>
          <w:tcPr>
            <w:tcW w:w="1979" w:type="dxa"/>
          </w:tcPr>
          <w:p w:rsidR="00C214C4" w:rsidRPr="0036259A" w:rsidRDefault="00C214C4" w:rsidP="00B622C6">
            <w:pPr>
              <w:pStyle w:val="BodyTextIndent"/>
              <w:snapToGrid w:val="0"/>
              <w:spacing w:after="0"/>
              <w:ind w:left="0"/>
              <w:jc w:val="center"/>
            </w:pPr>
            <w:r w:rsidRPr="0036259A">
              <w:t>Расчетный срок</w:t>
            </w:r>
          </w:p>
        </w:tc>
      </w:tr>
      <w:tr w:rsidR="00C214C4" w:rsidRPr="0036259A" w:rsidTr="00B622C6">
        <w:trPr>
          <w:trHeight w:val="276"/>
        </w:trPr>
        <w:tc>
          <w:tcPr>
            <w:tcW w:w="635" w:type="dxa"/>
          </w:tcPr>
          <w:p w:rsidR="00C214C4" w:rsidRPr="0036259A" w:rsidRDefault="00C214C4" w:rsidP="00B622C6">
            <w:pPr>
              <w:pStyle w:val="a0"/>
              <w:snapToGrid w:val="0"/>
              <w:jc w:val="center"/>
              <w:rPr>
                <w:b/>
              </w:rPr>
            </w:pPr>
            <w:r>
              <w:rPr>
                <w:b/>
              </w:rPr>
              <w:t>7</w:t>
            </w:r>
          </w:p>
        </w:tc>
        <w:tc>
          <w:tcPr>
            <w:tcW w:w="7027" w:type="dxa"/>
          </w:tcPr>
          <w:p w:rsidR="00C214C4" w:rsidRPr="0036259A" w:rsidRDefault="00C214C4" w:rsidP="00B622C6">
            <w:pPr>
              <w:snapToGrid w:val="0"/>
              <w:jc w:val="both"/>
            </w:pPr>
            <w:r>
              <w:t>Строительство банно-оздоровительного комплекса (на 10 мест) в с. Малиновка</w:t>
            </w:r>
          </w:p>
        </w:tc>
        <w:tc>
          <w:tcPr>
            <w:tcW w:w="1979" w:type="dxa"/>
          </w:tcPr>
          <w:p w:rsidR="00C214C4" w:rsidRPr="0036259A" w:rsidRDefault="00C214C4" w:rsidP="00B622C6">
            <w:pPr>
              <w:pStyle w:val="BodyTextIndent"/>
              <w:snapToGrid w:val="0"/>
              <w:spacing w:after="0"/>
              <w:ind w:left="0"/>
              <w:jc w:val="center"/>
            </w:pPr>
            <w:r w:rsidRPr="0036259A">
              <w:t>Первая очередь</w:t>
            </w:r>
          </w:p>
        </w:tc>
      </w:tr>
      <w:tr w:rsidR="00C214C4" w:rsidRPr="0036259A" w:rsidTr="00B622C6">
        <w:trPr>
          <w:trHeight w:val="276"/>
        </w:trPr>
        <w:tc>
          <w:tcPr>
            <w:tcW w:w="635" w:type="dxa"/>
          </w:tcPr>
          <w:p w:rsidR="00C214C4" w:rsidRPr="0036259A" w:rsidRDefault="00C214C4" w:rsidP="00B622C6">
            <w:pPr>
              <w:pStyle w:val="a0"/>
              <w:snapToGrid w:val="0"/>
              <w:jc w:val="center"/>
              <w:rPr>
                <w:b/>
              </w:rPr>
            </w:pPr>
            <w:r>
              <w:rPr>
                <w:b/>
              </w:rPr>
              <w:t>8</w:t>
            </w:r>
          </w:p>
        </w:tc>
        <w:tc>
          <w:tcPr>
            <w:tcW w:w="7027" w:type="dxa"/>
          </w:tcPr>
          <w:p w:rsidR="00C214C4" w:rsidRPr="00402C53" w:rsidRDefault="00C214C4" w:rsidP="00B622C6">
            <w:pPr>
              <w:snapToGrid w:val="0"/>
              <w:jc w:val="both"/>
              <w:rPr>
                <w:b/>
              </w:rPr>
            </w:pPr>
            <w:r>
              <w:t>Строительство предприятия продовольственных и непродовольственных товаров (с. Малиновка)</w:t>
            </w:r>
          </w:p>
        </w:tc>
        <w:tc>
          <w:tcPr>
            <w:tcW w:w="1979" w:type="dxa"/>
          </w:tcPr>
          <w:p w:rsidR="00C214C4" w:rsidRPr="0036259A" w:rsidRDefault="00C214C4" w:rsidP="00B622C6">
            <w:pPr>
              <w:pStyle w:val="BodyTextIndent"/>
              <w:snapToGrid w:val="0"/>
              <w:spacing w:after="0"/>
              <w:ind w:left="0"/>
              <w:jc w:val="center"/>
            </w:pPr>
            <w:r w:rsidRPr="0036259A">
              <w:t>Первая очередь</w:t>
            </w:r>
          </w:p>
        </w:tc>
      </w:tr>
    </w:tbl>
    <w:p w:rsidR="00C214C4" w:rsidRDefault="00C214C4" w:rsidP="00E47321">
      <w:pPr>
        <w:snapToGrid w:val="0"/>
        <w:jc w:val="both"/>
        <w:rPr>
          <w:rFonts w:cs="Arial"/>
          <w:b/>
          <w:bCs/>
          <w:i/>
        </w:rPr>
      </w:pPr>
    </w:p>
    <w:p w:rsidR="00C214C4" w:rsidRPr="0036259A" w:rsidRDefault="00C214C4" w:rsidP="00E47321">
      <w:pPr>
        <w:snapToGrid w:val="0"/>
        <w:jc w:val="both"/>
        <w:rPr>
          <w:rFonts w:cs="Arial"/>
          <w:b/>
          <w:bCs/>
          <w:i/>
        </w:rPr>
      </w:pPr>
    </w:p>
    <w:p w:rsidR="00C214C4" w:rsidRPr="00CD2617" w:rsidRDefault="00C214C4" w:rsidP="00E47321">
      <w:pPr>
        <w:pStyle w:val="Heading2"/>
        <w:jc w:val="center"/>
        <w:rPr>
          <w:rFonts w:ascii="Times New Roman" w:hAnsi="Times New Roman"/>
          <w:sz w:val="24"/>
          <w:szCs w:val="24"/>
        </w:rPr>
      </w:pPr>
      <w:bookmarkStart w:id="76" w:name="_Toc356298214"/>
      <w:r w:rsidRPr="00CD2617">
        <w:rPr>
          <w:rFonts w:ascii="Times New Roman" w:hAnsi="Times New Roman"/>
          <w:sz w:val="24"/>
          <w:szCs w:val="24"/>
        </w:rPr>
        <w:t>3.2.5. Мероприятия по обеспечению территории сельского поселения объектами массового отдыха жителей поселения, благоустройства и озеленения</w:t>
      </w:r>
      <w:bookmarkEnd w:id="76"/>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81"/>
        <w:gridCol w:w="6957"/>
        <w:gridCol w:w="2003"/>
      </w:tblGrid>
      <w:tr w:rsidR="00C214C4" w:rsidTr="00B622C6">
        <w:trPr>
          <w:trHeight w:val="317"/>
        </w:trPr>
        <w:tc>
          <w:tcPr>
            <w:tcW w:w="681" w:type="dxa"/>
            <w:vMerge w:val="restart"/>
            <w:shd w:val="clear" w:color="auto" w:fill="CCCCCC"/>
          </w:tcPr>
          <w:p w:rsidR="00C214C4" w:rsidRPr="00214FE1" w:rsidRDefault="00C214C4" w:rsidP="00B622C6">
            <w:pPr>
              <w:pStyle w:val="a0"/>
              <w:snapToGrid w:val="0"/>
              <w:jc w:val="center"/>
              <w:rPr>
                <w:rFonts w:eastAsia="Times New Roman" w:cs="Arial"/>
                <w:b/>
                <w:bCs/>
                <w:i/>
              </w:rPr>
            </w:pPr>
            <w:r w:rsidRPr="00214FE1">
              <w:rPr>
                <w:rFonts w:eastAsia="Times New Roman" w:cs="Arial"/>
                <w:b/>
                <w:bCs/>
                <w:i/>
              </w:rPr>
              <w:t>№ пп</w:t>
            </w:r>
          </w:p>
        </w:tc>
        <w:tc>
          <w:tcPr>
            <w:tcW w:w="6957" w:type="dxa"/>
            <w:vMerge w:val="restart"/>
            <w:shd w:val="clear" w:color="auto" w:fill="CCCCCC"/>
          </w:tcPr>
          <w:p w:rsidR="00C214C4" w:rsidRPr="00214FE1" w:rsidRDefault="00C214C4" w:rsidP="00B622C6">
            <w:pPr>
              <w:pStyle w:val="a0"/>
              <w:snapToGrid w:val="0"/>
              <w:jc w:val="center"/>
              <w:rPr>
                <w:rFonts w:eastAsia="Times New Roman" w:cs="Arial"/>
                <w:b/>
                <w:bCs/>
                <w:i/>
              </w:rPr>
            </w:pPr>
            <w:r w:rsidRPr="00214FE1">
              <w:rPr>
                <w:rFonts w:eastAsia="Times New Roman" w:cs="Arial"/>
                <w:b/>
                <w:bCs/>
                <w:i/>
              </w:rPr>
              <w:t>Наименование мероприятия</w:t>
            </w:r>
          </w:p>
        </w:tc>
        <w:tc>
          <w:tcPr>
            <w:tcW w:w="2003" w:type="dxa"/>
            <w:vMerge w:val="restart"/>
            <w:shd w:val="clear" w:color="auto" w:fill="CCCCCC"/>
          </w:tcPr>
          <w:p w:rsidR="00C214C4" w:rsidRPr="00214FE1" w:rsidRDefault="00C214C4" w:rsidP="00B622C6">
            <w:pPr>
              <w:pStyle w:val="a0"/>
              <w:snapToGrid w:val="0"/>
              <w:jc w:val="center"/>
              <w:rPr>
                <w:rFonts w:eastAsia="Times New Roman" w:cs="Arial"/>
                <w:b/>
                <w:bCs/>
                <w:i/>
              </w:rPr>
            </w:pPr>
            <w:r w:rsidRPr="00214FE1">
              <w:rPr>
                <w:rFonts w:eastAsia="Times New Roman" w:cs="Arial"/>
                <w:b/>
                <w:bCs/>
                <w:i/>
              </w:rPr>
              <w:t>Сроки реализации</w:t>
            </w:r>
          </w:p>
        </w:tc>
      </w:tr>
      <w:tr w:rsidR="00C214C4" w:rsidTr="00B622C6">
        <w:trPr>
          <w:trHeight w:val="317"/>
        </w:trPr>
        <w:tc>
          <w:tcPr>
            <w:tcW w:w="681" w:type="dxa"/>
            <w:vMerge w:val="restart"/>
          </w:tcPr>
          <w:p w:rsidR="00C214C4" w:rsidRPr="00214FE1" w:rsidRDefault="00C214C4" w:rsidP="00B622C6">
            <w:pPr>
              <w:pStyle w:val="a0"/>
              <w:snapToGrid w:val="0"/>
              <w:jc w:val="center"/>
              <w:rPr>
                <w:rFonts w:eastAsia="Times New Roman" w:cs="Arial"/>
                <w:b/>
                <w:bCs/>
              </w:rPr>
            </w:pPr>
            <w:r w:rsidRPr="00214FE1">
              <w:rPr>
                <w:rFonts w:eastAsia="Times New Roman" w:cs="Arial"/>
                <w:b/>
                <w:bCs/>
              </w:rPr>
              <w:t>1</w:t>
            </w:r>
          </w:p>
        </w:tc>
        <w:tc>
          <w:tcPr>
            <w:tcW w:w="6957" w:type="dxa"/>
            <w:vMerge w:val="restart"/>
          </w:tcPr>
          <w:p w:rsidR="00C214C4" w:rsidRPr="00214FE1" w:rsidRDefault="00C214C4" w:rsidP="00B622C6">
            <w:pPr>
              <w:jc w:val="both"/>
            </w:pPr>
            <w:r w:rsidRPr="00214FE1">
              <w:t>Благоустройство и устройство внутриквартальных зон отдыха и детских игровых площадок на территории населенных пунктов</w:t>
            </w:r>
          </w:p>
        </w:tc>
        <w:tc>
          <w:tcPr>
            <w:tcW w:w="2003" w:type="dxa"/>
            <w:vMerge w:val="restart"/>
          </w:tcPr>
          <w:p w:rsidR="00C214C4" w:rsidRPr="00214FE1" w:rsidRDefault="00C214C4" w:rsidP="00B622C6">
            <w:pPr>
              <w:pStyle w:val="BodyTextIndent"/>
              <w:snapToGrid w:val="0"/>
              <w:spacing w:after="0"/>
              <w:ind w:left="0"/>
              <w:jc w:val="center"/>
            </w:pPr>
            <w:r w:rsidRPr="00214FE1">
              <w:t>Первая очередь</w:t>
            </w:r>
          </w:p>
        </w:tc>
      </w:tr>
      <w:tr w:rsidR="00C214C4" w:rsidTr="00B622C6">
        <w:trPr>
          <w:trHeight w:val="317"/>
        </w:trPr>
        <w:tc>
          <w:tcPr>
            <w:tcW w:w="681" w:type="dxa"/>
            <w:vMerge w:val="restart"/>
          </w:tcPr>
          <w:p w:rsidR="00C214C4" w:rsidRPr="00214FE1" w:rsidRDefault="00C214C4" w:rsidP="00B622C6">
            <w:pPr>
              <w:pStyle w:val="a0"/>
              <w:snapToGrid w:val="0"/>
              <w:jc w:val="center"/>
              <w:rPr>
                <w:rFonts w:eastAsia="Times New Roman" w:cs="Arial"/>
                <w:b/>
                <w:bCs/>
              </w:rPr>
            </w:pPr>
            <w:r w:rsidRPr="00214FE1">
              <w:rPr>
                <w:rFonts w:eastAsia="Times New Roman" w:cs="Arial"/>
                <w:b/>
                <w:bCs/>
              </w:rPr>
              <w:t>2</w:t>
            </w:r>
          </w:p>
        </w:tc>
        <w:tc>
          <w:tcPr>
            <w:tcW w:w="6957" w:type="dxa"/>
            <w:vMerge w:val="restart"/>
          </w:tcPr>
          <w:p w:rsidR="00C214C4" w:rsidRPr="00214FE1" w:rsidRDefault="00C214C4" w:rsidP="00B622C6">
            <w:pPr>
              <w:jc w:val="both"/>
            </w:pPr>
            <w:r w:rsidRPr="00214FE1">
              <w:t>Благоустройство участков, прилегающих к общественным зданиям, существующим участкам рекреационного озеленения</w:t>
            </w:r>
          </w:p>
        </w:tc>
        <w:tc>
          <w:tcPr>
            <w:tcW w:w="2003" w:type="dxa"/>
            <w:vMerge w:val="restart"/>
          </w:tcPr>
          <w:p w:rsidR="00C214C4" w:rsidRPr="00214FE1" w:rsidRDefault="00C214C4" w:rsidP="00B622C6">
            <w:pPr>
              <w:pStyle w:val="BodyTextIndent"/>
              <w:snapToGrid w:val="0"/>
              <w:spacing w:after="0"/>
              <w:ind w:left="0"/>
              <w:jc w:val="center"/>
            </w:pPr>
            <w:r w:rsidRPr="00214FE1">
              <w:t>Первая очередь</w:t>
            </w:r>
          </w:p>
        </w:tc>
      </w:tr>
      <w:tr w:rsidR="00C214C4" w:rsidTr="00B622C6">
        <w:trPr>
          <w:trHeight w:val="317"/>
        </w:trPr>
        <w:tc>
          <w:tcPr>
            <w:tcW w:w="681" w:type="dxa"/>
            <w:vMerge w:val="restart"/>
          </w:tcPr>
          <w:p w:rsidR="00C214C4" w:rsidRPr="00214FE1" w:rsidRDefault="00C214C4" w:rsidP="00B622C6">
            <w:pPr>
              <w:pStyle w:val="a0"/>
              <w:snapToGrid w:val="0"/>
              <w:jc w:val="center"/>
              <w:rPr>
                <w:rFonts w:eastAsia="Times New Roman" w:cs="Arial"/>
                <w:b/>
                <w:bCs/>
              </w:rPr>
            </w:pPr>
            <w:r w:rsidRPr="00214FE1">
              <w:rPr>
                <w:rFonts w:eastAsia="Times New Roman" w:cs="Arial"/>
                <w:b/>
                <w:bCs/>
              </w:rPr>
              <w:t>3</w:t>
            </w:r>
          </w:p>
        </w:tc>
        <w:tc>
          <w:tcPr>
            <w:tcW w:w="6957" w:type="dxa"/>
            <w:vMerge w:val="restart"/>
          </w:tcPr>
          <w:p w:rsidR="00C214C4" w:rsidRPr="00214FE1" w:rsidRDefault="00C214C4" w:rsidP="00B622C6">
            <w:pPr>
              <w:jc w:val="both"/>
            </w:pPr>
            <w:r w:rsidRPr="00214FE1">
              <w:t>Устройство пешеходных тротуаров по улицам населенных пунктов</w:t>
            </w:r>
          </w:p>
        </w:tc>
        <w:tc>
          <w:tcPr>
            <w:tcW w:w="2003" w:type="dxa"/>
            <w:vMerge w:val="restart"/>
          </w:tcPr>
          <w:p w:rsidR="00C214C4" w:rsidRPr="00214FE1" w:rsidRDefault="00C214C4" w:rsidP="00B622C6">
            <w:pPr>
              <w:pStyle w:val="BodyTextIndent"/>
              <w:snapToGrid w:val="0"/>
              <w:spacing w:after="0"/>
              <w:ind w:left="0"/>
              <w:jc w:val="center"/>
            </w:pPr>
            <w:r w:rsidRPr="00214FE1">
              <w:t>Первая очередь</w:t>
            </w:r>
          </w:p>
        </w:tc>
      </w:tr>
      <w:tr w:rsidR="00C214C4" w:rsidRPr="00A507A8" w:rsidTr="00B622C6">
        <w:trPr>
          <w:trHeight w:val="276"/>
        </w:trPr>
        <w:tc>
          <w:tcPr>
            <w:tcW w:w="681" w:type="dxa"/>
          </w:tcPr>
          <w:p w:rsidR="00C214C4" w:rsidRPr="00214FE1" w:rsidRDefault="00C214C4" w:rsidP="00B622C6">
            <w:pPr>
              <w:pStyle w:val="a0"/>
              <w:snapToGrid w:val="0"/>
              <w:jc w:val="center"/>
              <w:rPr>
                <w:rFonts w:eastAsia="Times New Roman" w:cs="Arial"/>
                <w:b/>
                <w:bCs/>
              </w:rPr>
            </w:pPr>
            <w:r w:rsidRPr="00214FE1">
              <w:rPr>
                <w:rFonts w:eastAsia="Times New Roman" w:cs="Arial"/>
                <w:b/>
                <w:bCs/>
              </w:rPr>
              <w:t>4</w:t>
            </w:r>
          </w:p>
        </w:tc>
        <w:tc>
          <w:tcPr>
            <w:tcW w:w="6957" w:type="dxa"/>
          </w:tcPr>
          <w:p w:rsidR="00C214C4" w:rsidRPr="00214FE1" w:rsidRDefault="00C214C4" w:rsidP="00B622C6">
            <w:pPr>
              <w:jc w:val="both"/>
            </w:pPr>
            <w:r w:rsidRPr="00214FE1">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2003" w:type="dxa"/>
          </w:tcPr>
          <w:p w:rsidR="00C214C4" w:rsidRPr="00214FE1" w:rsidRDefault="00C214C4" w:rsidP="00B622C6">
            <w:pPr>
              <w:pStyle w:val="BodyTextIndent"/>
              <w:snapToGrid w:val="0"/>
              <w:spacing w:after="0"/>
              <w:ind w:left="0"/>
              <w:jc w:val="center"/>
            </w:pPr>
            <w:r w:rsidRPr="00214FE1">
              <w:t>Первая очередь</w:t>
            </w:r>
          </w:p>
        </w:tc>
      </w:tr>
      <w:tr w:rsidR="00C214C4" w:rsidRPr="00A507A8" w:rsidTr="00B622C6">
        <w:trPr>
          <w:trHeight w:val="276"/>
        </w:trPr>
        <w:tc>
          <w:tcPr>
            <w:tcW w:w="681" w:type="dxa"/>
          </w:tcPr>
          <w:p w:rsidR="00C214C4" w:rsidRPr="00214FE1" w:rsidRDefault="00C214C4" w:rsidP="00B622C6">
            <w:pPr>
              <w:pStyle w:val="a0"/>
              <w:snapToGrid w:val="0"/>
              <w:jc w:val="center"/>
              <w:rPr>
                <w:rFonts w:eastAsia="Times New Roman" w:cs="Arial"/>
                <w:b/>
                <w:bCs/>
              </w:rPr>
            </w:pPr>
            <w:r w:rsidRPr="00214FE1">
              <w:rPr>
                <w:rFonts w:eastAsia="Times New Roman" w:cs="Arial"/>
                <w:b/>
                <w:bCs/>
              </w:rPr>
              <w:t>5</w:t>
            </w:r>
          </w:p>
        </w:tc>
        <w:tc>
          <w:tcPr>
            <w:tcW w:w="6957" w:type="dxa"/>
          </w:tcPr>
          <w:p w:rsidR="00C214C4" w:rsidRPr="00214FE1" w:rsidRDefault="00C214C4" w:rsidP="00B622C6">
            <w:pPr>
              <w:jc w:val="both"/>
            </w:pPr>
            <w:r w:rsidRPr="00214FE1">
              <w:t>Благоустройство рекреационных зон городского поселения:</w:t>
            </w:r>
          </w:p>
          <w:p w:rsidR="00C214C4" w:rsidRPr="00214FE1" w:rsidRDefault="00C214C4" w:rsidP="00B622C6">
            <w:pPr>
              <w:jc w:val="both"/>
            </w:pPr>
            <w:r w:rsidRPr="00214FE1">
              <w:t>-благоустройство площадок для проведения культурно-массовых мероприятий;</w:t>
            </w:r>
          </w:p>
          <w:p w:rsidR="00C214C4" w:rsidRPr="00214FE1" w:rsidRDefault="00C214C4" w:rsidP="00B622C6">
            <w:pPr>
              <w:jc w:val="both"/>
            </w:pPr>
            <w:r w:rsidRPr="00214FE1">
              <w:t>-очистка территории;</w:t>
            </w:r>
          </w:p>
          <w:p w:rsidR="00C214C4" w:rsidRPr="00214FE1" w:rsidRDefault="00C214C4" w:rsidP="00B622C6">
            <w:pPr>
              <w:jc w:val="both"/>
            </w:pPr>
            <w:r w:rsidRPr="00214FE1">
              <w:t>-устройство малых форм;</w:t>
            </w:r>
          </w:p>
          <w:p w:rsidR="00C214C4" w:rsidRPr="00214FE1" w:rsidRDefault="00C214C4" w:rsidP="00B622C6">
            <w:pPr>
              <w:jc w:val="both"/>
            </w:pPr>
            <w:r w:rsidRPr="00214FE1">
              <w:t>-устройство площадок для мусора;</w:t>
            </w:r>
          </w:p>
          <w:p w:rsidR="00C214C4" w:rsidRPr="00214FE1" w:rsidRDefault="00C214C4" w:rsidP="00B622C6">
            <w:pPr>
              <w:jc w:val="both"/>
            </w:pPr>
            <w:r w:rsidRPr="00214FE1">
              <w:t>-озеленение территории.</w:t>
            </w:r>
          </w:p>
        </w:tc>
        <w:tc>
          <w:tcPr>
            <w:tcW w:w="2003" w:type="dxa"/>
          </w:tcPr>
          <w:p w:rsidR="00C214C4" w:rsidRPr="00214FE1" w:rsidRDefault="00C214C4" w:rsidP="00B622C6">
            <w:pPr>
              <w:pStyle w:val="BodyTextIndent"/>
              <w:snapToGrid w:val="0"/>
              <w:spacing w:after="0"/>
              <w:ind w:left="0"/>
              <w:jc w:val="center"/>
            </w:pPr>
            <w:r w:rsidRPr="00214FE1">
              <w:t>Первая очередь</w:t>
            </w:r>
          </w:p>
        </w:tc>
      </w:tr>
      <w:tr w:rsidR="00C214C4" w:rsidRPr="00A507A8" w:rsidTr="00B622C6">
        <w:trPr>
          <w:trHeight w:val="276"/>
        </w:trPr>
        <w:tc>
          <w:tcPr>
            <w:tcW w:w="681" w:type="dxa"/>
          </w:tcPr>
          <w:p w:rsidR="00C214C4" w:rsidRPr="00214FE1" w:rsidRDefault="00C214C4" w:rsidP="00B622C6">
            <w:pPr>
              <w:pStyle w:val="a0"/>
              <w:snapToGrid w:val="0"/>
              <w:jc w:val="center"/>
              <w:rPr>
                <w:rFonts w:eastAsia="Times New Roman" w:cs="Arial"/>
                <w:b/>
                <w:bCs/>
              </w:rPr>
            </w:pPr>
            <w:r w:rsidRPr="00214FE1">
              <w:rPr>
                <w:rFonts w:eastAsia="Times New Roman" w:cs="Arial"/>
                <w:b/>
                <w:bCs/>
              </w:rPr>
              <w:t>6</w:t>
            </w:r>
          </w:p>
        </w:tc>
        <w:tc>
          <w:tcPr>
            <w:tcW w:w="6957" w:type="dxa"/>
          </w:tcPr>
          <w:p w:rsidR="00C214C4" w:rsidRPr="00214FE1" w:rsidRDefault="00C214C4" w:rsidP="00B622C6">
            <w:pPr>
              <w:jc w:val="both"/>
            </w:pPr>
            <w:r w:rsidRPr="00214FE1">
              <w:t>Нормативное озеленение санитарно-защитных зон.</w:t>
            </w:r>
          </w:p>
        </w:tc>
        <w:tc>
          <w:tcPr>
            <w:tcW w:w="2003" w:type="dxa"/>
          </w:tcPr>
          <w:p w:rsidR="00C214C4" w:rsidRPr="00214FE1" w:rsidRDefault="00C214C4" w:rsidP="00B622C6">
            <w:pPr>
              <w:pStyle w:val="BodyTextIndent"/>
              <w:snapToGrid w:val="0"/>
              <w:spacing w:after="0"/>
              <w:ind w:left="0"/>
              <w:jc w:val="center"/>
            </w:pPr>
            <w:r w:rsidRPr="00214FE1">
              <w:t>Первая очередь</w:t>
            </w:r>
          </w:p>
        </w:tc>
      </w:tr>
      <w:tr w:rsidR="00C214C4" w:rsidRPr="00A507A8" w:rsidTr="00B622C6">
        <w:trPr>
          <w:trHeight w:val="276"/>
        </w:trPr>
        <w:tc>
          <w:tcPr>
            <w:tcW w:w="681" w:type="dxa"/>
          </w:tcPr>
          <w:p w:rsidR="00C214C4" w:rsidRPr="00214FE1" w:rsidRDefault="00C214C4" w:rsidP="00B622C6">
            <w:pPr>
              <w:pStyle w:val="a0"/>
              <w:snapToGrid w:val="0"/>
              <w:jc w:val="center"/>
              <w:rPr>
                <w:rFonts w:eastAsia="Times New Roman" w:cs="Arial"/>
                <w:b/>
                <w:bCs/>
              </w:rPr>
            </w:pPr>
            <w:r w:rsidRPr="00214FE1">
              <w:rPr>
                <w:rFonts w:eastAsia="Times New Roman" w:cs="Arial"/>
                <w:b/>
                <w:bCs/>
              </w:rPr>
              <w:t>7</w:t>
            </w:r>
          </w:p>
        </w:tc>
        <w:tc>
          <w:tcPr>
            <w:tcW w:w="6957" w:type="dxa"/>
          </w:tcPr>
          <w:p w:rsidR="00C214C4" w:rsidRPr="00214FE1" w:rsidRDefault="00C214C4" w:rsidP="00B622C6">
            <w:pPr>
              <w:jc w:val="both"/>
            </w:pPr>
            <w:r w:rsidRPr="00214FE1">
              <w:t>Нормативное озеленение бульваров и улиц в пределах существующей и новой застройки.</w:t>
            </w:r>
          </w:p>
        </w:tc>
        <w:tc>
          <w:tcPr>
            <w:tcW w:w="2003" w:type="dxa"/>
          </w:tcPr>
          <w:p w:rsidR="00C214C4" w:rsidRPr="00214FE1" w:rsidRDefault="00C214C4" w:rsidP="00B622C6">
            <w:pPr>
              <w:pStyle w:val="BodyTextIndent"/>
              <w:snapToGrid w:val="0"/>
              <w:spacing w:after="0"/>
              <w:ind w:left="0"/>
              <w:jc w:val="center"/>
            </w:pPr>
            <w:r w:rsidRPr="00214FE1">
              <w:t>Первая очередь</w:t>
            </w:r>
          </w:p>
        </w:tc>
      </w:tr>
      <w:tr w:rsidR="00C214C4" w:rsidRPr="00A507A8" w:rsidTr="00B622C6">
        <w:trPr>
          <w:trHeight w:val="276"/>
        </w:trPr>
        <w:tc>
          <w:tcPr>
            <w:tcW w:w="681" w:type="dxa"/>
          </w:tcPr>
          <w:p w:rsidR="00C214C4" w:rsidRPr="00214FE1" w:rsidRDefault="00C214C4" w:rsidP="00B622C6">
            <w:pPr>
              <w:pStyle w:val="a0"/>
              <w:snapToGrid w:val="0"/>
              <w:jc w:val="center"/>
              <w:rPr>
                <w:rFonts w:eastAsia="Times New Roman" w:cs="Arial"/>
                <w:b/>
                <w:bCs/>
              </w:rPr>
            </w:pPr>
            <w:r w:rsidRPr="00214FE1">
              <w:rPr>
                <w:rFonts w:eastAsia="Times New Roman" w:cs="Arial"/>
                <w:b/>
                <w:bCs/>
              </w:rPr>
              <w:t>8</w:t>
            </w:r>
          </w:p>
        </w:tc>
        <w:tc>
          <w:tcPr>
            <w:tcW w:w="6957" w:type="dxa"/>
          </w:tcPr>
          <w:p w:rsidR="00C214C4" w:rsidRPr="00214FE1" w:rsidRDefault="00C214C4" w:rsidP="00B622C6">
            <w:pPr>
              <w:jc w:val="both"/>
            </w:pPr>
            <w:r w:rsidRPr="00214FE1">
              <w:t>Организация рекреационных зон сезонного использования с оборудованием пляжей на сложившихся местах массового отдыха</w:t>
            </w:r>
          </w:p>
        </w:tc>
        <w:tc>
          <w:tcPr>
            <w:tcW w:w="2003" w:type="dxa"/>
          </w:tcPr>
          <w:p w:rsidR="00C214C4" w:rsidRPr="00214FE1" w:rsidRDefault="00C214C4" w:rsidP="00B622C6">
            <w:pPr>
              <w:pStyle w:val="BodyTextIndent"/>
              <w:snapToGrid w:val="0"/>
              <w:spacing w:after="0"/>
              <w:ind w:left="0"/>
              <w:jc w:val="center"/>
            </w:pPr>
            <w:r w:rsidRPr="00214FE1">
              <w:t>Первая очередь</w:t>
            </w:r>
          </w:p>
        </w:tc>
      </w:tr>
      <w:tr w:rsidR="00C214C4" w:rsidRPr="00A507A8" w:rsidTr="00B622C6">
        <w:trPr>
          <w:trHeight w:val="276"/>
        </w:trPr>
        <w:tc>
          <w:tcPr>
            <w:tcW w:w="681" w:type="dxa"/>
          </w:tcPr>
          <w:p w:rsidR="00C214C4" w:rsidRPr="00214FE1" w:rsidRDefault="00C214C4" w:rsidP="00B622C6">
            <w:pPr>
              <w:pStyle w:val="a0"/>
              <w:snapToGrid w:val="0"/>
              <w:jc w:val="center"/>
              <w:rPr>
                <w:rFonts w:eastAsia="Times New Roman" w:cs="Arial"/>
                <w:b/>
                <w:bCs/>
              </w:rPr>
            </w:pPr>
            <w:r>
              <w:rPr>
                <w:rFonts w:eastAsia="Times New Roman" w:cs="Arial"/>
                <w:b/>
                <w:bCs/>
              </w:rPr>
              <w:t>9</w:t>
            </w:r>
          </w:p>
        </w:tc>
        <w:tc>
          <w:tcPr>
            <w:tcW w:w="6957" w:type="dxa"/>
          </w:tcPr>
          <w:p w:rsidR="00C214C4" w:rsidRPr="00214FE1" w:rsidRDefault="00C214C4" w:rsidP="00B622C6">
            <w:pPr>
              <w:jc w:val="both"/>
            </w:pPr>
            <w:r>
              <w:t>Резервирование территории для размещения отдыха и туризма (с. Новосергеевка)</w:t>
            </w:r>
          </w:p>
        </w:tc>
        <w:tc>
          <w:tcPr>
            <w:tcW w:w="2003" w:type="dxa"/>
          </w:tcPr>
          <w:p w:rsidR="00C214C4" w:rsidRPr="00214FE1" w:rsidRDefault="00C214C4" w:rsidP="00B622C6">
            <w:pPr>
              <w:pStyle w:val="BodyTextIndent"/>
              <w:snapToGrid w:val="0"/>
              <w:spacing w:after="0"/>
              <w:ind w:left="0"/>
              <w:jc w:val="center"/>
            </w:pPr>
            <w:r w:rsidRPr="00214FE1">
              <w:t>Первая очередь</w:t>
            </w:r>
          </w:p>
        </w:tc>
      </w:tr>
      <w:tr w:rsidR="00C214C4" w:rsidRPr="00A507A8" w:rsidTr="00B622C6">
        <w:trPr>
          <w:trHeight w:val="276"/>
        </w:trPr>
        <w:tc>
          <w:tcPr>
            <w:tcW w:w="681" w:type="dxa"/>
          </w:tcPr>
          <w:p w:rsidR="00C214C4" w:rsidRPr="00214FE1" w:rsidRDefault="00C214C4" w:rsidP="00B622C6">
            <w:pPr>
              <w:pStyle w:val="a0"/>
              <w:snapToGrid w:val="0"/>
              <w:jc w:val="center"/>
              <w:rPr>
                <w:rFonts w:eastAsia="Times New Roman" w:cs="Arial"/>
                <w:b/>
                <w:bCs/>
              </w:rPr>
            </w:pPr>
            <w:r>
              <w:rPr>
                <w:rFonts w:eastAsia="Times New Roman" w:cs="Arial"/>
                <w:b/>
                <w:bCs/>
              </w:rPr>
              <w:t>10</w:t>
            </w:r>
          </w:p>
        </w:tc>
        <w:tc>
          <w:tcPr>
            <w:tcW w:w="6957" w:type="dxa"/>
          </w:tcPr>
          <w:p w:rsidR="00C214C4" w:rsidRPr="00214FE1" w:rsidRDefault="00C214C4" w:rsidP="00B622C6">
            <w:pPr>
              <w:jc w:val="both"/>
            </w:pPr>
            <w:r>
              <w:t>Организация парковых зон (с. Малиновка)</w:t>
            </w:r>
          </w:p>
        </w:tc>
        <w:tc>
          <w:tcPr>
            <w:tcW w:w="2003" w:type="dxa"/>
          </w:tcPr>
          <w:p w:rsidR="00C214C4" w:rsidRPr="00214FE1" w:rsidRDefault="00C214C4" w:rsidP="00B622C6">
            <w:pPr>
              <w:pStyle w:val="BodyTextIndent"/>
              <w:snapToGrid w:val="0"/>
              <w:spacing w:after="0"/>
              <w:ind w:left="0"/>
              <w:jc w:val="center"/>
            </w:pPr>
            <w:r w:rsidRPr="00214FE1">
              <w:t>Первая очередь</w:t>
            </w:r>
          </w:p>
        </w:tc>
      </w:tr>
      <w:tr w:rsidR="00C214C4" w:rsidRPr="00A507A8" w:rsidTr="00B622C6">
        <w:trPr>
          <w:trHeight w:val="276"/>
        </w:trPr>
        <w:tc>
          <w:tcPr>
            <w:tcW w:w="681" w:type="dxa"/>
          </w:tcPr>
          <w:p w:rsidR="00C214C4" w:rsidRDefault="00C214C4" w:rsidP="00B622C6">
            <w:pPr>
              <w:pStyle w:val="a0"/>
              <w:snapToGrid w:val="0"/>
              <w:jc w:val="center"/>
              <w:rPr>
                <w:rFonts w:eastAsia="Times New Roman" w:cs="Arial"/>
                <w:b/>
                <w:bCs/>
              </w:rPr>
            </w:pPr>
            <w:r>
              <w:rPr>
                <w:rFonts w:eastAsia="Times New Roman" w:cs="Arial"/>
                <w:b/>
                <w:bCs/>
              </w:rPr>
              <w:t>11</w:t>
            </w:r>
          </w:p>
        </w:tc>
        <w:tc>
          <w:tcPr>
            <w:tcW w:w="6957" w:type="dxa"/>
          </w:tcPr>
          <w:p w:rsidR="00C214C4" w:rsidRDefault="00C214C4" w:rsidP="00B622C6">
            <w:pPr>
              <w:jc w:val="both"/>
            </w:pPr>
            <w:r>
              <w:t>Резервирование территории для размещения отдыха и туризма (с. Борзуновка)</w:t>
            </w:r>
          </w:p>
        </w:tc>
        <w:tc>
          <w:tcPr>
            <w:tcW w:w="2003" w:type="dxa"/>
          </w:tcPr>
          <w:p w:rsidR="00C214C4" w:rsidRPr="00214FE1" w:rsidRDefault="00C214C4" w:rsidP="00B622C6">
            <w:pPr>
              <w:pStyle w:val="BodyTextIndent"/>
              <w:snapToGrid w:val="0"/>
              <w:spacing w:after="0"/>
              <w:ind w:left="0"/>
              <w:jc w:val="center"/>
            </w:pPr>
          </w:p>
        </w:tc>
      </w:tr>
    </w:tbl>
    <w:p w:rsidR="00C214C4" w:rsidRDefault="00C214C4" w:rsidP="00E47321">
      <w:pPr>
        <w:snapToGrid w:val="0"/>
        <w:jc w:val="both"/>
        <w:rPr>
          <w:rFonts w:cs="Arial"/>
          <w:b/>
          <w:bCs/>
          <w:i/>
          <w:color w:val="FF0000"/>
        </w:rPr>
      </w:pPr>
    </w:p>
    <w:p w:rsidR="00C214C4" w:rsidRPr="00A507A8" w:rsidRDefault="00C214C4" w:rsidP="00E47321">
      <w:pPr>
        <w:snapToGrid w:val="0"/>
        <w:jc w:val="both"/>
        <w:rPr>
          <w:rFonts w:cs="Arial"/>
          <w:b/>
          <w:bCs/>
          <w:i/>
          <w:color w:val="FF0000"/>
        </w:rPr>
      </w:pPr>
    </w:p>
    <w:p w:rsidR="00C214C4" w:rsidRPr="00CD2617" w:rsidRDefault="00C214C4" w:rsidP="00E47321">
      <w:pPr>
        <w:pStyle w:val="Heading2"/>
        <w:jc w:val="center"/>
        <w:rPr>
          <w:rFonts w:ascii="Times New Roman" w:hAnsi="Times New Roman"/>
          <w:sz w:val="24"/>
          <w:szCs w:val="24"/>
        </w:rPr>
      </w:pPr>
      <w:bookmarkStart w:id="77" w:name="_Toc356298215"/>
      <w:r w:rsidRPr="00CD2617">
        <w:rPr>
          <w:rFonts w:ascii="Times New Roman" w:hAnsi="Times New Roman"/>
          <w:sz w:val="24"/>
          <w:szCs w:val="24"/>
        </w:rPr>
        <w:t>3.2.6. Мероприятия по обеспечению территории сельского поселения сельскохозяйственного производства.</w:t>
      </w:r>
      <w:bookmarkEnd w:id="77"/>
    </w:p>
    <w:tbl>
      <w:tblPr>
        <w:tblW w:w="9655"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572"/>
        <w:gridCol w:w="6882"/>
        <w:gridCol w:w="2201"/>
      </w:tblGrid>
      <w:tr w:rsidR="00C214C4" w:rsidRPr="009B520D" w:rsidTr="00B622C6">
        <w:trPr>
          <w:trHeight w:val="317"/>
        </w:trPr>
        <w:tc>
          <w:tcPr>
            <w:tcW w:w="572" w:type="dxa"/>
            <w:vMerge w:val="restart"/>
            <w:tcBorders>
              <w:top w:val="single" w:sz="4" w:space="0" w:color="000000"/>
            </w:tcBorders>
            <w:shd w:val="clear" w:color="auto" w:fill="E6E6E6"/>
          </w:tcPr>
          <w:p w:rsidR="00C214C4" w:rsidRPr="009B520D" w:rsidRDefault="00C214C4" w:rsidP="00B622C6">
            <w:pPr>
              <w:pStyle w:val="ConsPlusNormal"/>
              <w:snapToGrid w:val="0"/>
              <w:ind w:firstLine="0"/>
              <w:jc w:val="center"/>
              <w:rPr>
                <w:rFonts w:ascii="Times New Roman" w:hAnsi="Times New Roman"/>
                <w:b/>
                <w:bCs/>
                <w:i/>
                <w:color w:val="auto"/>
              </w:rPr>
            </w:pPr>
            <w:r w:rsidRPr="009B520D">
              <w:rPr>
                <w:rFonts w:ascii="Times New Roman" w:hAnsi="Times New Roman"/>
                <w:b/>
                <w:bCs/>
                <w:i/>
                <w:color w:val="auto"/>
              </w:rPr>
              <w:t xml:space="preserve">№ пп </w:t>
            </w:r>
          </w:p>
        </w:tc>
        <w:tc>
          <w:tcPr>
            <w:tcW w:w="6882" w:type="dxa"/>
            <w:vMerge w:val="restart"/>
            <w:tcBorders>
              <w:top w:val="single" w:sz="4" w:space="0" w:color="000000"/>
            </w:tcBorders>
            <w:shd w:val="clear" w:color="auto" w:fill="E6E6E6"/>
          </w:tcPr>
          <w:p w:rsidR="00C214C4" w:rsidRPr="009B520D" w:rsidRDefault="00C214C4" w:rsidP="00B622C6">
            <w:pPr>
              <w:pStyle w:val="ConsPlusNormal"/>
              <w:snapToGrid w:val="0"/>
              <w:jc w:val="center"/>
              <w:rPr>
                <w:rFonts w:ascii="Times New Roman" w:hAnsi="Times New Roman"/>
                <w:b/>
                <w:bCs/>
                <w:i/>
                <w:color w:val="auto"/>
              </w:rPr>
            </w:pPr>
            <w:r w:rsidRPr="009B520D">
              <w:rPr>
                <w:rFonts w:ascii="Times New Roman" w:hAnsi="Times New Roman"/>
                <w:b/>
                <w:bCs/>
                <w:i/>
                <w:color w:val="auto"/>
              </w:rPr>
              <w:t xml:space="preserve">Наименование мероприятия </w:t>
            </w:r>
          </w:p>
        </w:tc>
        <w:tc>
          <w:tcPr>
            <w:tcW w:w="2201" w:type="dxa"/>
            <w:vMerge w:val="restart"/>
            <w:tcBorders>
              <w:top w:val="single" w:sz="4" w:space="0" w:color="000000"/>
            </w:tcBorders>
            <w:shd w:val="clear" w:color="auto" w:fill="E6E6E6"/>
          </w:tcPr>
          <w:p w:rsidR="00C214C4" w:rsidRPr="009B520D" w:rsidRDefault="00C214C4" w:rsidP="00B622C6">
            <w:pPr>
              <w:pStyle w:val="a0"/>
              <w:snapToGrid w:val="0"/>
              <w:jc w:val="center"/>
              <w:rPr>
                <w:rFonts w:eastAsia="Times New Roman" w:cs="Arial"/>
                <w:b/>
                <w:bCs/>
                <w:i/>
              </w:rPr>
            </w:pPr>
            <w:r w:rsidRPr="009B520D">
              <w:rPr>
                <w:rFonts w:eastAsia="Times New Roman" w:cs="Arial"/>
                <w:b/>
                <w:bCs/>
                <w:i/>
              </w:rPr>
              <w:t>Сроки реализации</w:t>
            </w:r>
          </w:p>
        </w:tc>
      </w:tr>
      <w:tr w:rsidR="00C214C4" w:rsidRPr="009B520D" w:rsidTr="00B622C6">
        <w:trPr>
          <w:trHeight w:val="317"/>
        </w:trPr>
        <w:tc>
          <w:tcPr>
            <w:tcW w:w="572" w:type="dxa"/>
            <w:vMerge w:val="restart"/>
          </w:tcPr>
          <w:p w:rsidR="00C214C4" w:rsidRPr="009B520D" w:rsidRDefault="00C214C4" w:rsidP="00B622C6">
            <w:pPr>
              <w:pStyle w:val="ConsPlusNormal"/>
              <w:snapToGrid w:val="0"/>
              <w:ind w:firstLine="0"/>
              <w:jc w:val="center"/>
              <w:rPr>
                <w:rFonts w:ascii="Times New Roman" w:hAnsi="Times New Roman"/>
                <w:b/>
                <w:bCs/>
                <w:color w:val="auto"/>
              </w:rPr>
            </w:pPr>
            <w:r w:rsidRPr="009B520D">
              <w:rPr>
                <w:rFonts w:ascii="Times New Roman" w:hAnsi="Times New Roman"/>
                <w:b/>
                <w:bCs/>
                <w:color w:val="auto"/>
              </w:rPr>
              <w:t>1</w:t>
            </w:r>
          </w:p>
        </w:tc>
        <w:tc>
          <w:tcPr>
            <w:tcW w:w="6882" w:type="dxa"/>
            <w:vMerge w:val="restart"/>
          </w:tcPr>
          <w:p w:rsidR="00C214C4" w:rsidRPr="00777F88" w:rsidRDefault="00C214C4" w:rsidP="00B622C6">
            <w:pPr>
              <w:pStyle w:val="BodyTextIndent"/>
              <w:snapToGrid w:val="0"/>
              <w:spacing w:after="0"/>
              <w:ind w:left="0"/>
              <w:jc w:val="both"/>
            </w:pPr>
            <w:r w:rsidRPr="00777F88">
              <w:t>Обозначение зон возможного размещения инвестиционных площадок</w:t>
            </w:r>
          </w:p>
        </w:tc>
        <w:tc>
          <w:tcPr>
            <w:tcW w:w="2201" w:type="dxa"/>
            <w:vMerge w:val="restart"/>
          </w:tcPr>
          <w:p w:rsidR="00C214C4" w:rsidRPr="00777F88" w:rsidRDefault="00C214C4" w:rsidP="00B622C6">
            <w:pPr>
              <w:pStyle w:val="BodyTextIndent"/>
              <w:snapToGrid w:val="0"/>
              <w:spacing w:after="0"/>
              <w:ind w:left="0"/>
              <w:jc w:val="center"/>
            </w:pPr>
            <w:r w:rsidRPr="00777F88">
              <w:t>Первая очередь</w:t>
            </w:r>
          </w:p>
        </w:tc>
      </w:tr>
      <w:tr w:rsidR="00C214C4" w:rsidRPr="009B520D" w:rsidTr="00B622C6">
        <w:trPr>
          <w:trHeight w:val="276"/>
        </w:trPr>
        <w:tc>
          <w:tcPr>
            <w:tcW w:w="572" w:type="dxa"/>
          </w:tcPr>
          <w:p w:rsidR="00C214C4" w:rsidRPr="009B520D" w:rsidRDefault="00C214C4" w:rsidP="00B622C6">
            <w:pPr>
              <w:pStyle w:val="ConsPlusNormal"/>
              <w:snapToGrid w:val="0"/>
              <w:ind w:firstLine="0"/>
              <w:jc w:val="center"/>
              <w:rPr>
                <w:rFonts w:ascii="Times New Roman" w:hAnsi="Times New Roman"/>
                <w:b/>
                <w:bCs/>
                <w:color w:val="auto"/>
              </w:rPr>
            </w:pPr>
            <w:r>
              <w:rPr>
                <w:rFonts w:ascii="Times New Roman" w:hAnsi="Times New Roman"/>
                <w:b/>
                <w:bCs/>
                <w:color w:val="auto"/>
              </w:rPr>
              <w:t>2</w:t>
            </w:r>
          </w:p>
        </w:tc>
        <w:tc>
          <w:tcPr>
            <w:tcW w:w="6882" w:type="dxa"/>
          </w:tcPr>
          <w:p w:rsidR="00C214C4" w:rsidRPr="00777F88" w:rsidRDefault="00C214C4" w:rsidP="00B622C6">
            <w:pPr>
              <w:widowControl/>
              <w:suppressAutoHyphens w:val="0"/>
              <w:autoSpaceDE w:val="0"/>
              <w:autoSpaceDN w:val="0"/>
              <w:adjustRightInd w:val="0"/>
              <w:rPr>
                <w:rFonts w:eastAsia="Times New Roman"/>
                <w:kern w:val="0"/>
                <w:lang w:eastAsia="ru-RU"/>
              </w:rPr>
            </w:pPr>
            <w:r w:rsidRPr="00777F88">
              <w:rPr>
                <w:rFonts w:eastAsia="Times New Roman"/>
                <w:kern w:val="0"/>
                <w:lang w:eastAsia="ru-RU"/>
              </w:rPr>
              <w:t xml:space="preserve">Резервирование участка для размещения </w:t>
            </w:r>
            <w:r>
              <w:rPr>
                <w:rFonts w:eastAsia="Times New Roman"/>
                <w:kern w:val="0"/>
                <w:lang w:eastAsia="ru-RU"/>
              </w:rPr>
              <w:t xml:space="preserve">сельскохозяйственного </w:t>
            </w:r>
            <w:r w:rsidRPr="00777F88">
              <w:rPr>
                <w:rFonts w:eastAsia="Times New Roman"/>
                <w:kern w:val="0"/>
                <w:lang w:eastAsia="ru-RU"/>
              </w:rPr>
              <w:t xml:space="preserve">предприятия </w:t>
            </w:r>
            <w:r>
              <w:rPr>
                <w:rFonts w:eastAsia="Times New Roman"/>
                <w:kern w:val="0"/>
                <w:lang w:val="en-US" w:eastAsia="ru-RU"/>
              </w:rPr>
              <w:t>III</w:t>
            </w:r>
            <w:r w:rsidRPr="00777F88">
              <w:rPr>
                <w:rFonts w:eastAsia="Times New Roman"/>
                <w:kern w:val="0"/>
                <w:lang w:eastAsia="ru-RU"/>
              </w:rPr>
              <w:t xml:space="preserve"> класса опасности с максимальной СЗЗ </w:t>
            </w:r>
            <w:r w:rsidRPr="00402C53">
              <w:rPr>
                <w:rFonts w:eastAsia="Times New Roman"/>
                <w:kern w:val="0"/>
                <w:lang w:eastAsia="ru-RU"/>
              </w:rPr>
              <w:t>30</w:t>
            </w:r>
            <w:r w:rsidRPr="00777F88">
              <w:rPr>
                <w:rFonts w:eastAsia="Times New Roman"/>
                <w:kern w:val="0"/>
                <w:lang w:eastAsia="ru-RU"/>
              </w:rPr>
              <w:t>0м (</w:t>
            </w:r>
            <w:r w:rsidRPr="00402C53">
              <w:rPr>
                <w:rFonts w:eastAsia="Times New Roman"/>
                <w:kern w:val="0"/>
                <w:lang w:eastAsia="ru-RU"/>
              </w:rPr>
              <w:t xml:space="preserve">д. </w:t>
            </w:r>
            <w:r>
              <w:rPr>
                <w:rFonts w:eastAsia="Times New Roman"/>
                <w:kern w:val="0"/>
                <w:lang w:eastAsia="ru-RU"/>
              </w:rPr>
              <w:t>Верхняя Уртамка</w:t>
            </w:r>
            <w:r w:rsidRPr="00777F88">
              <w:rPr>
                <w:rFonts w:eastAsia="Times New Roman"/>
                <w:kern w:val="0"/>
                <w:lang w:eastAsia="ru-RU"/>
              </w:rPr>
              <w:t>)</w:t>
            </w:r>
          </w:p>
        </w:tc>
        <w:tc>
          <w:tcPr>
            <w:tcW w:w="2201" w:type="dxa"/>
          </w:tcPr>
          <w:p w:rsidR="00C214C4" w:rsidRPr="00777F88" w:rsidRDefault="00C214C4" w:rsidP="00B622C6">
            <w:pPr>
              <w:pStyle w:val="BodyTextIndent"/>
              <w:snapToGrid w:val="0"/>
              <w:spacing w:after="0"/>
              <w:ind w:left="0"/>
              <w:jc w:val="center"/>
            </w:pPr>
            <w:r w:rsidRPr="00777F88">
              <w:t>Первая очередь</w:t>
            </w:r>
          </w:p>
        </w:tc>
      </w:tr>
      <w:tr w:rsidR="00C214C4" w:rsidRPr="009B520D" w:rsidTr="00B622C6">
        <w:trPr>
          <w:trHeight w:val="55"/>
        </w:trPr>
        <w:tc>
          <w:tcPr>
            <w:tcW w:w="572" w:type="dxa"/>
            <w:tcBorders>
              <w:bottom w:val="single" w:sz="4" w:space="0" w:color="000000"/>
            </w:tcBorders>
          </w:tcPr>
          <w:p w:rsidR="00C214C4" w:rsidRPr="00600BCF" w:rsidRDefault="00C214C4" w:rsidP="00B622C6">
            <w:pPr>
              <w:jc w:val="center"/>
              <w:rPr>
                <w:b/>
                <w:lang w:eastAsia="en-US"/>
              </w:rPr>
            </w:pPr>
            <w:r w:rsidRPr="00600BCF">
              <w:rPr>
                <w:b/>
                <w:lang w:eastAsia="en-US"/>
              </w:rPr>
              <w:t>3</w:t>
            </w:r>
          </w:p>
        </w:tc>
        <w:tc>
          <w:tcPr>
            <w:tcW w:w="6882" w:type="dxa"/>
            <w:tcBorders>
              <w:bottom w:val="single" w:sz="4" w:space="0" w:color="000000"/>
            </w:tcBorders>
          </w:tcPr>
          <w:p w:rsidR="00C214C4" w:rsidRPr="00777F88" w:rsidRDefault="00C214C4" w:rsidP="00B622C6">
            <w:pPr>
              <w:widowControl/>
              <w:suppressAutoHyphens w:val="0"/>
              <w:autoSpaceDE w:val="0"/>
              <w:autoSpaceDN w:val="0"/>
              <w:adjustRightInd w:val="0"/>
              <w:rPr>
                <w:rFonts w:eastAsia="Times New Roman"/>
                <w:kern w:val="0"/>
                <w:lang w:eastAsia="ru-RU"/>
              </w:rPr>
            </w:pPr>
            <w:r w:rsidRPr="0048072D">
              <w:t>Реанимация существующих недействующих промышленных</w:t>
            </w:r>
            <w:r>
              <w:t xml:space="preserve"> и сельскохозяйственных</w:t>
            </w:r>
            <w:r w:rsidRPr="0048072D">
              <w:t xml:space="preserve"> предприятий с использованием существующей инженерной и</w:t>
            </w:r>
            <w:r>
              <w:t xml:space="preserve"> транспортной инфраструктуры</w:t>
            </w:r>
          </w:p>
        </w:tc>
        <w:tc>
          <w:tcPr>
            <w:tcW w:w="2201" w:type="dxa"/>
            <w:tcBorders>
              <w:bottom w:val="single" w:sz="4" w:space="0" w:color="000000"/>
            </w:tcBorders>
          </w:tcPr>
          <w:p w:rsidR="00C214C4" w:rsidRPr="00777F88" w:rsidRDefault="00C214C4" w:rsidP="00B622C6">
            <w:pPr>
              <w:pStyle w:val="BodyTextIndent"/>
              <w:snapToGrid w:val="0"/>
              <w:spacing w:after="0"/>
              <w:ind w:left="0"/>
              <w:jc w:val="center"/>
            </w:pPr>
            <w:r w:rsidRPr="00777F88">
              <w:t>Первая очередь</w:t>
            </w:r>
          </w:p>
        </w:tc>
      </w:tr>
    </w:tbl>
    <w:p w:rsidR="00C214C4" w:rsidRDefault="00C214C4" w:rsidP="00E47321">
      <w:pPr>
        <w:jc w:val="both"/>
        <w:rPr>
          <w:rFonts w:cs="Arial"/>
          <w:b/>
          <w:bCs/>
          <w:i/>
          <w:color w:val="FF0000"/>
        </w:rPr>
      </w:pPr>
    </w:p>
    <w:p w:rsidR="00C214C4" w:rsidRPr="00A507A8" w:rsidRDefault="00C214C4" w:rsidP="00E47321">
      <w:pPr>
        <w:jc w:val="both"/>
        <w:rPr>
          <w:rFonts w:cs="Arial"/>
          <w:b/>
          <w:bCs/>
          <w:i/>
          <w:color w:val="FF0000"/>
        </w:rPr>
      </w:pPr>
    </w:p>
    <w:p w:rsidR="00C214C4" w:rsidRPr="00CD2617" w:rsidRDefault="00C214C4" w:rsidP="00E47321">
      <w:pPr>
        <w:pStyle w:val="Heading2"/>
        <w:jc w:val="center"/>
        <w:rPr>
          <w:rFonts w:ascii="Times New Roman" w:hAnsi="Times New Roman"/>
          <w:sz w:val="24"/>
          <w:szCs w:val="24"/>
        </w:rPr>
      </w:pPr>
      <w:bookmarkStart w:id="78" w:name="_Toc356298216"/>
      <w:r w:rsidRPr="00CD2617">
        <w:rPr>
          <w:rFonts w:ascii="Times New Roman" w:hAnsi="Times New Roman"/>
          <w:sz w:val="24"/>
          <w:szCs w:val="24"/>
        </w:rPr>
        <w:t>3.2.7. Мероприятия по организации сбора и вывоза бытовых отходов и мусора, организация мест захоронения</w:t>
      </w:r>
      <w:bookmarkEnd w:id="78"/>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08"/>
        <w:gridCol w:w="6657"/>
        <w:gridCol w:w="2176"/>
      </w:tblGrid>
      <w:tr w:rsidR="00C214C4" w:rsidTr="00B622C6">
        <w:trPr>
          <w:trHeight w:val="317"/>
        </w:trPr>
        <w:tc>
          <w:tcPr>
            <w:tcW w:w="808" w:type="dxa"/>
            <w:vMerge w:val="restart"/>
            <w:shd w:val="clear" w:color="auto" w:fill="CCCCCC"/>
          </w:tcPr>
          <w:p w:rsidR="00C214C4" w:rsidRPr="00A57911" w:rsidRDefault="00C214C4" w:rsidP="00B622C6">
            <w:pPr>
              <w:pStyle w:val="a0"/>
              <w:snapToGrid w:val="0"/>
              <w:jc w:val="center"/>
              <w:rPr>
                <w:rFonts w:eastAsia="Times New Roman" w:cs="Arial"/>
                <w:b/>
                <w:bCs/>
                <w:i/>
              </w:rPr>
            </w:pPr>
            <w:r w:rsidRPr="00A57911">
              <w:rPr>
                <w:rFonts w:eastAsia="Times New Roman" w:cs="Arial"/>
                <w:b/>
                <w:bCs/>
                <w:i/>
              </w:rPr>
              <w:t>№ пп</w:t>
            </w:r>
          </w:p>
        </w:tc>
        <w:tc>
          <w:tcPr>
            <w:tcW w:w="6657" w:type="dxa"/>
            <w:vMerge w:val="restart"/>
            <w:shd w:val="clear" w:color="auto" w:fill="CCCCCC"/>
          </w:tcPr>
          <w:p w:rsidR="00C214C4" w:rsidRPr="00A57911" w:rsidRDefault="00C214C4" w:rsidP="00B622C6">
            <w:pPr>
              <w:pStyle w:val="a0"/>
              <w:snapToGrid w:val="0"/>
              <w:jc w:val="center"/>
              <w:rPr>
                <w:rFonts w:eastAsia="Times New Roman" w:cs="Arial"/>
                <w:b/>
                <w:bCs/>
                <w:i/>
              </w:rPr>
            </w:pPr>
            <w:r w:rsidRPr="00A57911">
              <w:rPr>
                <w:rFonts w:eastAsia="Times New Roman" w:cs="Arial"/>
                <w:b/>
                <w:bCs/>
                <w:i/>
              </w:rPr>
              <w:t>Наименование мероприятия</w:t>
            </w:r>
          </w:p>
        </w:tc>
        <w:tc>
          <w:tcPr>
            <w:tcW w:w="2176" w:type="dxa"/>
            <w:vMerge w:val="restart"/>
            <w:shd w:val="clear" w:color="auto" w:fill="CCCCCC"/>
          </w:tcPr>
          <w:p w:rsidR="00C214C4" w:rsidRPr="00A57911" w:rsidRDefault="00C214C4" w:rsidP="00B622C6">
            <w:pPr>
              <w:pStyle w:val="a0"/>
              <w:snapToGrid w:val="0"/>
              <w:jc w:val="center"/>
              <w:rPr>
                <w:rFonts w:eastAsia="Times New Roman" w:cs="Arial"/>
                <w:b/>
                <w:bCs/>
                <w:i/>
              </w:rPr>
            </w:pPr>
            <w:r w:rsidRPr="00A57911">
              <w:rPr>
                <w:rFonts w:eastAsia="Times New Roman" w:cs="Arial"/>
                <w:b/>
                <w:bCs/>
                <w:i/>
              </w:rPr>
              <w:t>Сроки реализации</w:t>
            </w:r>
          </w:p>
        </w:tc>
      </w:tr>
      <w:tr w:rsidR="00C214C4" w:rsidTr="00B622C6">
        <w:trPr>
          <w:trHeight w:val="317"/>
        </w:trPr>
        <w:tc>
          <w:tcPr>
            <w:tcW w:w="808" w:type="dxa"/>
            <w:vMerge w:val="restart"/>
          </w:tcPr>
          <w:p w:rsidR="00C214C4" w:rsidRPr="00A57911" w:rsidRDefault="00C214C4" w:rsidP="00B622C6">
            <w:pPr>
              <w:pStyle w:val="a0"/>
              <w:snapToGrid w:val="0"/>
              <w:jc w:val="center"/>
              <w:rPr>
                <w:b/>
              </w:rPr>
            </w:pPr>
            <w:r w:rsidRPr="00A57911">
              <w:rPr>
                <w:b/>
              </w:rPr>
              <w:t>1</w:t>
            </w:r>
          </w:p>
        </w:tc>
        <w:tc>
          <w:tcPr>
            <w:tcW w:w="6657" w:type="dxa"/>
            <w:vMerge w:val="restart"/>
          </w:tcPr>
          <w:p w:rsidR="00C214C4" w:rsidRPr="00A57911" w:rsidRDefault="00C214C4" w:rsidP="00B622C6">
            <w:pPr>
              <w:jc w:val="both"/>
            </w:pPr>
            <w:r w:rsidRPr="00A57911">
              <w:t>Разработка генеральной схемы системы сбора и транспортировки бытовых отходов на территории сельского поселения</w:t>
            </w:r>
          </w:p>
        </w:tc>
        <w:tc>
          <w:tcPr>
            <w:tcW w:w="2176" w:type="dxa"/>
            <w:vMerge w:val="restart"/>
          </w:tcPr>
          <w:p w:rsidR="00C214C4" w:rsidRPr="00A57911" w:rsidRDefault="00C214C4" w:rsidP="00B622C6">
            <w:pPr>
              <w:pStyle w:val="a0"/>
              <w:snapToGrid w:val="0"/>
              <w:jc w:val="center"/>
            </w:pPr>
            <w:r w:rsidRPr="00A57911">
              <w:t>Первая очередь</w:t>
            </w:r>
          </w:p>
        </w:tc>
      </w:tr>
      <w:tr w:rsidR="00C214C4" w:rsidTr="00B622C6">
        <w:trPr>
          <w:trHeight w:val="276"/>
        </w:trPr>
        <w:tc>
          <w:tcPr>
            <w:tcW w:w="808" w:type="dxa"/>
          </w:tcPr>
          <w:p w:rsidR="00C214C4" w:rsidRPr="00A57911" w:rsidRDefault="00C214C4" w:rsidP="00B622C6">
            <w:pPr>
              <w:pStyle w:val="a0"/>
              <w:snapToGrid w:val="0"/>
              <w:jc w:val="center"/>
              <w:rPr>
                <w:b/>
              </w:rPr>
            </w:pPr>
            <w:r w:rsidRPr="00A57911">
              <w:rPr>
                <w:b/>
              </w:rPr>
              <w:t>2</w:t>
            </w:r>
          </w:p>
        </w:tc>
        <w:tc>
          <w:tcPr>
            <w:tcW w:w="6657" w:type="dxa"/>
          </w:tcPr>
          <w:p w:rsidR="00C214C4" w:rsidRPr="00A57911" w:rsidRDefault="00C214C4" w:rsidP="00B622C6">
            <w:pPr>
              <w:jc w:val="both"/>
            </w:pPr>
            <w:r w:rsidRPr="0048072D">
              <w:t>Расширение территории существующего кладбища</w:t>
            </w:r>
            <w:r>
              <w:t xml:space="preserve"> в с. Тека</w:t>
            </w:r>
            <w:r w:rsidRPr="0048072D">
              <w:t xml:space="preserve"> </w:t>
            </w:r>
          </w:p>
        </w:tc>
        <w:tc>
          <w:tcPr>
            <w:tcW w:w="2176" w:type="dxa"/>
          </w:tcPr>
          <w:p w:rsidR="00C214C4" w:rsidRPr="00A57911" w:rsidRDefault="00C214C4" w:rsidP="00B622C6">
            <w:pPr>
              <w:pStyle w:val="a0"/>
              <w:snapToGrid w:val="0"/>
              <w:jc w:val="center"/>
            </w:pPr>
            <w:r w:rsidRPr="00A57911">
              <w:t>Первая очередь</w:t>
            </w:r>
          </w:p>
        </w:tc>
      </w:tr>
      <w:tr w:rsidR="00C214C4" w:rsidTr="00B622C6">
        <w:trPr>
          <w:trHeight w:val="276"/>
        </w:trPr>
        <w:tc>
          <w:tcPr>
            <w:tcW w:w="808" w:type="dxa"/>
          </w:tcPr>
          <w:p w:rsidR="00C214C4" w:rsidRPr="00A57911" w:rsidRDefault="00C214C4" w:rsidP="00B622C6">
            <w:pPr>
              <w:pStyle w:val="a0"/>
              <w:snapToGrid w:val="0"/>
              <w:jc w:val="center"/>
              <w:rPr>
                <w:b/>
              </w:rPr>
            </w:pPr>
            <w:r w:rsidRPr="00A57911">
              <w:rPr>
                <w:b/>
              </w:rPr>
              <w:t>4</w:t>
            </w:r>
          </w:p>
        </w:tc>
        <w:tc>
          <w:tcPr>
            <w:tcW w:w="6657" w:type="dxa"/>
          </w:tcPr>
          <w:p w:rsidR="00C214C4" w:rsidRPr="00A57911" w:rsidRDefault="00C214C4" w:rsidP="00B622C6">
            <w:pPr>
              <w:jc w:val="both"/>
            </w:pPr>
            <w:r w:rsidRPr="0048072D">
              <w:t>Расширение территории существующего кладбища</w:t>
            </w:r>
            <w:r>
              <w:t xml:space="preserve"> в с. Малиновка</w:t>
            </w:r>
          </w:p>
        </w:tc>
        <w:tc>
          <w:tcPr>
            <w:tcW w:w="2176" w:type="dxa"/>
          </w:tcPr>
          <w:p w:rsidR="00C214C4" w:rsidRPr="00A57911" w:rsidRDefault="00C214C4" w:rsidP="00B622C6">
            <w:pPr>
              <w:pStyle w:val="a0"/>
              <w:snapToGrid w:val="0"/>
              <w:jc w:val="center"/>
            </w:pPr>
            <w:r w:rsidRPr="00A57911">
              <w:t>Первая очередь</w:t>
            </w:r>
          </w:p>
        </w:tc>
      </w:tr>
      <w:tr w:rsidR="00C214C4" w:rsidTr="00B622C6">
        <w:trPr>
          <w:trHeight w:val="276"/>
        </w:trPr>
        <w:tc>
          <w:tcPr>
            <w:tcW w:w="808" w:type="dxa"/>
          </w:tcPr>
          <w:p w:rsidR="00C214C4" w:rsidRPr="00A57911" w:rsidRDefault="00C214C4" w:rsidP="00B622C6">
            <w:pPr>
              <w:pStyle w:val="a0"/>
              <w:snapToGrid w:val="0"/>
              <w:jc w:val="center"/>
              <w:rPr>
                <w:b/>
              </w:rPr>
            </w:pPr>
            <w:r>
              <w:rPr>
                <w:b/>
              </w:rPr>
              <w:t>5</w:t>
            </w:r>
          </w:p>
        </w:tc>
        <w:tc>
          <w:tcPr>
            <w:tcW w:w="6657" w:type="dxa"/>
          </w:tcPr>
          <w:p w:rsidR="00C214C4" w:rsidRDefault="00C214C4" w:rsidP="00B622C6">
            <w:pPr>
              <w:jc w:val="both"/>
            </w:pPr>
            <w:r w:rsidRPr="0048072D">
              <w:t>Ликвидация существующ</w:t>
            </w:r>
            <w:r>
              <w:t>их</w:t>
            </w:r>
            <w:r w:rsidRPr="0048072D">
              <w:t xml:space="preserve"> </w:t>
            </w:r>
            <w:r>
              <w:t xml:space="preserve">свалок в с. Тека и с. Новосергеевка </w:t>
            </w:r>
          </w:p>
        </w:tc>
        <w:tc>
          <w:tcPr>
            <w:tcW w:w="2176" w:type="dxa"/>
          </w:tcPr>
          <w:p w:rsidR="00C214C4" w:rsidRPr="00A57911" w:rsidRDefault="00C214C4" w:rsidP="00B622C6">
            <w:pPr>
              <w:pStyle w:val="a0"/>
              <w:snapToGrid w:val="0"/>
              <w:jc w:val="center"/>
            </w:pPr>
            <w:r w:rsidRPr="00A57911">
              <w:t>Первая очередь</w:t>
            </w:r>
          </w:p>
        </w:tc>
      </w:tr>
      <w:tr w:rsidR="00C214C4" w:rsidTr="00B622C6">
        <w:trPr>
          <w:trHeight w:val="276"/>
        </w:trPr>
        <w:tc>
          <w:tcPr>
            <w:tcW w:w="808" w:type="dxa"/>
          </w:tcPr>
          <w:p w:rsidR="00C214C4" w:rsidRDefault="00C214C4" w:rsidP="00B622C6">
            <w:pPr>
              <w:pStyle w:val="a0"/>
              <w:snapToGrid w:val="0"/>
              <w:jc w:val="center"/>
              <w:rPr>
                <w:b/>
              </w:rPr>
            </w:pPr>
            <w:r>
              <w:rPr>
                <w:b/>
              </w:rPr>
              <w:t>6</w:t>
            </w:r>
          </w:p>
        </w:tc>
        <w:tc>
          <w:tcPr>
            <w:tcW w:w="6657" w:type="dxa"/>
          </w:tcPr>
          <w:p w:rsidR="00C214C4" w:rsidRPr="0048072D" w:rsidRDefault="00C214C4" w:rsidP="00B622C6">
            <w:pPr>
              <w:jc w:val="both"/>
            </w:pPr>
            <w:r>
              <w:t>Резервирование территории под строительство свалок в с. Тека и с. Новосергеевка</w:t>
            </w:r>
          </w:p>
        </w:tc>
        <w:tc>
          <w:tcPr>
            <w:tcW w:w="2176" w:type="dxa"/>
          </w:tcPr>
          <w:p w:rsidR="00C214C4" w:rsidRPr="00A57911" w:rsidRDefault="00C214C4" w:rsidP="00B622C6">
            <w:pPr>
              <w:pStyle w:val="a0"/>
              <w:snapToGrid w:val="0"/>
              <w:jc w:val="center"/>
            </w:pPr>
            <w:r w:rsidRPr="00A57911">
              <w:t>Первая очередь</w:t>
            </w:r>
          </w:p>
        </w:tc>
      </w:tr>
    </w:tbl>
    <w:p w:rsidR="00C214C4" w:rsidRPr="00A507A8" w:rsidRDefault="00C214C4" w:rsidP="00E47321">
      <w:pPr>
        <w:ind w:firstLine="708"/>
        <w:jc w:val="both"/>
        <w:rPr>
          <w:b/>
          <w:i/>
          <w:color w:val="FF0000"/>
        </w:rPr>
      </w:pPr>
    </w:p>
    <w:p w:rsidR="00C214C4" w:rsidRPr="00CD2617" w:rsidRDefault="00C214C4" w:rsidP="00E47321">
      <w:pPr>
        <w:pStyle w:val="Heading2"/>
        <w:jc w:val="center"/>
        <w:rPr>
          <w:rFonts w:ascii="Times New Roman" w:hAnsi="Times New Roman"/>
          <w:i w:val="0"/>
          <w:sz w:val="24"/>
          <w:szCs w:val="24"/>
        </w:rPr>
      </w:pPr>
      <w:bookmarkStart w:id="79" w:name="_Toc356298217"/>
      <w:r w:rsidRPr="00CD2617">
        <w:rPr>
          <w:rFonts w:ascii="Times New Roman" w:hAnsi="Times New Roman"/>
          <w:i w:val="0"/>
          <w:sz w:val="24"/>
          <w:szCs w:val="24"/>
        </w:rPr>
        <w:t>3.3. Мероприятия по охране окружающей среды</w:t>
      </w:r>
      <w:bookmarkEnd w:id="79"/>
    </w:p>
    <w:tbl>
      <w:tblPr>
        <w:tblW w:w="964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915"/>
        <w:gridCol w:w="8726"/>
      </w:tblGrid>
      <w:tr w:rsidR="00C214C4" w:rsidRPr="00030E7D" w:rsidTr="00B622C6">
        <w:tc>
          <w:tcPr>
            <w:tcW w:w="915" w:type="dxa"/>
            <w:shd w:val="clear" w:color="auto" w:fill="CCCCCC"/>
          </w:tcPr>
          <w:p w:rsidR="00C214C4" w:rsidRPr="00030E7D" w:rsidRDefault="00C214C4" w:rsidP="00B622C6">
            <w:pPr>
              <w:pStyle w:val="a0"/>
              <w:snapToGrid w:val="0"/>
              <w:jc w:val="center"/>
              <w:rPr>
                <w:rFonts w:eastAsia="Times New Roman"/>
                <w:b/>
                <w:bCs/>
                <w:i/>
              </w:rPr>
            </w:pPr>
            <w:r w:rsidRPr="00030E7D">
              <w:rPr>
                <w:rFonts w:eastAsia="Times New Roman"/>
                <w:b/>
                <w:bCs/>
                <w:i/>
              </w:rPr>
              <w:t>№ пп</w:t>
            </w:r>
          </w:p>
        </w:tc>
        <w:tc>
          <w:tcPr>
            <w:tcW w:w="8726" w:type="dxa"/>
            <w:shd w:val="clear" w:color="auto" w:fill="CCCCCC"/>
          </w:tcPr>
          <w:p w:rsidR="00C214C4" w:rsidRPr="00030E7D" w:rsidRDefault="00C214C4" w:rsidP="00B622C6">
            <w:pPr>
              <w:pStyle w:val="a0"/>
              <w:snapToGrid w:val="0"/>
              <w:jc w:val="center"/>
              <w:rPr>
                <w:rFonts w:eastAsia="Times New Roman"/>
                <w:b/>
                <w:bCs/>
                <w:i/>
              </w:rPr>
            </w:pPr>
            <w:r w:rsidRPr="00030E7D">
              <w:rPr>
                <w:rFonts w:eastAsia="Times New Roman"/>
                <w:b/>
                <w:bCs/>
                <w:i/>
              </w:rPr>
              <w:t>Наименование мероприятия</w:t>
            </w:r>
          </w:p>
        </w:tc>
      </w:tr>
      <w:tr w:rsidR="00C214C4" w:rsidRPr="00030E7D" w:rsidTr="00B622C6">
        <w:tc>
          <w:tcPr>
            <w:tcW w:w="9641" w:type="dxa"/>
            <w:gridSpan w:val="2"/>
          </w:tcPr>
          <w:p w:rsidR="00C214C4" w:rsidRPr="00030E7D" w:rsidRDefault="00C214C4" w:rsidP="00B622C6">
            <w:pPr>
              <w:snapToGrid w:val="0"/>
              <w:jc w:val="both"/>
              <w:rPr>
                <w:b/>
                <w:bCs/>
                <w:i/>
                <w:iCs/>
              </w:rPr>
            </w:pPr>
            <w:r w:rsidRPr="00030E7D">
              <w:rPr>
                <w:b/>
                <w:bCs/>
                <w:i/>
                <w:iCs/>
              </w:rPr>
              <w:t>Атмосферный воздух</w:t>
            </w:r>
          </w:p>
        </w:tc>
      </w:tr>
      <w:tr w:rsidR="00C214C4" w:rsidRPr="00030E7D" w:rsidTr="00B622C6">
        <w:tc>
          <w:tcPr>
            <w:tcW w:w="915" w:type="dxa"/>
          </w:tcPr>
          <w:p w:rsidR="00C214C4" w:rsidRPr="00030E7D" w:rsidRDefault="00C214C4" w:rsidP="00B622C6">
            <w:pPr>
              <w:pStyle w:val="a0"/>
              <w:snapToGrid w:val="0"/>
              <w:jc w:val="center"/>
              <w:rPr>
                <w:b/>
              </w:rPr>
            </w:pPr>
            <w:r w:rsidRPr="00030E7D">
              <w:rPr>
                <w:b/>
              </w:rPr>
              <w:t>1</w:t>
            </w:r>
          </w:p>
        </w:tc>
        <w:tc>
          <w:tcPr>
            <w:tcW w:w="8726" w:type="dxa"/>
          </w:tcPr>
          <w:p w:rsidR="00C214C4" w:rsidRPr="00030E7D" w:rsidRDefault="00C214C4" w:rsidP="00B622C6">
            <w:pPr>
              <w:snapToGrid w:val="0"/>
              <w:jc w:val="both"/>
            </w:pPr>
            <w:r w:rsidRPr="00030E7D">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C214C4" w:rsidRPr="00030E7D" w:rsidTr="00B622C6">
        <w:tc>
          <w:tcPr>
            <w:tcW w:w="915" w:type="dxa"/>
          </w:tcPr>
          <w:p w:rsidR="00C214C4" w:rsidRPr="00030E7D" w:rsidRDefault="00C214C4" w:rsidP="00B622C6">
            <w:pPr>
              <w:pStyle w:val="a0"/>
              <w:snapToGrid w:val="0"/>
              <w:jc w:val="center"/>
              <w:rPr>
                <w:b/>
              </w:rPr>
            </w:pPr>
            <w:r w:rsidRPr="00030E7D">
              <w:rPr>
                <w:b/>
              </w:rPr>
              <w:t>2</w:t>
            </w:r>
          </w:p>
        </w:tc>
        <w:tc>
          <w:tcPr>
            <w:tcW w:w="8726" w:type="dxa"/>
          </w:tcPr>
          <w:p w:rsidR="00C214C4" w:rsidRPr="00030E7D" w:rsidRDefault="00C214C4" w:rsidP="00B622C6">
            <w:pPr>
              <w:snapToGrid w:val="0"/>
              <w:jc w:val="both"/>
            </w:pPr>
            <w:r w:rsidRPr="00030E7D">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C214C4" w:rsidRPr="00030E7D" w:rsidTr="00B622C6">
        <w:tc>
          <w:tcPr>
            <w:tcW w:w="915" w:type="dxa"/>
          </w:tcPr>
          <w:p w:rsidR="00C214C4" w:rsidRPr="00030E7D" w:rsidRDefault="00C214C4" w:rsidP="00B622C6">
            <w:pPr>
              <w:pStyle w:val="a0"/>
              <w:snapToGrid w:val="0"/>
              <w:jc w:val="center"/>
              <w:rPr>
                <w:b/>
              </w:rPr>
            </w:pPr>
            <w:r w:rsidRPr="00030E7D">
              <w:rPr>
                <w:b/>
              </w:rPr>
              <w:t>3</w:t>
            </w:r>
          </w:p>
        </w:tc>
        <w:tc>
          <w:tcPr>
            <w:tcW w:w="8726" w:type="dxa"/>
          </w:tcPr>
          <w:p w:rsidR="00C214C4" w:rsidRPr="00030E7D" w:rsidRDefault="00C214C4" w:rsidP="00B622C6">
            <w:pPr>
              <w:snapToGrid w:val="0"/>
              <w:jc w:val="both"/>
            </w:pPr>
            <w:r w:rsidRPr="00030E7D">
              <w:t>Осуществление перевода автотранспорта на газовое топливо, с применением каталитических фильтров.</w:t>
            </w:r>
          </w:p>
        </w:tc>
      </w:tr>
      <w:tr w:rsidR="00C214C4" w:rsidRPr="00030E7D" w:rsidTr="00B622C6">
        <w:tc>
          <w:tcPr>
            <w:tcW w:w="9641" w:type="dxa"/>
            <w:gridSpan w:val="2"/>
          </w:tcPr>
          <w:p w:rsidR="00C214C4" w:rsidRPr="00030E7D" w:rsidRDefault="00C214C4" w:rsidP="00B622C6">
            <w:pPr>
              <w:snapToGrid w:val="0"/>
              <w:jc w:val="both"/>
              <w:rPr>
                <w:b/>
                <w:bCs/>
                <w:i/>
                <w:iCs/>
              </w:rPr>
            </w:pPr>
            <w:r w:rsidRPr="00030E7D">
              <w:rPr>
                <w:b/>
                <w:bCs/>
                <w:i/>
                <w:iCs/>
              </w:rPr>
              <w:t>Поверхностные воды</w:t>
            </w:r>
          </w:p>
        </w:tc>
      </w:tr>
      <w:tr w:rsidR="00C214C4" w:rsidRPr="00030E7D" w:rsidTr="00B622C6">
        <w:tc>
          <w:tcPr>
            <w:tcW w:w="915" w:type="dxa"/>
          </w:tcPr>
          <w:p w:rsidR="00C214C4" w:rsidRPr="00030E7D" w:rsidRDefault="00C214C4" w:rsidP="00B622C6">
            <w:pPr>
              <w:pStyle w:val="a0"/>
              <w:snapToGrid w:val="0"/>
              <w:jc w:val="center"/>
              <w:rPr>
                <w:b/>
              </w:rPr>
            </w:pPr>
            <w:r w:rsidRPr="00030E7D">
              <w:rPr>
                <w:b/>
              </w:rPr>
              <w:t>4</w:t>
            </w:r>
          </w:p>
        </w:tc>
        <w:tc>
          <w:tcPr>
            <w:tcW w:w="8726" w:type="dxa"/>
          </w:tcPr>
          <w:p w:rsidR="00C214C4" w:rsidRPr="00030E7D" w:rsidRDefault="00C214C4" w:rsidP="00B622C6">
            <w:pPr>
              <w:snapToGrid w:val="0"/>
              <w:jc w:val="both"/>
            </w:pPr>
            <w:r w:rsidRPr="00030E7D">
              <w:t xml:space="preserve">Строительство современных очистных сооружений; строительство централизованной системы водоотведения </w:t>
            </w:r>
          </w:p>
        </w:tc>
      </w:tr>
      <w:tr w:rsidR="00C214C4" w:rsidRPr="00030E7D" w:rsidTr="00B622C6">
        <w:tc>
          <w:tcPr>
            <w:tcW w:w="915" w:type="dxa"/>
          </w:tcPr>
          <w:p w:rsidR="00C214C4" w:rsidRPr="00030E7D" w:rsidRDefault="00C214C4" w:rsidP="00B622C6">
            <w:pPr>
              <w:pStyle w:val="a0"/>
              <w:snapToGrid w:val="0"/>
              <w:jc w:val="center"/>
              <w:rPr>
                <w:b/>
              </w:rPr>
            </w:pPr>
            <w:r w:rsidRPr="00030E7D">
              <w:rPr>
                <w:b/>
              </w:rPr>
              <w:t>5</w:t>
            </w:r>
          </w:p>
        </w:tc>
        <w:tc>
          <w:tcPr>
            <w:tcW w:w="8726" w:type="dxa"/>
          </w:tcPr>
          <w:p w:rsidR="00C214C4" w:rsidRPr="00030E7D" w:rsidRDefault="00C214C4" w:rsidP="00B622C6">
            <w:pPr>
              <w:snapToGrid w:val="0"/>
              <w:jc w:val="both"/>
            </w:pPr>
            <w:r w:rsidRPr="00030E7D">
              <w:t>Обеспечение сбора и очистки поверхностных стоков с территории жилой и промышленной застройки в населенных пунктах, в первую очередь на предприятиях  по переработке сельскохозяйственной продукции</w:t>
            </w:r>
          </w:p>
        </w:tc>
      </w:tr>
      <w:tr w:rsidR="00C214C4" w:rsidRPr="00030E7D" w:rsidTr="00B622C6">
        <w:trPr>
          <w:trHeight w:val="566"/>
        </w:trPr>
        <w:tc>
          <w:tcPr>
            <w:tcW w:w="915" w:type="dxa"/>
          </w:tcPr>
          <w:p w:rsidR="00C214C4" w:rsidRPr="00030E7D" w:rsidRDefault="00C214C4" w:rsidP="00B622C6">
            <w:pPr>
              <w:pStyle w:val="a0"/>
              <w:snapToGrid w:val="0"/>
              <w:jc w:val="center"/>
              <w:rPr>
                <w:b/>
              </w:rPr>
            </w:pPr>
            <w:r>
              <w:rPr>
                <w:b/>
              </w:rPr>
              <w:t>6</w:t>
            </w:r>
          </w:p>
        </w:tc>
        <w:tc>
          <w:tcPr>
            <w:tcW w:w="8726" w:type="dxa"/>
          </w:tcPr>
          <w:p w:rsidR="00C214C4" w:rsidRPr="00D236C0" w:rsidRDefault="00C214C4" w:rsidP="00B622C6">
            <w:pPr>
              <w:tabs>
                <w:tab w:val="left" w:pos="1440"/>
              </w:tabs>
            </w:pPr>
            <w:r w:rsidRPr="00D236C0">
              <w:t xml:space="preserve">Организация централизованных систем водоотведения и строительство канализационных очистных сооружений в </w:t>
            </w:r>
            <w:r>
              <w:t>населенных пунктах</w:t>
            </w:r>
          </w:p>
        </w:tc>
      </w:tr>
      <w:tr w:rsidR="00C214C4" w:rsidRPr="00030E7D" w:rsidTr="00B622C6">
        <w:tc>
          <w:tcPr>
            <w:tcW w:w="9641" w:type="dxa"/>
            <w:gridSpan w:val="2"/>
          </w:tcPr>
          <w:p w:rsidR="00C214C4" w:rsidRPr="00030E7D" w:rsidRDefault="00C214C4" w:rsidP="00B622C6">
            <w:pPr>
              <w:snapToGrid w:val="0"/>
              <w:jc w:val="both"/>
              <w:rPr>
                <w:b/>
                <w:bCs/>
                <w:i/>
                <w:iCs/>
                <w:lang w:eastAsia="en-US"/>
              </w:rPr>
            </w:pPr>
            <w:r w:rsidRPr="00030E7D">
              <w:rPr>
                <w:b/>
                <w:bCs/>
                <w:i/>
                <w:iCs/>
                <w:lang w:eastAsia="en-US"/>
              </w:rPr>
              <w:t>Подземные воды</w:t>
            </w:r>
          </w:p>
        </w:tc>
      </w:tr>
      <w:tr w:rsidR="00C214C4" w:rsidRPr="00030E7D" w:rsidTr="00B622C6">
        <w:tc>
          <w:tcPr>
            <w:tcW w:w="915" w:type="dxa"/>
          </w:tcPr>
          <w:p w:rsidR="00C214C4" w:rsidRPr="00030E7D" w:rsidRDefault="00C214C4" w:rsidP="00B622C6">
            <w:pPr>
              <w:pStyle w:val="a0"/>
              <w:snapToGrid w:val="0"/>
              <w:jc w:val="center"/>
              <w:rPr>
                <w:b/>
              </w:rPr>
            </w:pPr>
            <w:r>
              <w:rPr>
                <w:b/>
              </w:rPr>
              <w:t>7</w:t>
            </w:r>
          </w:p>
        </w:tc>
        <w:tc>
          <w:tcPr>
            <w:tcW w:w="8726" w:type="dxa"/>
          </w:tcPr>
          <w:p w:rsidR="00C214C4" w:rsidRPr="00030E7D" w:rsidRDefault="00C214C4" w:rsidP="00B622C6">
            <w:pPr>
              <w:snapToGrid w:val="0"/>
              <w:jc w:val="both"/>
            </w:pPr>
            <w:r w:rsidRPr="00030E7D">
              <w:t>Ликвидация непригодных к дальнейшей эксплуатации скважин, наличие зон санитарной охраны на действующих водозаборах</w:t>
            </w:r>
          </w:p>
        </w:tc>
      </w:tr>
      <w:tr w:rsidR="00C214C4" w:rsidRPr="00030E7D" w:rsidTr="00B622C6">
        <w:tc>
          <w:tcPr>
            <w:tcW w:w="915" w:type="dxa"/>
          </w:tcPr>
          <w:p w:rsidR="00C214C4" w:rsidRPr="00030E7D" w:rsidRDefault="00C214C4" w:rsidP="00B622C6">
            <w:pPr>
              <w:pStyle w:val="a0"/>
              <w:snapToGrid w:val="0"/>
              <w:jc w:val="center"/>
              <w:rPr>
                <w:b/>
              </w:rPr>
            </w:pPr>
            <w:r>
              <w:rPr>
                <w:b/>
              </w:rPr>
              <w:t>8</w:t>
            </w:r>
          </w:p>
        </w:tc>
        <w:tc>
          <w:tcPr>
            <w:tcW w:w="8726" w:type="dxa"/>
          </w:tcPr>
          <w:p w:rsidR="00C214C4" w:rsidRPr="00030E7D" w:rsidRDefault="00C214C4" w:rsidP="00B622C6">
            <w:pPr>
              <w:snapToGrid w:val="0"/>
              <w:jc w:val="both"/>
            </w:pPr>
            <w:r w:rsidRPr="00030E7D">
              <w:t xml:space="preserve">Проведение систем учета и контроля над потреблением питьевой воды; </w:t>
            </w:r>
          </w:p>
        </w:tc>
      </w:tr>
      <w:tr w:rsidR="00C214C4" w:rsidRPr="00030E7D" w:rsidTr="00B622C6">
        <w:tc>
          <w:tcPr>
            <w:tcW w:w="915" w:type="dxa"/>
          </w:tcPr>
          <w:p w:rsidR="00C214C4" w:rsidRPr="00030E7D" w:rsidRDefault="00C214C4" w:rsidP="00B622C6">
            <w:pPr>
              <w:pStyle w:val="a0"/>
              <w:snapToGrid w:val="0"/>
              <w:jc w:val="center"/>
              <w:rPr>
                <w:b/>
              </w:rPr>
            </w:pPr>
            <w:r>
              <w:rPr>
                <w:b/>
              </w:rPr>
              <w:t>9</w:t>
            </w:r>
          </w:p>
        </w:tc>
        <w:tc>
          <w:tcPr>
            <w:tcW w:w="8726" w:type="dxa"/>
          </w:tcPr>
          <w:p w:rsidR="00C214C4" w:rsidRPr="00030E7D" w:rsidRDefault="00C214C4" w:rsidP="00B622C6">
            <w:pPr>
              <w:snapToGrid w:val="0"/>
              <w:jc w:val="both"/>
            </w:pPr>
            <w:r w:rsidRPr="00030E7D">
              <w:t>Изучение качества подземных вод и гидродинамического режима на водозаборах и в зонах их влияния;</w:t>
            </w:r>
          </w:p>
        </w:tc>
      </w:tr>
      <w:tr w:rsidR="00C214C4" w:rsidRPr="00030E7D" w:rsidTr="00B622C6">
        <w:tc>
          <w:tcPr>
            <w:tcW w:w="915" w:type="dxa"/>
          </w:tcPr>
          <w:p w:rsidR="00C214C4" w:rsidRPr="00030E7D" w:rsidRDefault="00C214C4" w:rsidP="00B622C6">
            <w:pPr>
              <w:pStyle w:val="a0"/>
              <w:snapToGrid w:val="0"/>
              <w:jc w:val="center"/>
              <w:rPr>
                <w:b/>
              </w:rPr>
            </w:pPr>
            <w:r>
              <w:rPr>
                <w:b/>
              </w:rPr>
              <w:t>10</w:t>
            </w:r>
          </w:p>
        </w:tc>
        <w:tc>
          <w:tcPr>
            <w:tcW w:w="8726" w:type="dxa"/>
          </w:tcPr>
          <w:p w:rsidR="00C214C4" w:rsidRPr="00030E7D" w:rsidRDefault="00C214C4" w:rsidP="00B622C6">
            <w:pPr>
              <w:snapToGrid w:val="0"/>
              <w:jc w:val="both"/>
            </w:pPr>
            <w:r w:rsidRPr="00030E7D">
              <w:t xml:space="preserve">Обеспечение качества питьевой воды, подаваемой населению, путем внедрения средств очистки. </w:t>
            </w:r>
          </w:p>
        </w:tc>
      </w:tr>
      <w:tr w:rsidR="00C214C4" w:rsidRPr="00030E7D" w:rsidTr="00B622C6">
        <w:tc>
          <w:tcPr>
            <w:tcW w:w="9641" w:type="dxa"/>
            <w:gridSpan w:val="2"/>
          </w:tcPr>
          <w:p w:rsidR="00C214C4" w:rsidRPr="00030E7D" w:rsidRDefault="00C214C4" w:rsidP="00B622C6">
            <w:pPr>
              <w:snapToGrid w:val="0"/>
              <w:jc w:val="both"/>
              <w:rPr>
                <w:b/>
                <w:bCs/>
                <w:i/>
                <w:iCs/>
                <w:lang w:eastAsia="en-US"/>
              </w:rPr>
            </w:pPr>
            <w:r w:rsidRPr="00030E7D">
              <w:rPr>
                <w:b/>
                <w:bCs/>
                <w:i/>
                <w:iCs/>
                <w:lang w:eastAsia="en-US"/>
              </w:rPr>
              <w:t>Почвы</w:t>
            </w:r>
          </w:p>
        </w:tc>
      </w:tr>
      <w:tr w:rsidR="00C214C4" w:rsidRPr="00030E7D" w:rsidTr="00B622C6">
        <w:tc>
          <w:tcPr>
            <w:tcW w:w="915" w:type="dxa"/>
          </w:tcPr>
          <w:p w:rsidR="00C214C4" w:rsidRPr="00030E7D" w:rsidRDefault="00C214C4" w:rsidP="00B622C6">
            <w:pPr>
              <w:pStyle w:val="a0"/>
              <w:snapToGrid w:val="0"/>
              <w:jc w:val="center"/>
              <w:rPr>
                <w:b/>
              </w:rPr>
            </w:pPr>
            <w:r w:rsidRPr="00030E7D">
              <w:rPr>
                <w:b/>
              </w:rPr>
              <w:t>1</w:t>
            </w:r>
            <w:r>
              <w:rPr>
                <w:b/>
              </w:rPr>
              <w:t>1</w:t>
            </w:r>
          </w:p>
        </w:tc>
        <w:tc>
          <w:tcPr>
            <w:tcW w:w="8726" w:type="dxa"/>
          </w:tcPr>
          <w:p w:rsidR="00C214C4" w:rsidRPr="00030E7D" w:rsidRDefault="00C214C4" w:rsidP="00B622C6">
            <w:pPr>
              <w:snapToGrid w:val="0"/>
              <w:jc w:val="both"/>
            </w:pPr>
            <w:r w:rsidRPr="00030E7D">
              <w:t>Создание вдоль автомобильных дорог лесных полезащитных полос;</w:t>
            </w:r>
          </w:p>
        </w:tc>
      </w:tr>
      <w:tr w:rsidR="00C214C4" w:rsidRPr="00030E7D" w:rsidTr="00B622C6">
        <w:tc>
          <w:tcPr>
            <w:tcW w:w="915" w:type="dxa"/>
          </w:tcPr>
          <w:p w:rsidR="00C214C4" w:rsidRPr="00030E7D" w:rsidRDefault="00C214C4" w:rsidP="00B622C6">
            <w:pPr>
              <w:pStyle w:val="a0"/>
              <w:snapToGrid w:val="0"/>
              <w:jc w:val="center"/>
              <w:rPr>
                <w:b/>
              </w:rPr>
            </w:pPr>
            <w:r>
              <w:rPr>
                <w:b/>
              </w:rPr>
              <w:t>12</w:t>
            </w:r>
          </w:p>
        </w:tc>
        <w:tc>
          <w:tcPr>
            <w:tcW w:w="8726" w:type="dxa"/>
          </w:tcPr>
          <w:p w:rsidR="00C214C4" w:rsidRPr="00030E7D" w:rsidRDefault="00C214C4" w:rsidP="00B622C6">
            <w:pPr>
              <w:snapToGrid w:val="0"/>
              <w:jc w:val="both"/>
            </w:pPr>
            <w:r w:rsidRPr="00030E7D">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C214C4" w:rsidRPr="00030E7D" w:rsidTr="00B622C6">
        <w:tc>
          <w:tcPr>
            <w:tcW w:w="915" w:type="dxa"/>
          </w:tcPr>
          <w:p w:rsidR="00C214C4" w:rsidRPr="00030E7D" w:rsidRDefault="00C214C4" w:rsidP="00B622C6">
            <w:pPr>
              <w:pStyle w:val="a0"/>
              <w:snapToGrid w:val="0"/>
              <w:jc w:val="center"/>
              <w:rPr>
                <w:b/>
              </w:rPr>
            </w:pPr>
            <w:r>
              <w:rPr>
                <w:b/>
              </w:rPr>
              <w:t>13</w:t>
            </w:r>
          </w:p>
        </w:tc>
        <w:tc>
          <w:tcPr>
            <w:tcW w:w="8726" w:type="dxa"/>
          </w:tcPr>
          <w:p w:rsidR="00C214C4" w:rsidRPr="00030E7D" w:rsidRDefault="00C214C4" w:rsidP="00B622C6">
            <w:pPr>
              <w:snapToGrid w:val="0"/>
              <w:jc w:val="both"/>
            </w:pPr>
            <w:r w:rsidRPr="00030E7D">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C214C4" w:rsidRPr="00030E7D" w:rsidTr="00B622C6">
        <w:tc>
          <w:tcPr>
            <w:tcW w:w="9641" w:type="dxa"/>
            <w:gridSpan w:val="2"/>
          </w:tcPr>
          <w:p w:rsidR="00C214C4" w:rsidRPr="00030E7D" w:rsidRDefault="00C214C4" w:rsidP="00B622C6">
            <w:pPr>
              <w:snapToGrid w:val="0"/>
              <w:jc w:val="both"/>
              <w:rPr>
                <w:b/>
                <w:bCs/>
                <w:i/>
                <w:iCs/>
              </w:rPr>
            </w:pPr>
            <w:r w:rsidRPr="00030E7D">
              <w:rPr>
                <w:b/>
                <w:bCs/>
                <w:i/>
                <w:iCs/>
              </w:rPr>
              <w:t>Обращение с отходами</w:t>
            </w:r>
          </w:p>
        </w:tc>
      </w:tr>
      <w:tr w:rsidR="00C214C4" w:rsidRPr="00030E7D" w:rsidTr="00B622C6">
        <w:tc>
          <w:tcPr>
            <w:tcW w:w="915" w:type="dxa"/>
          </w:tcPr>
          <w:p w:rsidR="00C214C4" w:rsidRPr="00030E7D" w:rsidRDefault="00C214C4" w:rsidP="00B622C6">
            <w:pPr>
              <w:pStyle w:val="a0"/>
              <w:snapToGrid w:val="0"/>
              <w:jc w:val="center"/>
              <w:rPr>
                <w:b/>
              </w:rPr>
            </w:pPr>
            <w:r>
              <w:rPr>
                <w:b/>
              </w:rPr>
              <w:t>14</w:t>
            </w:r>
          </w:p>
        </w:tc>
        <w:tc>
          <w:tcPr>
            <w:tcW w:w="8726" w:type="dxa"/>
          </w:tcPr>
          <w:p w:rsidR="00C214C4" w:rsidRPr="00030E7D" w:rsidRDefault="00C214C4" w:rsidP="00B622C6">
            <w:pPr>
              <w:snapToGrid w:val="0"/>
              <w:jc w:val="both"/>
            </w:pPr>
            <w:r w:rsidRPr="00030E7D">
              <w:t>Утилизация транспортных отходов</w:t>
            </w:r>
          </w:p>
        </w:tc>
      </w:tr>
      <w:tr w:rsidR="00C214C4" w:rsidRPr="00030E7D" w:rsidTr="00B622C6">
        <w:tc>
          <w:tcPr>
            <w:tcW w:w="915" w:type="dxa"/>
          </w:tcPr>
          <w:p w:rsidR="00C214C4" w:rsidRPr="00030E7D" w:rsidRDefault="00C214C4" w:rsidP="00B622C6">
            <w:pPr>
              <w:pStyle w:val="a0"/>
              <w:snapToGrid w:val="0"/>
              <w:jc w:val="center"/>
              <w:rPr>
                <w:b/>
              </w:rPr>
            </w:pPr>
            <w:r>
              <w:rPr>
                <w:b/>
              </w:rPr>
              <w:t>15</w:t>
            </w:r>
          </w:p>
        </w:tc>
        <w:tc>
          <w:tcPr>
            <w:tcW w:w="8726" w:type="dxa"/>
          </w:tcPr>
          <w:p w:rsidR="00C214C4" w:rsidRPr="00030E7D" w:rsidRDefault="00C214C4" w:rsidP="00B622C6">
            <w:pPr>
              <w:snapToGrid w:val="0"/>
              <w:jc w:val="both"/>
            </w:pPr>
            <w:r w:rsidRPr="00030E7D">
              <w:t>Утилизация производственных отходов</w:t>
            </w:r>
          </w:p>
        </w:tc>
      </w:tr>
      <w:tr w:rsidR="00C214C4" w:rsidRPr="00030E7D" w:rsidTr="00B622C6">
        <w:tc>
          <w:tcPr>
            <w:tcW w:w="915" w:type="dxa"/>
          </w:tcPr>
          <w:p w:rsidR="00C214C4" w:rsidRPr="00030E7D" w:rsidRDefault="00C214C4" w:rsidP="00B622C6">
            <w:pPr>
              <w:pStyle w:val="a0"/>
              <w:snapToGrid w:val="0"/>
              <w:jc w:val="center"/>
              <w:rPr>
                <w:b/>
              </w:rPr>
            </w:pPr>
            <w:r>
              <w:rPr>
                <w:b/>
              </w:rPr>
              <w:t>16</w:t>
            </w:r>
          </w:p>
        </w:tc>
        <w:tc>
          <w:tcPr>
            <w:tcW w:w="8726" w:type="dxa"/>
          </w:tcPr>
          <w:p w:rsidR="00C214C4" w:rsidRPr="00030E7D" w:rsidRDefault="00C214C4" w:rsidP="00B622C6">
            <w:pPr>
              <w:snapToGrid w:val="0"/>
              <w:jc w:val="both"/>
            </w:pPr>
            <w:r w:rsidRPr="00030E7D">
              <w:t>Разработка генеральной схемы санитарной очистки на территории поселения</w:t>
            </w:r>
          </w:p>
        </w:tc>
      </w:tr>
      <w:tr w:rsidR="00C214C4" w:rsidRPr="00030E7D" w:rsidTr="00B622C6">
        <w:tc>
          <w:tcPr>
            <w:tcW w:w="915" w:type="dxa"/>
          </w:tcPr>
          <w:p w:rsidR="00C214C4" w:rsidRPr="00030E7D" w:rsidRDefault="00C214C4" w:rsidP="00B622C6">
            <w:pPr>
              <w:pStyle w:val="a0"/>
              <w:snapToGrid w:val="0"/>
              <w:jc w:val="center"/>
              <w:rPr>
                <w:b/>
              </w:rPr>
            </w:pPr>
            <w:r>
              <w:rPr>
                <w:b/>
              </w:rPr>
              <w:t>17</w:t>
            </w:r>
          </w:p>
        </w:tc>
        <w:tc>
          <w:tcPr>
            <w:tcW w:w="8726" w:type="dxa"/>
          </w:tcPr>
          <w:p w:rsidR="00C214C4" w:rsidRPr="00030E7D" w:rsidRDefault="00C214C4" w:rsidP="00B622C6">
            <w:pPr>
              <w:snapToGrid w:val="0"/>
              <w:jc w:val="both"/>
            </w:pPr>
            <w:r w:rsidRPr="00030E7D">
              <w:t>Внедрение комплексной механизации санитарной очистки поселения;</w:t>
            </w:r>
          </w:p>
        </w:tc>
      </w:tr>
      <w:tr w:rsidR="00C214C4" w:rsidRPr="00030E7D" w:rsidTr="00B622C6">
        <w:tc>
          <w:tcPr>
            <w:tcW w:w="915" w:type="dxa"/>
          </w:tcPr>
          <w:p w:rsidR="00C214C4" w:rsidRPr="00030E7D" w:rsidRDefault="00C214C4" w:rsidP="00B622C6">
            <w:pPr>
              <w:pStyle w:val="a0"/>
              <w:snapToGrid w:val="0"/>
              <w:jc w:val="center"/>
              <w:rPr>
                <w:b/>
              </w:rPr>
            </w:pPr>
            <w:r>
              <w:rPr>
                <w:b/>
              </w:rPr>
              <w:t>18</w:t>
            </w:r>
          </w:p>
        </w:tc>
        <w:tc>
          <w:tcPr>
            <w:tcW w:w="8726" w:type="dxa"/>
          </w:tcPr>
          <w:p w:rsidR="00C214C4" w:rsidRPr="00030E7D" w:rsidRDefault="00C214C4" w:rsidP="00B622C6">
            <w:pPr>
              <w:snapToGrid w:val="0"/>
              <w:jc w:val="both"/>
            </w:pPr>
            <w:r w:rsidRPr="00030E7D">
              <w:t>Организация селективного сбора отходов в жилых образованиях в сменные контейнеры</w:t>
            </w:r>
          </w:p>
        </w:tc>
      </w:tr>
      <w:tr w:rsidR="00C214C4" w:rsidRPr="00030E7D" w:rsidTr="00B622C6">
        <w:tc>
          <w:tcPr>
            <w:tcW w:w="915" w:type="dxa"/>
          </w:tcPr>
          <w:p w:rsidR="00C214C4" w:rsidRPr="00030E7D" w:rsidRDefault="00C214C4" w:rsidP="00B622C6">
            <w:pPr>
              <w:pStyle w:val="a0"/>
              <w:snapToGrid w:val="0"/>
              <w:jc w:val="center"/>
              <w:rPr>
                <w:b/>
              </w:rPr>
            </w:pPr>
            <w:r>
              <w:rPr>
                <w:b/>
              </w:rPr>
              <w:t>19</w:t>
            </w:r>
          </w:p>
        </w:tc>
        <w:tc>
          <w:tcPr>
            <w:tcW w:w="8726" w:type="dxa"/>
          </w:tcPr>
          <w:p w:rsidR="00C214C4" w:rsidRPr="00030E7D" w:rsidRDefault="00C214C4" w:rsidP="00B622C6">
            <w:pPr>
              <w:snapToGrid w:val="0"/>
              <w:jc w:val="both"/>
            </w:pPr>
            <w:r w:rsidRPr="00030E7D">
              <w:t>Заключение договоров на сдачу вторичного сырья на дальнейшую переработку за пределами населенного пункта</w:t>
            </w:r>
          </w:p>
        </w:tc>
      </w:tr>
      <w:tr w:rsidR="00C214C4" w:rsidRPr="00030E7D" w:rsidTr="00B622C6">
        <w:tc>
          <w:tcPr>
            <w:tcW w:w="9641" w:type="dxa"/>
            <w:gridSpan w:val="2"/>
          </w:tcPr>
          <w:p w:rsidR="00C214C4" w:rsidRPr="00030E7D" w:rsidRDefault="00C214C4" w:rsidP="00B622C6">
            <w:pPr>
              <w:snapToGrid w:val="0"/>
              <w:jc w:val="both"/>
              <w:rPr>
                <w:b/>
                <w:bCs/>
                <w:i/>
                <w:iCs/>
              </w:rPr>
            </w:pPr>
            <w:r w:rsidRPr="00030E7D">
              <w:rPr>
                <w:b/>
                <w:bCs/>
                <w:i/>
                <w:iCs/>
              </w:rPr>
              <w:t>Растительность и животный мир</w:t>
            </w:r>
          </w:p>
        </w:tc>
      </w:tr>
      <w:tr w:rsidR="00C214C4" w:rsidRPr="00030E7D" w:rsidTr="00B622C6">
        <w:tc>
          <w:tcPr>
            <w:tcW w:w="915" w:type="dxa"/>
          </w:tcPr>
          <w:p w:rsidR="00C214C4" w:rsidRPr="00030E7D" w:rsidRDefault="00C214C4" w:rsidP="00B622C6">
            <w:pPr>
              <w:pStyle w:val="a0"/>
              <w:snapToGrid w:val="0"/>
              <w:jc w:val="center"/>
              <w:rPr>
                <w:b/>
              </w:rPr>
            </w:pPr>
            <w:r>
              <w:rPr>
                <w:b/>
              </w:rPr>
              <w:t>20</w:t>
            </w:r>
          </w:p>
        </w:tc>
        <w:tc>
          <w:tcPr>
            <w:tcW w:w="8726" w:type="dxa"/>
          </w:tcPr>
          <w:p w:rsidR="00C214C4" w:rsidRPr="00030E7D" w:rsidRDefault="00C214C4" w:rsidP="00B622C6">
            <w:pPr>
              <w:snapToGrid w:val="0"/>
              <w:jc w:val="both"/>
            </w:pPr>
            <w:r w:rsidRPr="00030E7D">
              <w:t>Максимальное сохранение  участков защитных лесных насаждений</w:t>
            </w:r>
          </w:p>
        </w:tc>
      </w:tr>
    </w:tbl>
    <w:p w:rsidR="00C214C4" w:rsidRPr="00030E7D" w:rsidRDefault="00C214C4" w:rsidP="00E47321">
      <w:pPr>
        <w:jc w:val="both"/>
      </w:pPr>
    </w:p>
    <w:p w:rsidR="00C214C4" w:rsidRPr="00030E7D" w:rsidRDefault="00C214C4" w:rsidP="00E47321">
      <w:pPr>
        <w:tabs>
          <w:tab w:val="left" w:pos="567"/>
        </w:tabs>
      </w:pPr>
      <w:r w:rsidRPr="00030E7D">
        <w:tab/>
        <w:t>Мероприятия по охране окружающей среды должны проводиться на протяжении всех проектных этапов генерального плана</w:t>
      </w:r>
    </w:p>
    <w:p w:rsidR="00C214C4" w:rsidRPr="00A507A8" w:rsidRDefault="00C214C4" w:rsidP="00E47321">
      <w:pPr>
        <w:jc w:val="both"/>
        <w:rPr>
          <w:color w:val="FF0000"/>
        </w:rPr>
      </w:pPr>
    </w:p>
    <w:p w:rsidR="00C214C4" w:rsidRPr="00A507A8" w:rsidRDefault="00C214C4" w:rsidP="00E47321">
      <w:pPr>
        <w:jc w:val="both"/>
        <w:rPr>
          <w:color w:val="FF0000"/>
        </w:rPr>
      </w:pPr>
    </w:p>
    <w:p w:rsidR="00C214C4" w:rsidRDefault="00C214C4" w:rsidP="00E47321">
      <w:pPr>
        <w:jc w:val="both"/>
        <w:rPr>
          <w:b/>
          <w:bCs/>
        </w:rPr>
      </w:pPr>
    </w:p>
    <w:p w:rsidR="00C214C4" w:rsidRPr="00E47321" w:rsidRDefault="00C214C4" w:rsidP="00E47321">
      <w:pPr>
        <w:rPr>
          <w:b/>
          <w:i/>
        </w:rPr>
      </w:pPr>
    </w:p>
    <w:p w:rsidR="00C214C4" w:rsidRPr="00E47321" w:rsidRDefault="00C214C4" w:rsidP="00E47321">
      <w:pPr>
        <w:rPr>
          <w:b/>
          <w:i/>
        </w:rPr>
      </w:pPr>
    </w:p>
    <w:p w:rsidR="00C214C4" w:rsidRPr="00E47321" w:rsidRDefault="00C214C4" w:rsidP="00E47321">
      <w:pPr>
        <w:rPr>
          <w:b/>
          <w:i/>
        </w:rPr>
      </w:pPr>
    </w:p>
    <w:p w:rsidR="00C214C4" w:rsidRPr="00E47321" w:rsidRDefault="00C214C4" w:rsidP="00E47321">
      <w:pPr>
        <w:rPr>
          <w:b/>
          <w:i/>
        </w:rPr>
      </w:pPr>
    </w:p>
    <w:p w:rsidR="00C214C4" w:rsidRPr="00E47321" w:rsidRDefault="00C214C4" w:rsidP="00E47321">
      <w:pPr>
        <w:rPr>
          <w:b/>
          <w:i/>
        </w:rPr>
      </w:pPr>
    </w:p>
    <w:sectPr w:rsidR="00C214C4" w:rsidRPr="00E47321" w:rsidSect="002E3A5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4C4" w:rsidRDefault="00C214C4" w:rsidP="00E47321">
      <w:pPr>
        <w:pStyle w:val="BodyTextIndent"/>
        <w:spacing w:after="0"/>
      </w:pPr>
      <w:r>
        <w:separator/>
      </w:r>
    </w:p>
  </w:endnote>
  <w:endnote w:type="continuationSeparator" w:id="1">
    <w:p w:rsidR="00C214C4" w:rsidRDefault="00C214C4" w:rsidP="00E47321">
      <w:pPr>
        <w:pStyle w:val="BodyTextIndent"/>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Arial Unicode MS'">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serif">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4C4" w:rsidRDefault="00C214C4">
    <w:pPr>
      <w:pStyle w:val="Footer"/>
      <w:jc w:val="center"/>
    </w:pPr>
    <w:fldSimple w:instr=" PAGE   \* MERGEFORMAT ">
      <w:r>
        <w:rPr>
          <w:noProof/>
        </w:rPr>
        <w:t>8</w:t>
      </w:r>
    </w:fldSimple>
  </w:p>
  <w:p w:rsidR="00C214C4" w:rsidRDefault="00C214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4C4" w:rsidRDefault="00C214C4" w:rsidP="00E47321">
      <w:pPr>
        <w:pStyle w:val="BodyTextIndent"/>
        <w:spacing w:after="0"/>
      </w:pPr>
      <w:r>
        <w:separator/>
      </w:r>
    </w:p>
  </w:footnote>
  <w:footnote w:type="continuationSeparator" w:id="1">
    <w:p w:rsidR="00C214C4" w:rsidRDefault="00C214C4" w:rsidP="00E47321">
      <w:pPr>
        <w:pStyle w:val="BodyTextIndent"/>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2A69662"/>
    <w:name w:val="WW8Num1"/>
    <w:lvl w:ilvl="0">
      <w:start w:val="1"/>
      <w:numFmt w:val="decimal"/>
      <w:lvlText w:val="%1."/>
      <w:lvlJc w:val="left"/>
      <w:pPr>
        <w:tabs>
          <w:tab w:val="num" w:pos="1080"/>
        </w:tabs>
        <w:ind w:left="1080" w:hanging="600"/>
      </w:pPr>
      <w:rPr>
        <w:rFonts w:cs="Times New Roman"/>
        <w:b w:val="0"/>
      </w:rPr>
    </w:lvl>
    <w:lvl w:ilvl="1">
      <w:start w:val="10"/>
      <w:numFmt w:val="decimal"/>
      <w:isLgl/>
      <w:lvlText w:val="%1.%2."/>
      <w:lvlJc w:val="left"/>
      <w:pPr>
        <w:ind w:left="960" w:hanging="48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00" w:hanging="720"/>
      </w:pPr>
      <w:rPr>
        <w:rFonts w:cs="Times New Roman" w:hint="default"/>
      </w:rPr>
    </w:lvl>
    <w:lvl w:ilvl="4">
      <w:start w:val="1"/>
      <w:numFmt w:val="decimal"/>
      <w:isLgl/>
      <w:lvlText w:val="%1.%2.%3.%4.%5."/>
      <w:lvlJc w:val="left"/>
      <w:pPr>
        <w:ind w:left="1560" w:hanging="1080"/>
      </w:pPr>
      <w:rPr>
        <w:rFonts w:cs="Times New Roman" w:hint="default"/>
      </w:rPr>
    </w:lvl>
    <w:lvl w:ilvl="5">
      <w:start w:val="1"/>
      <w:numFmt w:val="decimal"/>
      <w:isLgl/>
      <w:lvlText w:val="%1.%2.%3.%4.%5.%6."/>
      <w:lvlJc w:val="left"/>
      <w:pPr>
        <w:ind w:left="1560" w:hanging="1080"/>
      </w:pPr>
      <w:rPr>
        <w:rFonts w:cs="Times New Roman" w:hint="default"/>
      </w:rPr>
    </w:lvl>
    <w:lvl w:ilvl="6">
      <w:start w:val="1"/>
      <w:numFmt w:val="decimal"/>
      <w:isLgl/>
      <w:lvlText w:val="%1.%2.%3.%4.%5.%6.%7."/>
      <w:lvlJc w:val="left"/>
      <w:pPr>
        <w:ind w:left="1920" w:hanging="1440"/>
      </w:pPr>
      <w:rPr>
        <w:rFonts w:cs="Times New Roman" w:hint="default"/>
      </w:rPr>
    </w:lvl>
    <w:lvl w:ilvl="7">
      <w:start w:val="1"/>
      <w:numFmt w:val="decimal"/>
      <w:isLgl/>
      <w:lvlText w:val="%1.%2.%3.%4.%5.%6.%7.%8."/>
      <w:lvlJc w:val="left"/>
      <w:pPr>
        <w:ind w:left="1920" w:hanging="1440"/>
      </w:pPr>
      <w:rPr>
        <w:rFonts w:cs="Times New Roman" w:hint="default"/>
      </w:rPr>
    </w:lvl>
    <w:lvl w:ilvl="8">
      <w:start w:val="1"/>
      <w:numFmt w:val="decimal"/>
      <w:isLgl/>
      <w:lvlText w:val="%1.%2.%3.%4.%5.%6.%7.%8.%9."/>
      <w:lvlJc w:val="left"/>
      <w:pPr>
        <w:ind w:left="2280" w:hanging="1800"/>
      </w:pPr>
      <w:rPr>
        <w:rFonts w:cs="Times New Roman" w:hint="default"/>
      </w:rPr>
    </w:lvl>
  </w:abstractNum>
  <w:abstractNum w:abstractNumId="1">
    <w:nsid w:val="00000002"/>
    <w:multiLevelType w:val="multilevel"/>
    <w:tmpl w:val="AD5ACD90"/>
    <w:name w:val="WW8Num2"/>
    <w:lvl w:ilvl="0">
      <w:start w:val="1"/>
      <w:numFmt w:val="bullet"/>
      <w:lvlText w:val=""/>
      <w:lvlJc w:val="left"/>
      <w:pPr>
        <w:tabs>
          <w:tab w:val="num" w:pos="720"/>
        </w:tabs>
      </w:pPr>
      <w:rPr>
        <w:rFonts w:ascii="Symbol" w:hAnsi="Symbol"/>
        <w:color w:val="auto"/>
        <w:sz w:val="18"/>
      </w:rPr>
    </w:lvl>
    <w:lvl w:ilvl="1">
      <w:start w:val="1"/>
      <w:numFmt w:val="decimal"/>
      <w:lvlText w:val="%2."/>
      <w:lvlJc w:val="left"/>
      <w:pPr>
        <w:tabs>
          <w:tab w:val="num" w:pos="1080"/>
        </w:tabs>
      </w:pPr>
      <w:rPr>
        <w:rFonts w:cs="Times New Roman"/>
        <w:color w:val="auto"/>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8"/>
      </w:rPr>
    </w:lvl>
  </w:abstractNum>
  <w:abstractNum w:abstractNumId="4">
    <w:nsid w:val="00000005"/>
    <w:multiLevelType w:val="singleLevel"/>
    <w:tmpl w:val="00000004"/>
    <w:lvl w:ilvl="0">
      <w:start w:val="1"/>
      <w:numFmt w:val="bullet"/>
      <w:lvlText w:val=""/>
      <w:lvlJc w:val="left"/>
      <w:pPr>
        <w:ind w:left="720" w:hanging="360"/>
      </w:pPr>
      <w:rPr>
        <w:rFonts w:ascii="Symbol" w:hAnsi="Symbol"/>
        <w:sz w:val="18"/>
      </w:rPr>
    </w:lvl>
  </w:abstractNum>
  <w:abstractNum w:abstractNumId="5">
    <w:nsid w:val="00000006"/>
    <w:multiLevelType w:val="multilevel"/>
    <w:tmpl w:val="EA7A04C0"/>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841A5206"/>
    <w:name w:val="WW8Num7"/>
    <w:lvl w:ilvl="0">
      <w:start w:val="1"/>
      <w:numFmt w:val="bullet"/>
      <w:lvlText w:val=""/>
      <w:lvlJc w:val="left"/>
      <w:pPr>
        <w:tabs>
          <w:tab w:val="num" w:pos="1211"/>
        </w:tabs>
        <w:ind w:left="1211" w:hanging="360"/>
      </w:pPr>
      <w:rPr>
        <w:rFonts w:ascii="Symbol" w:hAnsi="Symbol"/>
        <w:sz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26B6318"/>
    <w:multiLevelType w:val="hybridMultilevel"/>
    <w:tmpl w:val="259C379E"/>
    <w:lvl w:ilvl="0" w:tplc="0000000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53530"/>
    <w:multiLevelType w:val="hybridMultilevel"/>
    <w:tmpl w:val="81806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815B73"/>
    <w:multiLevelType w:val="multilevel"/>
    <w:tmpl w:val="AD5ACD90"/>
    <w:lvl w:ilvl="0">
      <w:start w:val="1"/>
      <w:numFmt w:val="bullet"/>
      <w:lvlText w:val=""/>
      <w:lvlJc w:val="left"/>
      <w:pPr>
        <w:tabs>
          <w:tab w:val="num" w:pos="720"/>
        </w:tabs>
      </w:pPr>
      <w:rPr>
        <w:rFonts w:ascii="Symbol" w:hAnsi="Symbol"/>
        <w:color w:val="auto"/>
        <w:sz w:val="18"/>
      </w:rPr>
    </w:lvl>
    <w:lvl w:ilvl="1">
      <w:start w:val="1"/>
      <w:numFmt w:val="decimal"/>
      <w:lvlText w:val="%2."/>
      <w:lvlJc w:val="left"/>
      <w:pPr>
        <w:tabs>
          <w:tab w:val="num" w:pos="1080"/>
        </w:tabs>
      </w:pPr>
      <w:rPr>
        <w:rFonts w:cs="Times New Roman"/>
        <w:color w:val="auto"/>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10">
    <w:nsid w:val="06367A4D"/>
    <w:multiLevelType w:val="hybridMultilevel"/>
    <w:tmpl w:val="379CC17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AE40E4E"/>
    <w:multiLevelType w:val="hybridMultilevel"/>
    <w:tmpl w:val="82BE13DC"/>
    <w:lvl w:ilvl="0" w:tplc="0419000F">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2">
    <w:nsid w:val="0C5D7F2D"/>
    <w:multiLevelType w:val="hybridMultilevel"/>
    <w:tmpl w:val="8E0A7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DD4221E"/>
    <w:multiLevelType w:val="multilevel"/>
    <w:tmpl w:val="AD5ACD90"/>
    <w:lvl w:ilvl="0">
      <w:start w:val="1"/>
      <w:numFmt w:val="bullet"/>
      <w:lvlText w:val=""/>
      <w:lvlJc w:val="left"/>
      <w:pPr>
        <w:tabs>
          <w:tab w:val="num" w:pos="720"/>
        </w:tabs>
      </w:pPr>
      <w:rPr>
        <w:rFonts w:ascii="Symbol" w:hAnsi="Symbol"/>
        <w:color w:val="auto"/>
        <w:sz w:val="18"/>
      </w:rPr>
    </w:lvl>
    <w:lvl w:ilvl="1">
      <w:start w:val="1"/>
      <w:numFmt w:val="decimal"/>
      <w:lvlText w:val="%2."/>
      <w:lvlJc w:val="left"/>
      <w:pPr>
        <w:tabs>
          <w:tab w:val="num" w:pos="1080"/>
        </w:tabs>
      </w:pPr>
      <w:rPr>
        <w:rFonts w:cs="Times New Roman"/>
        <w:color w:val="auto"/>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14">
    <w:nsid w:val="0DF47DC8"/>
    <w:multiLevelType w:val="hybridMultilevel"/>
    <w:tmpl w:val="5C72E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F12B9A"/>
    <w:multiLevelType w:val="hybridMultilevel"/>
    <w:tmpl w:val="C2DE5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1D5FBF"/>
    <w:multiLevelType w:val="hybridMultilevel"/>
    <w:tmpl w:val="C8E47454"/>
    <w:lvl w:ilvl="0" w:tplc="00000004">
      <w:start w:val="1"/>
      <w:numFmt w:val="bullet"/>
      <w:lvlText w:val=""/>
      <w:lvlJc w:val="left"/>
      <w:pPr>
        <w:ind w:left="1346" w:hanging="360"/>
      </w:pPr>
      <w:rPr>
        <w:rFonts w:ascii="Symbol" w:hAnsi="Symbol"/>
        <w:sz w:val="18"/>
      </w:rPr>
    </w:lvl>
    <w:lvl w:ilvl="1" w:tplc="04190003" w:tentative="1">
      <w:start w:val="1"/>
      <w:numFmt w:val="bullet"/>
      <w:lvlText w:val="o"/>
      <w:lvlJc w:val="left"/>
      <w:pPr>
        <w:ind w:left="2066" w:hanging="360"/>
      </w:pPr>
      <w:rPr>
        <w:rFonts w:ascii="Courier New" w:hAnsi="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7">
    <w:nsid w:val="1765427F"/>
    <w:multiLevelType w:val="hybridMultilevel"/>
    <w:tmpl w:val="7B36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8A43FA"/>
    <w:multiLevelType w:val="hybridMultilevel"/>
    <w:tmpl w:val="3CEA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649A8"/>
    <w:multiLevelType w:val="hybridMultilevel"/>
    <w:tmpl w:val="08ACE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811DC8"/>
    <w:multiLevelType w:val="hybridMultilevel"/>
    <w:tmpl w:val="AB7410E2"/>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0D5E0C"/>
    <w:multiLevelType w:val="hybridMultilevel"/>
    <w:tmpl w:val="62F25392"/>
    <w:lvl w:ilvl="0" w:tplc="00000004">
      <w:start w:val="1"/>
      <w:numFmt w:val="bullet"/>
      <w:lvlText w:val=""/>
      <w:lvlJc w:val="left"/>
      <w:pPr>
        <w:ind w:left="1287" w:hanging="360"/>
      </w:pPr>
      <w:rPr>
        <w:rFonts w:ascii="Symbol" w:hAnsi="Symbol" w:hint="default"/>
        <w:sz w:val="1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F546BBA"/>
    <w:multiLevelType w:val="hybridMultilevel"/>
    <w:tmpl w:val="07189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B573A8"/>
    <w:multiLevelType w:val="hybridMultilevel"/>
    <w:tmpl w:val="7CDC8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4C3796"/>
    <w:multiLevelType w:val="hybridMultilevel"/>
    <w:tmpl w:val="72DA7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EB085A"/>
    <w:multiLevelType w:val="hybridMultilevel"/>
    <w:tmpl w:val="6BD2C2F6"/>
    <w:lvl w:ilvl="0" w:tplc="04190001">
      <w:start w:val="1"/>
      <w:numFmt w:val="bullet"/>
      <w:lvlText w:val=""/>
      <w:lvlJc w:val="left"/>
      <w:pPr>
        <w:ind w:left="644"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B917AD"/>
    <w:multiLevelType w:val="hybridMultilevel"/>
    <w:tmpl w:val="2F9CF286"/>
    <w:lvl w:ilvl="0" w:tplc="ABFC6C68">
      <w:start w:val="1"/>
      <w:numFmt w:val="decimal"/>
      <w:pStyle w:val="a"/>
      <w:lvlText w:val="%1."/>
      <w:lvlJc w:val="left"/>
      <w:pPr>
        <w:ind w:left="928" w:hanging="360"/>
      </w:pPr>
      <w:rPr>
        <w:rFonts w:cs="Times New Roman" w:hint="default"/>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27">
    <w:nsid w:val="473B70DD"/>
    <w:multiLevelType w:val="multilevel"/>
    <w:tmpl w:val="AD5ACD90"/>
    <w:lvl w:ilvl="0">
      <w:start w:val="1"/>
      <w:numFmt w:val="bullet"/>
      <w:lvlText w:val=""/>
      <w:lvlJc w:val="left"/>
      <w:pPr>
        <w:tabs>
          <w:tab w:val="num" w:pos="720"/>
        </w:tabs>
      </w:pPr>
      <w:rPr>
        <w:rFonts w:ascii="Symbol" w:hAnsi="Symbol"/>
        <w:color w:val="auto"/>
        <w:sz w:val="18"/>
      </w:rPr>
    </w:lvl>
    <w:lvl w:ilvl="1">
      <w:start w:val="1"/>
      <w:numFmt w:val="decimal"/>
      <w:lvlText w:val="%2."/>
      <w:lvlJc w:val="left"/>
      <w:pPr>
        <w:tabs>
          <w:tab w:val="num" w:pos="1080"/>
        </w:tabs>
      </w:pPr>
      <w:rPr>
        <w:rFonts w:cs="Times New Roman"/>
        <w:color w:val="auto"/>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28">
    <w:nsid w:val="4EA67CDF"/>
    <w:multiLevelType w:val="hybridMultilevel"/>
    <w:tmpl w:val="DFE86CB2"/>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760551"/>
    <w:multiLevelType w:val="multilevel"/>
    <w:tmpl w:val="5EA8A5A8"/>
    <w:styleLink w:val="WW8Num4"/>
    <w:lvl w:ilvl="0">
      <w:numFmt w:val="bullet"/>
      <w:lvlText w:val=""/>
      <w:lvlJc w:val="left"/>
      <w:rPr>
        <w:rFonts w:ascii="Symbol" w:hAnsi="Symbol"/>
        <w:sz w:val="18"/>
      </w:rPr>
    </w:lvl>
    <w:lvl w:ilvl="1">
      <w:numFmt w:val="bullet"/>
      <w:lvlText w:val=""/>
      <w:lvlJc w:val="left"/>
      <w:rPr>
        <w:rFonts w:ascii="Wingdings 2" w:hAnsi="Wingdings 2"/>
        <w:sz w:val="18"/>
      </w:rPr>
    </w:lvl>
    <w:lvl w:ilvl="2">
      <w:numFmt w:val="bullet"/>
      <w:lvlText w:val="■"/>
      <w:lvlJc w:val="left"/>
      <w:rPr>
        <w:rFonts w:ascii="StarSymbol, 'Arial Unicode MS'" w:hAnsi="StarSymbol, 'Arial Unicode MS'"/>
        <w:sz w:val="18"/>
      </w:rPr>
    </w:lvl>
    <w:lvl w:ilvl="3">
      <w:numFmt w:val="bullet"/>
      <w:lvlText w:val=""/>
      <w:lvlJc w:val="left"/>
      <w:rPr>
        <w:rFonts w:ascii="Wingdings" w:hAnsi="Wingdings"/>
      </w:rPr>
    </w:lvl>
    <w:lvl w:ilvl="4">
      <w:numFmt w:val="bullet"/>
      <w:lvlText w:val=""/>
      <w:lvlJc w:val="left"/>
      <w:rPr>
        <w:rFonts w:ascii="Wingdings 2" w:hAnsi="Wingdings 2"/>
        <w:sz w:val="18"/>
      </w:rPr>
    </w:lvl>
    <w:lvl w:ilvl="5">
      <w:numFmt w:val="bullet"/>
      <w:lvlText w:val="■"/>
      <w:lvlJc w:val="left"/>
      <w:rPr>
        <w:rFonts w:ascii="StarSymbol, 'Arial Unicode MS'" w:hAnsi="StarSymbol, 'Arial Unicode MS'"/>
        <w:sz w:val="18"/>
      </w:rPr>
    </w:lvl>
    <w:lvl w:ilvl="6">
      <w:numFmt w:val="bullet"/>
      <w:lvlText w:val=""/>
      <w:lvlJc w:val="left"/>
      <w:rPr>
        <w:rFonts w:ascii="Wingdings" w:hAnsi="Wingdings"/>
      </w:rPr>
    </w:lvl>
    <w:lvl w:ilvl="7">
      <w:numFmt w:val="bullet"/>
      <w:lvlText w:val=""/>
      <w:lvlJc w:val="left"/>
      <w:rPr>
        <w:rFonts w:ascii="Wingdings 2" w:hAnsi="Wingdings 2"/>
        <w:sz w:val="18"/>
      </w:rPr>
    </w:lvl>
    <w:lvl w:ilvl="8">
      <w:numFmt w:val="bullet"/>
      <w:lvlText w:val="■"/>
      <w:lvlJc w:val="left"/>
      <w:rPr>
        <w:rFonts w:ascii="StarSymbol, 'Arial Unicode MS'" w:hAnsi="StarSymbol, 'Arial Unicode MS'"/>
        <w:sz w:val="18"/>
      </w:rPr>
    </w:lvl>
  </w:abstractNum>
  <w:abstractNum w:abstractNumId="30">
    <w:nsid w:val="57907353"/>
    <w:multiLevelType w:val="hybridMultilevel"/>
    <w:tmpl w:val="F1E8D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1140CD"/>
    <w:multiLevelType w:val="hybridMultilevel"/>
    <w:tmpl w:val="85268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095371"/>
    <w:multiLevelType w:val="hybridMultilevel"/>
    <w:tmpl w:val="ADB8FE5C"/>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C03389"/>
    <w:multiLevelType w:val="hybridMultilevel"/>
    <w:tmpl w:val="7848C52A"/>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7C03DC"/>
    <w:multiLevelType w:val="hybridMultilevel"/>
    <w:tmpl w:val="85DA7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773878"/>
    <w:multiLevelType w:val="hybridMultilevel"/>
    <w:tmpl w:val="20FE0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F15B07"/>
    <w:multiLevelType w:val="hybridMultilevel"/>
    <w:tmpl w:val="B108F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357EF9"/>
    <w:multiLevelType w:val="hybridMultilevel"/>
    <w:tmpl w:val="C57CA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067E8D"/>
    <w:multiLevelType w:val="hybridMultilevel"/>
    <w:tmpl w:val="06043CE4"/>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3D4894"/>
    <w:multiLevelType w:val="multilevel"/>
    <w:tmpl w:val="11CE7D26"/>
    <w:styleLink w:val="WW8Num6"/>
    <w:lvl w:ilvl="0">
      <w:numFmt w:val="bullet"/>
      <w:lvlText w:val=""/>
      <w:lvlJc w:val="left"/>
      <w:rPr>
        <w:rFonts w:ascii="Symbol" w:eastAsia="Times New Roman"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eastAsia="Times New Roman"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eastAsia="Times New Roman"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0">
    <w:nsid w:val="7D515CD9"/>
    <w:multiLevelType w:val="hybridMultilevel"/>
    <w:tmpl w:val="7C648752"/>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29"/>
  </w:num>
  <w:num w:numId="8">
    <w:abstractNumId w:val="39"/>
  </w:num>
  <w:num w:numId="9">
    <w:abstractNumId w:val="6"/>
  </w:num>
  <w:num w:numId="10">
    <w:abstractNumId w:val="14"/>
  </w:num>
  <w:num w:numId="11">
    <w:abstractNumId w:val="38"/>
  </w:num>
  <w:num w:numId="12">
    <w:abstractNumId w:val="28"/>
  </w:num>
  <w:num w:numId="13">
    <w:abstractNumId w:val="20"/>
  </w:num>
  <w:num w:numId="14">
    <w:abstractNumId w:val="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1"/>
  </w:num>
  <w:num w:numId="17">
    <w:abstractNumId w:val="16"/>
  </w:num>
  <w:num w:numId="18">
    <w:abstractNumId w:val="32"/>
  </w:num>
  <w:num w:numId="19">
    <w:abstractNumId w:val="40"/>
  </w:num>
  <w:num w:numId="20">
    <w:abstractNumId w:val="22"/>
  </w:num>
  <w:num w:numId="21">
    <w:abstractNumId w:val="7"/>
  </w:num>
  <w:num w:numId="22">
    <w:abstractNumId w:val="33"/>
  </w:num>
  <w:num w:numId="23">
    <w:abstractNumId w:val="12"/>
  </w:num>
  <w:num w:numId="24">
    <w:abstractNumId w:val="25"/>
  </w:num>
  <w:num w:numId="25">
    <w:abstractNumId w:val="26"/>
  </w:num>
  <w:num w:numId="26">
    <w:abstractNumId w:val="26"/>
    <w:lvlOverride w:ilvl="0">
      <w:startOverride w:val="1"/>
    </w:lvlOverride>
  </w:num>
  <w:num w:numId="27">
    <w:abstractNumId w:val="26"/>
    <w:lvlOverride w:ilvl="0">
      <w:startOverride w:val="1"/>
    </w:lvlOverride>
  </w:num>
  <w:num w:numId="28">
    <w:abstractNumId w:val="34"/>
  </w:num>
  <w:num w:numId="29">
    <w:abstractNumId w:val="31"/>
  </w:num>
  <w:num w:numId="30">
    <w:abstractNumId w:val="23"/>
  </w:num>
  <w:num w:numId="31">
    <w:abstractNumId w:val="30"/>
  </w:num>
  <w:num w:numId="32">
    <w:abstractNumId w:val="8"/>
  </w:num>
  <w:num w:numId="33">
    <w:abstractNumId w:val="17"/>
  </w:num>
  <w:num w:numId="34">
    <w:abstractNumId w:val="37"/>
  </w:num>
  <w:num w:numId="35">
    <w:abstractNumId w:val="18"/>
  </w:num>
  <w:num w:numId="36">
    <w:abstractNumId w:val="15"/>
  </w:num>
  <w:num w:numId="37">
    <w:abstractNumId w:val="19"/>
  </w:num>
  <w:num w:numId="38">
    <w:abstractNumId w:val="36"/>
  </w:num>
  <w:num w:numId="39">
    <w:abstractNumId w:val="35"/>
  </w:num>
  <w:num w:numId="40">
    <w:abstractNumId w:val="11"/>
  </w:num>
  <w:num w:numId="41">
    <w:abstractNumId w:val="10"/>
  </w:num>
  <w:num w:numId="42">
    <w:abstractNumId w:val="27"/>
  </w:num>
  <w:num w:numId="43">
    <w:abstractNumId w:val="13"/>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7321"/>
    <w:rsid w:val="00000141"/>
    <w:rsid w:val="000037C6"/>
    <w:rsid w:val="000046D0"/>
    <w:rsid w:val="0001392E"/>
    <w:rsid w:val="0001483B"/>
    <w:rsid w:val="00030E7D"/>
    <w:rsid w:val="00034027"/>
    <w:rsid w:val="0004257C"/>
    <w:rsid w:val="000474D3"/>
    <w:rsid w:val="00053DA0"/>
    <w:rsid w:val="00066C07"/>
    <w:rsid w:val="00087321"/>
    <w:rsid w:val="00087E50"/>
    <w:rsid w:val="00092F26"/>
    <w:rsid w:val="0009361B"/>
    <w:rsid w:val="000A48F4"/>
    <w:rsid w:val="000A5D6B"/>
    <w:rsid w:val="000B21D1"/>
    <w:rsid w:val="000C1BA4"/>
    <w:rsid w:val="000C255E"/>
    <w:rsid w:val="000D0294"/>
    <w:rsid w:val="000E2C9B"/>
    <w:rsid w:val="000E7BDE"/>
    <w:rsid w:val="00123B0E"/>
    <w:rsid w:val="0012656E"/>
    <w:rsid w:val="001338FA"/>
    <w:rsid w:val="001340D0"/>
    <w:rsid w:val="00142DA8"/>
    <w:rsid w:val="00180D8F"/>
    <w:rsid w:val="00181EC2"/>
    <w:rsid w:val="001868BC"/>
    <w:rsid w:val="001A434C"/>
    <w:rsid w:val="001A77EE"/>
    <w:rsid w:val="001B226D"/>
    <w:rsid w:val="001E2EED"/>
    <w:rsid w:val="001F1E4C"/>
    <w:rsid w:val="00202ED7"/>
    <w:rsid w:val="00214FE1"/>
    <w:rsid w:val="0021579B"/>
    <w:rsid w:val="002275B1"/>
    <w:rsid w:val="00242201"/>
    <w:rsid w:val="00242C2A"/>
    <w:rsid w:val="00265196"/>
    <w:rsid w:val="002746E7"/>
    <w:rsid w:val="00290A5F"/>
    <w:rsid w:val="00293277"/>
    <w:rsid w:val="002B0A0E"/>
    <w:rsid w:val="002B2064"/>
    <w:rsid w:val="002C4DE9"/>
    <w:rsid w:val="002E3A55"/>
    <w:rsid w:val="002F3C56"/>
    <w:rsid w:val="00321B29"/>
    <w:rsid w:val="00326BAA"/>
    <w:rsid w:val="0036053F"/>
    <w:rsid w:val="0036259A"/>
    <w:rsid w:val="0036621D"/>
    <w:rsid w:val="00366D09"/>
    <w:rsid w:val="00370FF8"/>
    <w:rsid w:val="00374BF6"/>
    <w:rsid w:val="00376A72"/>
    <w:rsid w:val="00380FC0"/>
    <w:rsid w:val="00390F27"/>
    <w:rsid w:val="003933D1"/>
    <w:rsid w:val="00396051"/>
    <w:rsid w:val="003A2E06"/>
    <w:rsid w:val="003B44FD"/>
    <w:rsid w:val="003B599C"/>
    <w:rsid w:val="003B5EDC"/>
    <w:rsid w:val="003C1DAB"/>
    <w:rsid w:val="003C56B0"/>
    <w:rsid w:val="003C7364"/>
    <w:rsid w:val="003E3794"/>
    <w:rsid w:val="0040231C"/>
    <w:rsid w:val="00402388"/>
    <w:rsid w:val="0040293D"/>
    <w:rsid w:val="00402C53"/>
    <w:rsid w:val="00413855"/>
    <w:rsid w:val="00420D79"/>
    <w:rsid w:val="00425584"/>
    <w:rsid w:val="00430670"/>
    <w:rsid w:val="0048072D"/>
    <w:rsid w:val="00483E25"/>
    <w:rsid w:val="00483FAC"/>
    <w:rsid w:val="0049524B"/>
    <w:rsid w:val="004A3F0E"/>
    <w:rsid w:val="004A7A9D"/>
    <w:rsid w:val="004B3443"/>
    <w:rsid w:val="004B6F22"/>
    <w:rsid w:val="004C3876"/>
    <w:rsid w:val="004D10FC"/>
    <w:rsid w:val="004E6274"/>
    <w:rsid w:val="004E6BD3"/>
    <w:rsid w:val="004F5EB6"/>
    <w:rsid w:val="00520DDC"/>
    <w:rsid w:val="00525CFE"/>
    <w:rsid w:val="00527F0C"/>
    <w:rsid w:val="00546FF6"/>
    <w:rsid w:val="0056238C"/>
    <w:rsid w:val="00564CA0"/>
    <w:rsid w:val="00565440"/>
    <w:rsid w:val="0056642B"/>
    <w:rsid w:val="005709D4"/>
    <w:rsid w:val="0057761E"/>
    <w:rsid w:val="00580D84"/>
    <w:rsid w:val="005825FD"/>
    <w:rsid w:val="005925C7"/>
    <w:rsid w:val="00597F00"/>
    <w:rsid w:val="005A06AE"/>
    <w:rsid w:val="005A3EBF"/>
    <w:rsid w:val="005A60D7"/>
    <w:rsid w:val="005B06FB"/>
    <w:rsid w:val="005B6FBA"/>
    <w:rsid w:val="005C4F8F"/>
    <w:rsid w:val="005D0A11"/>
    <w:rsid w:val="005D3BFB"/>
    <w:rsid w:val="005E1236"/>
    <w:rsid w:val="005F2DAE"/>
    <w:rsid w:val="005F396D"/>
    <w:rsid w:val="005F634B"/>
    <w:rsid w:val="00600BCF"/>
    <w:rsid w:val="006152E5"/>
    <w:rsid w:val="00627677"/>
    <w:rsid w:val="0063090A"/>
    <w:rsid w:val="00633219"/>
    <w:rsid w:val="00637B58"/>
    <w:rsid w:val="00645EFD"/>
    <w:rsid w:val="00652989"/>
    <w:rsid w:val="00656142"/>
    <w:rsid w:val="006573A5"/>
    <w:rsid w:val="00661BBA"/>
    <w:rsid w:val="0066683C"/>
    <w:rsid w:val="00672934"/>
    <w:rsid w:val="00673A69"/>
    <w:rsid w:val="00681E97"/>
    <w:rsid w:val="00694AC4"/>
    <w:rsid w:val="006A33D5"/>
    <w:rsid w:val="006C3A19"/>
    <w:rsid w:val="006C6ED4"/>
    <w:rsid w:val="006D57AF"/>
    <w:rsid w:val="006E6AFB"/>
    <w:rsid w:val="006E7ED7"/>
    <w:rsid w:val="006E7FC1"/>
    <w:rsid w:val="006F5718"/>
    <w:rsid w:val="00705C96"/>
    <w:rsid w:val="00706DEE"/>
    <w:rsid w:val="00707AD1"/>
    <w:rsid w:val="0071062E"/>
    <w:rsid w:val="007155AB"/>
    <w:rsid w:val="007167DF"/>
    <w:rsid w:val="00723147"/>
    <w:rsid w:val="00730749"/>
    <w:rsid w:val="00731251"/>
    <w:rsid w:val="0073385B"/>
    <w:rsid w:val="00740229"/>
    <w:rsid w:val="007561DC"/>
    <w:rsid w:val="007645A3"/>
    <w:rsid w:val="00765022"/>
    <w:rsid w:val="00767D6F"/>
    <w:rsid w:val="007754CE"/>
    <w:rsid w:val="00777F88"/>
    <w:rsid w:val="007910D0"/>
    <w:rsid w:val="00795A7F"/>
    <w:rsid w:val="007A10D5"/>
    <w:rsid w:val="007A66B3"/>
    <w:rsid w:val="007C6C30"/>
    <w:rsid w:val="007D31E8"/>
    <w:rsid w:val="007F0360"/>
    <w:rsid w:val="007F0DC5"/>
    <w:rsid w:val="007F19EB"/>
    <w:rsid w:val="008213FB"/>
    <w:rsid w:val="00824798"/>
    <w:rsid w:val="0082771F"/>
    <w:rsid w:val="00832653"/>
    <w:rsid w:val="0083555C"/>
    <w:rsid w:val="00836813"/>
    <w:rsid w:val="00841B2B"/>
    <w:rsid w:val="00842E46"/>
    <w:rsid w:val="00843C67"/>
    <w:rsid w:val="00894B34"/>
    <w:rsid w:val="008A049F"/>
    <w:rsid w:val="008B0CB7"/>
    <w:rsid w:val="008C7925"/>
    <w:rsid w:val="008D1962"/>
    <w:rsid w:val="008D37AD"/>
    <w:rsid w:val="008E0AE3"/>
    <w:rsid w:val="008E40C8"/>
    <w:rsid w:val="008E6B67"/>
    <w:rsid w:val="008F5AF1"/>
    <w:rsid w:val="00927844"/>
    <w:rsid w:val="00935B68"/>
    <w:rsid w:val="00936E8A"/>
    <w:rsid w:val="00951B2A"/>
    <w:rsid w:val="009548B5"/>
    <w:rsid w:val="0097684B"/>
    <w:rsid w:val="00980230"/>
    <w:rsid w:val="0099794E"/>
    <w:rsid w:val="009A458E"/>
    <w:rsid w:val="009B4769"/>
    <w:rsid w:val="009B4EB0"/>
    <w:rsid w:val="009B520D"/>
    <w:rsid w:val="009C3952"/>
    <w:rsid w:val="009D0409"/>
    <w:rsid w:val="009D3B0E"/>
    <w:rsid w:val="009E166D"/>
    <w:rsid w:val="009E31EC"/>
    <w:rsid w:val="009F4110"/>
    <w:rsid w:val="009F4D40"/>
    <w:rsid w:val="00A02FE6"/>
    <w:rsid w:val="00A13BA5"/>
    <w:rsid w:val="00A227DB"/>
    <w:rsid w:val="00A22F2A"/>
    <w:rsid w:val="00A23A81"/>
    <w:rsid w:val="00A41022"/>
    <w:rsid w:val="00A507A8"/>
    <w:rsid w:val="00A57911"/>
    <w:rsid w:val="00A6378E"/>
    <w:rsid w:val="00A65601"/>
    <w:rsid w:val="00A65BB4"/>
    <w:rsid w:val="00A66B12"/>
    <w:rsid w:val="00A7704E"/>
    <w:rsid w:val="00A77E7B"/>
    <w:rsid w:val="00A80003"/>
    <w:rsid w:val="00A806F4"/>
    <w:rsid w:val="00A8585F"/>
    <w:rsid w:val="00A97077"/>
    <w:rsid w:val="00AB27F6"/>
    <w:rsid w:val="00AB5A72"/>
    <w:rsid w:val="00AD1B53"/>
    <w:rsid w:val="00AD2D66"/>
    <w:rsid w:val="00AD51F4"/>
    <w:rsid w:val="00AE3FE3"/>
    <w:rsid w:val="00AE7823"/>
    <w:rsid w:val="00AF0E12"/>
    <w:rsid w:val="00AF42D2"/>
    <w:rsid w:val="00AF63D9"/>
    <w:rsid w:val="00B059F8"/>
    <w:rsid w:val="00B141DB"/>
    <w:rsid w:val="00B245A9"/>
    <w:rsid w:val="00B32315"/>
    <w:rsid w:val="00B52590"/>
    <w:rsid w:val="00B622C6"/>
    <w:rsid w:val="00B73CAA"/>
    <w:rsid w:val="00B74055"/>
    <w:rsid w:val="00B7572A"/>
    <w:rsid w:val="00B761F4"/>
    <w:rsid w:val="00B87F78"/>
    <w:rsid w:val="00B92EEB"/>
    <w:rsid w:val="00BA21B5"/>
    <w:rsid w:val="00BB03C8"/>
    <w:rsid w:val="00BB0F27"/>
    <w:rsid w:val="00BD1E90"/>
    <w:rsid w:val="00BD6600"/>
    <w:rsid w:val="00BE6450"/>
    <w:rsid w:val="00BE7262"/>
    <w:rsid w:val="00BF6A24"/>
    <w:rsid w:val="00C061BA"/>
    <w:rsid w:val="00C17CA4"/>
    <w:rsid w:val="00C214C4"/>
    <w:rsid w:val="00C23717"/>
    <w:rsid w:val="00C35A84"/>
    <w:rsid w:val="00C45466"/>
    <w:rsid w:val="00C61C72"/>
    <w:rsid w:val="00CA644D"/>
    <w:rsid w:val="00CB135D"/>
    <w:rsid w:val="00CB4873"/>
    <w:rsid w:val="00CD2617"/>
    <w:rsid w:val="00CD2B6D"/>
    <w:rsid w:val="00CD2E87"/>
    <w:rsid w:val="00CE745C"/>
    <w:rsid w:val="00CF344A"/>
    <w:rsid w:val="00CF5E35"/>
    <w:rsid w:val="00CF6ADA"/>
    <w:rsid w:val="00D019C6"/>
    <w:rsid w:val="00D02097"/>
    <w:rsid w:val="00D11AC3"/>
    <w:rsid w:val="00D12BD7"/>
    <w:rsid w:val="00D236C0"/>
    <w:rsid w:val="00D26889"/>
    <w:rsid w:val="00D34B7E"/>
    <w:rsid w:val="00D47349"/>
    <w:rsid w:val="00D554DB"/>
    <w:rsid w:val="00D57025"/>
    <w:rsid w:val="00D70810"/>
    <w:rsid w:val="00D71C14"/>
    <w:rsid w:val="00D71F08"/>
    <w:rsid w:val="00DA2304"/>
    <w:rsid w:val="00DA290D"/>
    <w:rsid w:val="00DB3526"/>
    <w:rsid w:val="00DB5515"/>
    <w:rsid w:val="00DE019B"/>
    <w:rsid w:val="00DE0FCA"/>
    <w:rsid w:val="00DE14B9"/>
    <w:rsid w:val="00DF3682"/>
    <w:rsid w:val="00E2698D"/>
    <w:rsid w:val="00E363F1"/>
    <w:rsid w:val="00E460F9"/>
    <w:rsid w:val="00E46E9C"/>
    <w:rsid w:val="00E47321"/>
    <w:rsid w:val="00E623ED"/>
    <w:rsid w:val="00E66864"/>
    <w:rsid w:val="00E85D04"/>
    <w:rsid w:val="00E91AF1"/>
    <w:rsid w:val="00E94203"/>
    <w:rsid w:val="00EB64BF"/>
    <w:rsid w:val="00EB6BC0"/>
    <w:rsid w:val="00EE73AA"/>
    <w:rsid w:val="00F0758F"/>
    <w:rsid w:val="00F109C1"/>
    <w:rsid w:val="00F12758"/>
    <w:rsid w:val="00F134BD"/>
    <w:rsid w:val="00F145E9"/>
    <w:rsid w:val="00F1553E"/>
    <w:rsid w:val="00F157A4"/>
    <w:rsid w:val="00F24194"/>
    <w:rsid w:val="00F87C1B"/>
    <w:rsid w:val="00F90369"/>
    <w:rsid w:val="00F919CD"/>
    <w:rsid w:val="00F92E26"/>
    <w:rsid w:val="00FA0931"/>
    <w:rsid w:val="00FA36E3"/>
    <w:rsid w:val="00FB0265"/>
    <w:rsid w:val="00FD0026"/>
    <w:rsid w:val="00FD242D"/>
    <w:rsid w:val="00FD4B0C"/>
    <w:rsid w:val="00FE44EA"/>
    <w:rsid w:val="00FF390D"/>
    <w:rsid w:val="00FF678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47321"/>
    <w:pPr>
      <w:widowControl w:val="0"/>
      <w:suppressAutoHyphens/>
    </w:pPr>
    <w:rPr>
      <w:rFonts w:ascii="Times New Roman" w:eastAsia="Arial Unicode MS" w:hAnsi="Times New Roman"/>
      <w:kern w:val="1"/>
      <w:sz w:val="24"/>
      <w:szCs w:val="24"/>
      <w:lang w:eastAsia="ar-SA"/>
    </w:rPr>
  </w:style>
  <w:style w:type="paragraph" w:styleId="Heading1">
    <w:name w:val="heading 1"/>
    <w:basedOn w:val="Normal"/>
    <w:link w:val="Heading1Char"/>
    <w:uiPriority w:val="99"/>
    <w:qFormat/>
    <w:rsid w:val="00E47321"/>
    <w:pPr>
      <w:widowControl/>
      <w:suppressAutoHyphens w:val="0"/>
      <w:spacing w:before="100" w:beforeAutospacing="1" w:after="100" w:afterAutospacing="1"/>
      <w:outlineLvl w:val="0"/>
    </w:pPr>
    <w:rPr>
      <w:rFonts w:eastAsia="Times New Roman"/>
      <w:b/>
      <w:bCs/>
      <w:kern w:val="36"/>
      <w:sz w:val="48"/>
      <w:szCs w:val="48"/>
      <w:lang w:eastAsia="ru-RU"/>
    </w:rPr>
  </w:style>
  <w:style w:type="paragraph" w:styleId="Heading2">
    <w:name w:val="heading 2"/>
    <w:basedOn w:val="Normal"/>
    <w:next w:val="Normal"/>
    <w:link w:val="Heading2Char"/>
    <w:uiPriority w:val="99"/>
    <w:qFormat/>
    <w:rsid w:val="00E47321"/>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9"/>
    <w:qFormat/>
    <w:rsid w:val="00E47321"/>
    <w:pPr>
      <w:widowControl/>
      <w:pBdr>
        <w:bottom w:val="single" w:sz="4" w:space="2" w:color="A6A6A6"/>
      </w:pBdr>
      <w:suppressAutoHyphens w:val="0"/>
      <w:spacing w:before="369" w:after="69"/>
      <w:outlineLvl w:val="2"/>
    </w:pPr>
    <w:rPr>
      <w:rFonts w:ascii="Arial" w:eastAsia="Times New Roman" w:hAnsi="Arial" w:cs="Arial"/>
      <w:b/>
      <w:bCs/>
      <w:color w:val="000000"/>
      <w:kern w:val="0"/>
      <w:sz w:val="18"/>
      <w:szCs w:val="18"/>
      <w:lang w:eastAsia="ru-RU"/>
    </w:rPr>
  </w:style>
  <w:style w:type="paragraph" w:styleId="Heading4">
    <w:name w:val="heading 4"/>
    <w:basedOn w:val="Normal"/>
    <w:next w:val="Normal"/>
    <w:link w:val="Heading4Char"/>
    <w:uiPriority w:val="99"/>
    <w:qFormat/>
    <w:rsid w:val="00E47321"/>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9"/>
    <w:qFormat/>
    <w:rsid w:val="00E47321"/>
    <w:pPr>
      <w:keepNext/>
      <w:keepLines/>
      <w:spacing w:before="20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321"/>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E47321"/>
    <w:rPr>
      <w:rFonts w:ascii="Cambria" w:hAnsi="Cambria" w:cs="Times New Roman"/>
      <w:b/>
      <w:bCs/>
      <w:i/>
      <w:iCs/>
      <w:kern w:val="1"/>
      <w:sz w:val="28"/>
      <w:szCs w:val="28"/>
      <w:lang w:eastAsia="ar-SA" w:bidi="ar-SA"/>
    </w:rPr>
  </w:style>
  <w:style w:type="character" w:customStyle="1" w:styleId="Heading3Char">
    <w:name w:val="Heading 3 Char"/>
    <w:basedOn w:val="DefaultParagraphFont"/>
    <w:link w:val="Heading3"/>
    <w:uiPriority w:val="99"/>
    <w:locked/>
    <w:rsid w:val="00E47321"/>
    <w:rPr>
      <w:rFonts w:ascii="Arial" w:hAnsi="Arial" w:cs="Arial"/>
      <w:b/>
      <w:bCs/>
      <w:color w:val="000000"/>
      <w:sz w:val="18"/>
      <w:szCs w:val="18"/>
      <w:lang w:eastAsia="ru-RU"/>
    </w:rPr>
  </w:style>
  <w:style w:type="character" w:customStyle="1" w:styleId="Heading4Char">
    <w:name w:val="Heading 4 Char"/>
    <w:basedOn w:val="DefaultParagraphFont"/>
    <w:link w:val="Heading4"/>
    <w:uiPriority w:val="99"/>
    <w:locked/>
    <w:rsid w:val="00E47321"/>
    <w:rPr>
      <w:rFonts w:ascii="Calibri" w:hAnsi="Calibri" w:cs="Times New Roman"/>
      <w:b/>
      <w:bCs/>
      <w:kern w:val="1"/>
      <w:sz w:val="28"/>
      <w:szCs w:val="28"/>
      <w:lang w:eastAsia="ar-SA" w:bidi="ar-SA"/>
    </w:rPr>
  </w:style>
  <w:style w:type="character" w:customStyle="1" w:styleId="Heading5Char">
    <w:name w:val="Heading 5 Char"/>
    <w:basedOn w:val="DefaultParagraphFont"/>
    <w:link w:val="Heading5"/>
    <w:uiPriority w:val="99"/>
    <w:locked/>
    <w:rsid w:val="00E47321"/>
    <w:rPr>
      <w:rFonts w:ascii="Cambria" w:hAnsi="Cambria" w:cs="Times New Roman"/>
      <w:color w:val="243F60"/>
      <w:kern w:val="1"/>
      <w:sz w:val="24"/>
      <w:szCs w:val="24"/>
      <w:lang w:eastAsia="ar-SA" w:bidi="ar-SA"/>
    </w:rPr>
  </w:style>
  <w:style w:type="paragraph" w:styleId="Header">
    <w:name w:val="header"/>
    <w:basedOn w:val="Normal"/>
    <w:link w:val="HeaderChar"/>
    <w:uiPriority w:val="99"/>
    <w:rsid w:val="00E47321"/>
    <w:pPr>
      <w:tabs>
        <w:tab w:val="center" w:pos="4677"/>
        <w:tab w:val="right" w:pos="9355"/>
      </w:tabs>
    </w:pPr>
  </w:style>
  <w:style w:type="character" w:customStyle="1" w:styleId="HeaderChar">
    <w:name w:val="Header Char"/>
    <w:basedOn w:val="DefaultParagraphFont"/>
    <w:link w:val="Header"/>
    <w:uiPriority w:val="99"/>
    <w:locked/>
    <w:rsid w:val="00E47321"/>
    <w:rPr>
      <w:rFonts w:ascii="Times New Roman" w:eastAsia="Arial Unicode MS" w:hAnsi="Times New Roman" w:cs="Times New Roman"/>
      <w:kern w:val="1"/>
      <w:sz w:val="24"/>
      <w:szCs w:val="24"/>
      <w:lang w:eastAsia="ar-SA" w:bidi="ar-SA"/>
    </w:rPr>
  </w:style>
  <w:style w:type="paragraph" w:styleId="BodyText">
    <w:name w:val="Body Text"/>
    <w:basedOn w:val="Normal"/>
    <w:link w:val="BodyTextChar"/>
    <w:uiPriority w:val="99"/>
    <w:rsid w:val="00E47321"/>
    <w:pPr>
      <w:spacing w:after="120"/>
    </w:pPr>
  </w:style>
  <w:style w:type="character" w:customStyle="1" w:styleId="BodyTextChar">
    <w:name w:val="Body Text Char"/>
    <w:basedOn w:val="DefaultParagraphFont"/>
    <w:link w:val="BodyText"/>
    <w:uiPriority w:val="99"/>
    <w:locked/>
    <w:rsid w:val="00E47321"/>
    <w:rPr>
      <w:rFonts w:ascii="Times New Roman" w:eastAsia="Arial Unicode MS" w:hAnsi="Times New Roman" w:cs="Times New Roman"/>
      <w:kern w:val="1"/>
      <w:sz w:val="24"/>
      <w:szCs w:val="24"/>
      <w:lang w:eastAsia="ar-SA" w:bidi="ar-SA"/>
    </w:rPr>
  </w:style>
  <w:style w:type="paragraph" w:customStyle="1" w:styleId="ConsPlusNormal">
    <w:name w:val="ConsPlusNormal"/>
    <w:next w:val="Normal"/>
    <w:link w:val="ConsPlusNormal0"/>
    <w:uiPriority w:val="99"/>
    <w:rsid w:val="00E47321"/>
    <w:pPr>
      <w:widowControl w:val="0"/>
      <w:suppressAutoHyphens/>
      <w:autoSpaceDE w:val="0"/>
      <w:ind w:firstLine="720"/>
    </w:pPr>
    <w:rPr>
      <w:rFonts w:ascii="Arial" w:hAnsi="Arial" w:cs="Arial"/>
      <w:color w:val="000000"/>
      <w:kern w:val="1"/>
      <w:sz w:val="24"/>
      <w:szCs w:val="24"/>
      <w:lang w:eastAsia="en-US"/>
    </w:rPr>
  </w:style>
  <w:style w:type="paragraph" w:styleId="BodyTextIndent">
    <w:name w:val="Body Text Indent"/>
    <w:basedOn w:val="Normal"/>
    <w:link w:val="BodyTextIndentChar"/>
    <w:uiPriority w:val="99"/>
    <w:rsid w:val="00E47321"/>
    <w:pPr>
      <w:spacing w:after="120"/>
      <w:ind w:left="283"/>
    </w:pPr>
  </w:style>
  <w:style w:type="character" w:customStyle="1" w:styleId="BodyTextIndentChar">
    <w:name w:val="Body Text Indent Char"/>
    <w:basedOn w:val="DefaultParagraphFont"/>
    <w:link w:val="BodyTextIndent"/>
    <w:uiPriority w:val="99"/>
    <w:locked/>
    <w:rsid w:val="00E47321"/>
    <w:rPr>
      <w:rFonts w:ascii="Times New Roman" w:eastAsia="Arial Unicode MS" w:hAnsi="Times New Roman" w:cs="Times New Roman"/>
      <w:kern w:val="1"/>
      <w:sz w:val="24"/>
      <w:szCs w:val="24"/>
      <w:lang w:eastAsia="ar-SA" w:bidi="ar-SA"/>
    </w:rPr>
  </w:style>
  <w:style w:type="paragraph" w:customStyle="1" w:styleId="2">
    <w:name w:val="Текст2"/>
    <w:basedOn w:val="Normal"/>
    <w:uiPriority w:val="99"/>
    <w:rsid w:val="00E47321"/>
    <w:rPr>
      <w:rFonts w:ascii="Courier New" w:hAnsi="Courier New" w:cs="Courier New"/>
      <w:sz w:val="20"/>
      <w:szCs w:val="20"/>
    </w:rPr>
  </w:style>
  <w:style w:type="paragraph" w:customStyle="1" w:styleId="1">
    <w:name w:val="Текст1"/>
    <w:basedOn w:val="Normal"/>
    <w:uiPriority w:val="99"/>
    <w:rsid w:val="00E47321"/>
    <w:rPr>
      <w:rFonts w:ascii="Courier New" w:hAnsi="Courier New" w:cs="Courier New"/>
      <w:sz w:val="20"/>
      <w:szCs w:val="20"/>
    </w:rPr>
  </w:style>
  <w:style w:type="character" w:customStyle="1" w:styleId="left">
    <w:name w:val="left"/>
    <w:basedOn w:val="DefaultParagraphFont"/>
    <w:uiPriority w:val="99"/>
    <w:rsid w:val="00E47321"/>
    <w:rPr>
      <w:rFonts w:cs="Times New Roman"/>
    </w:rPr>
  </w:style>
  <w:style w:type="paragraph" w:customStyle="1" w:styleId="a0">
    <w:name w:val="Содержимое таблицы"/>
    <w:basedOn w:val="Normal"/>
    <w:uiPriority w:val="99"/>
    <w:rsid w:val="00E47321"/>
    <w:pPr>
      <w:suppressLineNumbers/>
    </w:pPr>
  </w:style>
  <w:style w:type="paragraph" w:customStyle="1" w:styleId="10">
    <w:name w:val="Абзац списка1"/>
    <w:uiPriority w:val="99"/>
    <w:rsid w:val="00E47321"/>
    <w:pPr>
      <w:widowControl w:val="0"/>
      <w:suppressAutoHyphens/>
      <w:ind w:left="720"/>
    </w:pPr>
    <w:rPr>
      <w:rFonts w:ascii="Times New Roman" w:eastAsia="Arial Unicode MS" w:hAnsi="Times New Roman"/>
      <w:kern w:val="24"/>
      <w:sz w:val="24"/>
      <w:szCs w:val="24"/>
    </w:rPr>
  </w:style>
  <w:style w:type="paragraph" w:styleId="ListParagraph">
    <w:name w:val="List Paragraph"/>
    <w:basedOn w:val="Normal"/>
    <w:uiPriority w:val="99"/>
    <w:qFormat/>
    <w:rsid w:val="00E47321"/>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Footer">
    <w:name w:val="footer"/>
    <w:basedOn w:val="Normal"/>
    <w:link w:val="FooterChar"/>
    <w:uiPriority w:val="99"/>
    <w:rsid w:val="00E47321"/>
    <w:pPr>
      <w:tabs>
        <w:tab w:val="center" w:pos="4677"/>
        <w:tab w:val="right" w:pos="9355"/>
      </w:tabs>
    </w:pPr>
  </w:style>
  <w:style w:type="character" w:customStyle="1" w:styleId="FooterChar">
    <w:name w:val="Footer Char"/>
    <w:basedOn w:val="DefaultParagraphFont"/>
    <w:link w:val="Footer"/>
    <w:uiPriority w:val="99"/>
    <w:locked/>
    <w:rsid w:val="00E47321"/>
    <w:rPr>
      <w:rFonts w:ascii="Times New Roman" w:eastAsia="Arial Unicode MS" w:hAnsi="Times New Roman" w:cs="Times New Roman"/>
      <w:kern w:val="1"/>
      <w:sz w:val="24"/>
      <w:szCs w:val="24"/>
      <w:lang w:eastAsia="ar-SA" w:bidi="ar-SA"/>
    </w:rPr>
  </w:style>
  <w:style w:type="paragraph" w:styleId="NoSpacing">
    <w:name w:val="No Spacing"/>
    <w:uiPriority w:val="99"/>
    <w:qFormat/>
    <w:rsid w:val="00E47321"/>
    <w:pPr>
      <w:jc w:val="both"/>
    </w:pPr>
    <w:rPr>
      <w:rFonts w:ascii="Times New Roman" w:hAnsi="Times New Roman"/>
      <w:kern w:val="24"/>
      <w:sz w:val="24"/>
      <w:lang w:eastAsia="en-US"/>
    </w:rPr>
  </w:style>
  <w:style w:type="paragraph" w:styleId="NormalWeb">
    <w:name w:val="Normal (Web)"/>
    <w:basedOn w:val="Normal"/>
    <w:uiPriority w:val="99"/>
    <w:rsid w:val="00E47321"/>
    <w:pPr>
      <w:widowControl/>
      <w:suppressAutoHyphens w:val="0"/>
      <w:spacing w:before="100" w:beforeAutospacing="1" w:after="119"/>
    </w:pPr>
    <w:rPr>
      <w:rFonts w:eastAsia="Times New Roman"/>
      <w:kern w:val="0"/>
      <w:lang w:eastAsia="ru-RU"/>
    </w:rPr>
  </w:style>
  <w:style w:type="paragraph" w:customStyle="1" w:styleId="3f3f3f3f3f3f3f3f3f3f3f3f3f2">
    <w:name w:val="О3fс3fн3fо3fв3fн3fо3fй3f т3fе3fк3fс3fт3f 2"/>
    <w:basedOn w:val="Normal"/>
    <w:uiPriority w:val="99"/>
    <w:rsid w:val="00E47321"/>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Normal"/>
    <w:uiPriority w:val="99"/>
    <w:rsid w:val="00E47321"/>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Normal"/>
    <w:uiPriority w:val="99"/>
    <w:rsid w:val="00E47321"/>
    <w:pPr>
      <w:keepLines/>
      <w:jc w:val="both"/>
    </w:pPr>
    <w:rPr>
      <w:rFonts w:eastAsia="Times New Roman" w:cs="Tahoma"/>
      <w:color w:val="000000"/>
      <w:kern w:val="0"/>
      <w:szCs w:val="20"/>
      <w:lang w:val="en-US"/>
    </w:rPr>
  </w:style>
  <w:style w:type="character" w:styleId="Strong">
    <w:name w:val="Strong"/>
    <w:basedOn w:val="DefaultParagraphFont"/>
    <w:uiPriority w:val="99"/>
    <w:qFormat/>
    <w:rsid w:val="00E47321"/>
    <w:rPr>
      <w:rFonts w:cs="Times New Roman"/>
      <w:b/>
    </w:rPr>
  </w:style>
  <w:style w:type="character" w:customStyle="1" w:styleId="a1">
    <w:name w:val="Символ сноски"/>
    <w:basedOn w:val="DefaultParagraphFont"/>
    <w:uiPriority w:val="99"/>
    <w:rsid w:val="00E47321"/>
    <w:rPr>
      <w:rFonts w:cs="Times New Roman"/>
      <w:vertAlign w:val="superscript"/>
    </w:rPr>
  </w:style>
  <w:style w:type="character" w:customStyle="1" w:styleId="c1">
    <w:name w:val="c1"/>
    <w:basedOn w:val="DefaultParagraphFont"/>
    <w:uiPriority w:val="99"/>
    <w:rsid w:val="00E47321"/>
    <w:rPr>
      <w:rFonts w:cs="Times New Roman"/>
    </w:rPr>
  </w:style>
  <w:style w:type="paragraph" w:customStyle="1" w:styleId="21">
    <w:name w:val="Основной текст с отступом 21"/>
    <w:basedOn w:val="Normal"/>
    <w:uiPriority w:val="99"/>
    <w:rsid w:val="00E47321"/>
    <w:pPr>
      <w:spacing w:after="120" w:line="480" w:lineRule="auto"/>
      <w:ind w:left="283"/>
    </w:pPr>
  </w:style>
  <w:style w:type="paragraph" w:customStyle="1" w:styleId="ConsPlusTitle">
    <w:name w:val="ConsPlusTitle"/>
    <w:basedOn w:val="Normal"/>
    <w:next w:val="ConsPlusNormal"/>
    <w:uiPriority w:val="99"/>
    <w:rsid w:val="00E47321"/>
    <w:pPr>
      <w:autoSpaceDE w:val="0"/>
    </w:pPr>
    <w:rPr>
      <w:rFonts w:ascii="Arial" w:eastAsia="Calibri" w:hAnsi="Arial" w:cs="Arial"/>
      <w:b/>
      <w:bCs/>
      <w:sz w:val="20"/>
      <w:szCs w:val="20"/>
    </w:rPr>
  </w:style>
  <w:style w:type="paragraph" w:styleId="FootnoteText">
    <w:name w:val="footnote text"/>
    <w:basedOn w:val="Normal"/>
    <w:link w:val="FootnoteTextChar"/>
    <w:uiPriority w:val="99"/>
    <w:semiHidden/>
    <w:rsid w:val="00E47321"/>
    <w:pPr>
      <w:suppressLineNumbers/>
      <w:ind w:left="283" w:hanging="283"/>
    </w:pPr>
    <w:rPr>
      <w:sz w:val="20"/>
      <w:szCs w:val="20"/>
    </w:rPr>
  </w:style>
  <w:style w:type="character" w:customStyle="1" w:styleId="FootnoteTextChar">
    <w:name w:val="Footnote Text Char"/>
    <w:basedOn w:val="DefaultParagraphFont"/>
    <w:link w:val="FootnoteText"/>
    <w:uiPriority w:val="99"/>
    <w:semiHidden/>
    <w:locked/>
    <w:rsid w:val="00E47321"/>
    <w:rPr>
      <w:rFonts w:ascii="Times New Roman" w:eastAsia="Arial Unicode MS" w:hAnsi="Times New Roman" w:cs="Times New Roman"/>
      <w:kern w:val="1"/>
      <w:sz w:val="20"/>
      <w:szCs w:val="20"/>
      <w:lang w:eastAsia="ar-SA" w:bidi="ar-SA"/>
    </w:rPr>
  </w:style>
  <w:style w:type="paragraph" w:customStyle="1" w:styleId="Standard">
    <w:name w:val="Standard"/>
    <w:uiPriority w:val="99"/>
    <w:rsid w:val="00E47321"/>
    <w:pPr>
      <w:widowControl w:val="0"/>
      <w:suppressAutoHyphens/>
      <w:autoSpaceDN w:val="0"/>
      <w:textAlignment w:val="baseline"/>
    </w:pPr>
    <w:rPr>
      <w:rFonts w:ascii="Times New Roman" w:eastAsia="Arial Unicode MS" w:hAnsi="Times New Roman" w:cs="Tahoma"/>
      <w:kern w:val="3"/>
      <w:sz w:val="24"/>
      <w:szCs w:val="24"/>
    </w:rPr>
  </w:style>
  <w:style w:type="paragraph" w:customStyle="1" w:styleId="33">
    <w:name w:val="Основной текст 33"/>
    <w:basedOn w:val="Standard"/>
    <w:uiPriority w:val="99"/>
    <w:rsid w:val="00E47321"/>
    <w:pPr>
      <w:widowControl/>
      <w:spacing w:after="120"/>
    </w:pPr>
    <w:rPr>
      <w:rFonts w:eastAsia="Times New Roman" w:cs="Times New Roman"/>
      <w:sz w:val="16"/>
      <w:szCs w:val="16"/>
      <w:lang w:eastAsia="ar-SA"/>
    </w:rPr>
  </w:style>
  <w:style w:type="paragraph" w:styleId="BodyTextIndent2">
    <w:name w:val="Body Text Indent 2"/>
    <w:basedOn w:val="Normal"/>
    <w:link w:val="BodyTextIndent2Char"/>
    <w:uiPriority w:val="99"/>
    <w:rsid w:val="00E47321"/>
    <w:pPr>
      <w:spacing w:after="120" w:line="480" w:lineRule="auto"/>
      <w:ind w:left="283"/>
    </w:pPr>
  </w:style>
  <w:style w:type="character" w:customStyle="1" w:styleId="BodyTextIndent2Char">
    <w:name w:val="Body Text Indent 2 Char"/>
    <w:basedOn w:val="DefaultParagraphFont"/>
    <w:link w:val="BodyTextIndent2"/>
    <w:uiPriority w:val="99"/>
    <w:locked/>
    <w:rsid w:val="00E47321"/>
    <w:rPr>
      <w:rFonts w:ascii="Times New Roman" w:eastAsia="Arial Unicode MS" w:hAnsi="Times New Roman" w:cs="Times New Roman"/>
      <w:kern w:val="1"/>
      <w:sz w:val="24"/>
      <w:szCs w:val="24"/>
      <w:lang w:eastAsia="ar-SA" w:bidi="ar-SA"/>
    </w:rPr>
  </w:style>
  <w:style w:type="paragraph" w:customStyle="1" w:styleId="TableContents">
    <w:name w:val="Table Contents"/>
    <w:basedOn w:val="Standard"/>
    <w:uiPriority w:val="99"/>
    <w:rsid w:val="00E47321"/>
    <w:pPr>
      <w:suppressLineNumbers/>
    </w:pPr>
  </w:style>
  <w:style w:type="character" w:customStyle="1" w:styleId="FontStyle48">
    <w:name w:val="Font Style48"/>
    <w:basedOn w:val="DefaultParagraphFont"/>
    <w:uiPriority w:val="99"/>
    <w:rsid w:val="00E47321"/>
    <w:rPr>
      <w:rFonts w:ascii="Times New Roman" w:hAnsi="Times New Roman" w:cs="Times New Roman"/>
      <w:sz w:val="12"/>
      <w:szCs w:val="12"/>
    </w:rPr>
  </w:style>
  <w:style w:type="paragraph" w:customStyle="1" w:styleId="a2">
    <w:name w:val="Текст в заданном формате"/>
    <w:basedOn w:val="Normal"/>
    <w:uiPriority w:val="99"/>
    <w:rsid w:val="00E47321"/>
    <w:rPr>
      <w:rFonts w:ascii="Courier New" w:eastAsia="Calibri" w:hAnsi="Courier New" w:cs="Courier New"/>
      <w:sz w:val="20"/>
      <w:szCs w:val="20"/>
    </w:rPr>
  </w:style>
  <w:style w:type="paragraph" w:customStyle="1" w:styleId="Style6">
    <w:name w:val="Style6"/>
    <w:basedOn w:val="Normal"/>
    <w:uiPriority w:val="99"/>
    <w:rsid w:val="00E47321"/>
    <w:pPr>
      <w:suppressAutoHyphens w:val="0"/>
      <w:autoSpaceDE w:val="0"/>
      <w:autoSpaceDN w:val="0"/>
      <w:adjustRightInd w:val="0"/>
      <w:spacing w:line="322" w:lineRule="exact"/>
      <w:ind w:firstLine="1248"/>
    </w:pPr>
    <w:rPr>
      <w:rFonts w:eastAsia="Times New Roman"/>
      <w:kern w:val="0"/>
      <w:lang w:eastAsia="ru-RU"/>
    </w:rPr>
  </w:style>
  <w:style w:type="paragraph" w:customStyle="1" w:styleId="Style7">
    <w:name w:val="Style7"/>
    <w:basedOn w:val="Normal"/>
    <w:uiPriority w:val="99"/>
    <w:rsid w:val="00E47321"/>
    <w:pPr>
      <w:suppressAutoHyphens w:val="0"/>
      <w:autoSpaceDE w:val="0"/>
      <w:autoSpaceDN w:val="0"/>
      <w:adjustRightInd w:val="0"/>
      <w:spacing w:line="322" w:lineRule="exact"/>
      <w:ind w:firstLine="230"/>
    </w:pPr>
    <w:rPr>
      <w:rFonts w:eastAsia="Times New Roman"/>
      <w:kern w:val="0"/>
      <w:lang w:eastAsia="ru-RU"/>
    </w:rPr>
  </w:style>
  <w:style w:type="paragraph" w:customStyle="1" w:styleId="Style8">
    <w:name w:val="Style8"/>
    <w:basedOn w:val="Normal"/>
    <w:uiPriority w:val="99"/>
    <w:rsid w:val="00E47321"/>
    <w:pPr>
      <w:suppressAutoHyphens w:val="0"/>
      <w:autoSpaceDE w:val="0"/>
      <w:autoSpaceDN w:val="0"/>
      <w:adjustRightInd w:val="0"/>
    </w:pPr>
    <w:rPr>
      <w:rFonts w:eastAsia="Times New Roman"/>
      <w:kern w:val="0"/>
      <w:lang w:eastAsia="ru-RU"/>
    </w:rPr>
  </w:style>
  <w:style w:type="character" w:customStyle="1" w:styleId="FontStyle17">
    <w:name w:val="Font Style17"/>
    <w:basedOn w:val="DefaultParagraphFont"/>
    <w:uiPriority w:val="99"/>
    <w:rsid w:val="00E47321"/>
    <w:rPr>
      <w:rFonts w:ascii="Times New Roman" w:hAnsi="Times New Roman" w:cs="Times New Roman"/>
      <w:b/>
      <w:bCs/>
      <w:i/>
      <w:iCs/>
      <w:sz w:val="24"/>
      <w:szCs w:val="24"/>
    </w:rPr>
  </w:style>
  <w:style w:type="character" w:customStyle="1" w:styleId="FontStyle19">
    <w:name w:val="Font Style19"/>
    <w:basedOn w:val="DefaultParagraphFont"/>
    <w:uiPriority w:val="99"/>
    <w:rsid w:val="00E47321"/>
    <w:rPr>
      <w:rFonts w:ascii="Times New Roman" w:hAnsi="Times New Roman" w:cs="Times New Roman"/>
      <w:spacing w:val="20"/>
      <w:sz w:val="24"/>
      <w:szCs w:val="24"/>
    </w:rPr>
  </w:style>
  <w:style w:type="paragraph" w:customStyle="1" w:styleId="Style9">
    <w:name w:val="Style9"/>
    <w:basedOn w:val="Normal"/>
    <w:uiPriority w:val="99"/>
    <w:rsid w:val="00E47321"/>
    <w:pPr>
      <w:suppressAutoHyphens w:val="0"/>
      <w:autoSpaceDE w:val="0"/>
      <w:autoSpaceDN w:val="0"/>
      <w:adjustRightInd w:val="0"/>
      <w:spacing w:line="322" w:lineRule="exact"/>
      <w:ind w:firstLine="1402"/>
    </w:pPr>
    <w:rPr>
      <w:rFonts w:eastAsia="Times New Roman"/>
      <w:kern w:val="0"/>
      <w:lang w:eastAsia="ru-RU"/>
    </w:rPr>
  </w:style>
  <w:style w:type="character" w:customStyle="1" w:styleId="FontStyle15">
    <w:name w:val="Font Style15"/>
    <w:basedOn w:val="DefaultParagraphFont"/>
    <w:uiPriority w:val="99"/>
    <w:rsid w:val="00E47321"/>
    <w:rPr>
      <w:rFonts w:ascii="Times New Roman" w:hAnsi="Times New Roman" w:cs="Times New Roman"/>
      <w:sz w:val="18"/>
      <w:szCs w:val="18"/>
    </w:rPr>
  </w:style>
  <w:style w:type="character" w:customStyle="1" w:styleId="FontStyle18">
    <w:name w:val="Font Style18"/>
    <w:basedOn w:val="DefaultParagraphFont"/>
    <w:uiPriority w:val="99"/>
    <w:rsid w:val="00E47321"/>
    <w:rPr>
      <w:rFonts w:ascii="Times New Roman" w:hAnsi="Times New Roman" w:cs="Times New Roman"/>
      <w:spacing w:val="20"/>
      <w:sz w:val="20"/>
      <w:szCs w:val="20"/>
    </w:rPr>
  </w:style>
  <w:style w:type="paragraph" w:customStyle="1" w:styleId="Style5">
    <w:name w:val="Style5"/>
    <w:basedOn w:val="Normal"/>
    <w:uiPriority w:val="99"/>
    <w:rsid w:val="00E47321"/>
    <w:pPr>
      <w:suppressAutoHyphens w:val="0"/>
      <w:autoSpaceDE w:val="0"/>
      <w:autoSpaceDN w:val="0"/>
      <w:adjustRightInd w:val="0"/>
      <w:spacing w:line="250" w:lineRule="exact"/>
      <w:ind w:firstLine="67"/>
      <w:jc w:val="both"/>
    </w:pPr>
    <w:rPr>
      <w:rFonts w:eastAsia="Times New Roman"/>
      <w:kern w:val="0"/>
      <w:lang w:eastAsia="ru-RU"/>
    </w:rPr>
  </w:style>
  <w:style w:type="paragraph" w:customStyle="1" w:styleId="Style10">
    <w:name w:val="Style10"/>
    <w:basedOn w:val="Normal"/>
    <w:uiPriority w:val="99"/>
    <w:rsid w:val="00E47321"/>
    <w:pPr>
      <w:suppressAutoHyphens w:val="0"/>
      <w:autoSpaceDE w:val="0"/>
      <w:autoSpaceDN w:val="0"/>
      <w:adjustRightInd w:val="0"/>
    </w:pPr>
    <w:rPr>
      <w:rFonts w:eastAsia="Times New Roman"/>
      <w:kern w:val="0"/>
      <w:lang w:eastAsia="ru-RU"/>
    </w:rPr>
  </w:style>
  <w:style w:type="character" w:customStyle="1" w:styleId="FontStyle21">
    <w:name w:val="Font Style21"/>
    <w:basedOn w:val="DefaultParagraphFont"/>
    <w:uiPriority w:val="99"/>
    <w:rsid w:val="00E47321"/>
    <w:rPr>
      <w:rFonts w:ascii="Times New Roman" w:hAnsi="Times New Roman" w:cs="Times New Roman"/>
      <w:b/>
      <w:bCs/>
      <w:w w:val="50"/>
      <w:sz w:val="14"/>
      <w:szCs w:val="14"/>
    </w:rPr>
  </w:style>
  <w:style w:type="character" w:customStyle="1" w:styleId="FontStyle22">
    <w:name w:val="Font Style22"/>
    <w:basedOn w:val="DefaultParagraphFont"/>
    <w:uiPriority w:val="99"/>
    <w:rsid w:val="00E47321"/>
    <w:rPr>
      <w:rFonts w:ascii="Times New Roman" w:hAnsi="Times New Roman" w:cs="Times New Roman"/>
      <w:smallCaps/>
      <w:sz w:val="10"/>
      <w:szCs w:val="10"/>
    </w:rPr>
  </w:style>
  <w:style w:type="paragraph" w:customStyle="1" w:styleId="Style4">
    <w:name w:val="Style4"/>
    <w:basedOn w:val="Normal"/>
    <w:uiPriority w:val="99"/>
    <w:rsid w:val="00E47321"/>
    <w:pPr>
      <w:suppressAutoHyphens w:val="0"/>
      <w:autoSpaceDE w:val="0"/>
      <w:autoSpaceDN w:val="0"/>
      <w:adjustRightInd w:val="0"/>
      <w:spacing w:line="365" w:lineRule="exact"/>
      <w:ind w:firstLine="499"/>
    </w:pPr>
    <w:rPr>
      <w:rFonts w:ascii="Arial" w:eastAsia="Times New Roman" w:hAnsi="Arial" w:cs="Arial"/>
      <w:kern w:val="0"/>
      <w:lang w:eastAsia="ru-RU"/>
    </w:rPr>
  </w:style>
  <w:style w:type="paragraph" w:customStyle="1" w:styleId="Style11">
    <w:name w:val="Style11"/>
    <w:basedOn w:val="Normal"/>
    <w:uiPriority w:val="99"/>
    <w:rsid w:val="00E47321"/>
    <w:pPr>
      <w:suppressAutoHyphens w:val="0"/>
      <w:autoSpaceDE w:val="0"/>
      <w:autoSpaceDN w:val="0"/>
      <w:adjustRightInd w:val="0"/>
      <w:spacing w:line="326" w:lineRule="exact"/>
      <w:ind w:firstLine="192"/>
      <w:jc w:val="both"/>
    </w:pPr>
    <w:rPr>
      <w:rFonts w:ascii="Arial" w:eastAsia="Times New Roman" w:hAnsi="Arial" w:cs="Arial"/>
      <w:kern w:val="0"/>
      <w:lang w:eastAsia="ru-RU"/>
    </w:rPr>
  </w:style>
  <w:style w:type="paragraph" w:customStyle="1" w:styleId="Style12">
    <w:name w:val="Style12"/>
    <w:basedOn w:val="Normal"/>
    <w:uiPriority w:val="99"/>
    <w:rsid w:val="00E47321"/>
    <w:pPr>
      <w:suppressAutoHyphens w:val="0"/>
      <w:autoSpaceDE w:val="0"/>
      <w:autoSpaceDN w:val="0"/>
      <w:adjustRightInd w:val="0"/>
    </w:pPr>
    <w:rPr>
      <w:rFonts w:ascii="Arial" w:eastAsia="Times New Roman" w:hAnsi="Arial" w:cs="Arial"/>
      <w:kern w:val="0"/>
      <w:lang w:eastAsia="ru-RU"/>
    </w:rPr>
  </w:style>
  <w:style w:type="paragraph" w:customStyle="1" w:styleId="Style13">
    <w:name w:val="Style13"/>
    <w:basedOn w:val="Normal"/>
    <w:uiPriority w:val="99"/>
    <w:rsid w:val="00E47321"/>
    <w:pPr>
      <w:suppressAutoHyphens w:val="0"/>
      <w:autoSpaceDE w:val="0"/>
      <w:autoSpaceDN w:val="0"/>
      <w:adjustRightInd w:val="0"/>
    </w:pPr>
    <w:rPr>
      <w:rFonts w:ascii="Arial" w:eastAsia="Times New Roman" w:hAnsi="Arial" w:cs="Arial"/>
      <w:kern w:val="0"/>
      <w:lang w:eastAsia="ru-RU"/>
    </w:rPr>
  </w:style>
  <w:style w:type="paragraph" w:customStyle="1" w:styleId="Style15">
    <w:name w:val="Style15"/>
    <w:basedOn w:val="Normal"/>
    <w:uiPriority w:val="99"/>
    <w:rsid w:val="00E47321"/>
    <w:pPr>
      <w:suppressAutoHyphens w:val="0"/>
      <w:autoSpaceDE w:val="0"/>
      <w:autoSpaceDN w:val="0"/>
      <w:adjustRightInd w:val="0"/>
    </w:pPr>
    <w:rPr>
      <w:rFonts w:ascii="Arial" w:eastAsia="Times New Roman" w:hAnsi="Arial" w:cs="Arial"/>
      <w:kern w:val="0"/>
      <w:lang w:eastAsia="ru-RU"/>
    </w:rPr>
  </w:style>
  <w:style w:type="paragraph" w:customStyle="1" w:styleId="Style16">
    <w:name w:val="Style16"/>
    <w:basedOn w:val="Normal"/>
    <w:uiPriority w:val="99"/>
    <w:rsid w:val="00E47321"/>
    <w:pPr>
      <w:suppressAutoHyphens w:val="0"/>
      <w:autoSpaceDE w:val="0"/>
      <w:autoSpaceDN w:val="0"/>
      <w:adjustRightInd w:val="0"/>
      <w:spacing w:line="326" w:lineRule="exact"/>
      <w:jc w:val="center"/>
    </w:pPr>
    <w:rPr>
      <w:rFonts w:ascii="Arial" w:eastAsia="Times New Roman" w:hAnsi="Arial" w:cs="Arial"/>
      <w:kern w:val="0"/>
      <w:lang w:eastAsia="ru-RU"/>
    </w:rPr>
  </w:style>
  <w:style w:type="character" w:customStyle="1" w:styleId="FontStyle23">
    <w:name w:val="Font Style23"/>
    <w:basedOn w:val="DefaultParagraphFont"/>
    <w:uiPriority w:val="99"/>
    <w:rsid w:val="00E47321"/>
    <w:rPr>
      <w:rFonts w:ascii="Times New Roman" w:hAnsi="Times New Roman" w:cs="Times New Roman"/>
      <w:spacing w:val="10"/>
      <w:sz w:val="24"/>
      <w:szCs w:val="24"/>
    </w:rPr>
  </w:style>
  <w:style w:type="character" w:customStyle="1" w:styleId="FontStyle24">
    <w:name w:val="Font Style24"/>
    <w:basedOn w:val="DefaultParagraphFont"/>
    <w:uiPriority w:val="99"/>
    <w:rsid w:val="00E47321"/>
    <w:rPr>
      <w:rFonts w:ascii="Times New Roman" w:hAnsi="Times New Roman" w:cs="Times New Roman"/>
      <w:b/>
      <w:bCs/>
      <w:i/>
      <w:iCs/>
      <w:sz w:val="24"/>
      <w:szCs w:val="24"/>
    </w:rPr>
  </w:style>
  <w:style w:type="character" w:customStyle="1" w:styleId="FontStyle27">
    <w:name w:val="Font Style27"/>
    <w:basedOn w:val="DefaultParagraphFont"/>
    <w:uiPriority w:val="99"/>
    <w:rsid w:val="00E47321"/>
    <w:rPr>
      <w:rFonts w:ascii="Times New Roman" w:hAnsi="Times New Roman" w:cs="Times New Roman"/>
      <w:b/>
      <w:bCs/>
      <w:spacing w:val="20"/>
      <w:sz w:val="24"/>
      <w:szCs w:val="24"/>
    </w:rPr>
  </w:style>
  <w:style w:type="character" w:customStyle="1" w:styleId="FontStyle28">
    <w:name w:val="Font Style28"/>
    <w:basedOn w:val="DefaultParagraphFont"/>
    <w:uiPriority w:val="99"/>
    <w:rsid w:val="00E47321"/>
    <w:rPr>
      <w:rFonts w:ascii="Arial" w:hAnsi="Arial" w:cs="Arial"/>
      <w:b/>
      <w:bCs/>
      <w:i/>
      <w:iCs/>
      <w:sz w:val="8"/>
      <w:szCs w:val="8"/>
    </w:rPr>
  </w:style>
  <w:style w:type="paragraph" w:customStyle="1" w:styleId="justtext">
    <w:name w:val="justtext"/>
    <w:basedOn w:val="Normal"/>
    <w:uiPriority w:val="99"/>
    <w:rsid w:val="00E47321"/>
    <w:pPr>
      <w:widowControl/>
      <w:suppressAutoHyphens w:val="0"/>
      <w:spacing w:before="50" w:after="50"/>
      <w:ind w:firstLine="451"/>
      <w:jc w:val="both"/>
    </w:pPr>
    <w:rPr>
      <w:rFonts w:ascii="Times New Roman serif" w:eastAsia="Times New Roman" w:hAnsi="Times New Roman serif"/>
      <w:kern w:val="0"/>
      <w:lang w:eastAsia="ru-RU"/>
    </w:rPr>
  </w:style>
  <w:style w:type="paragraph" w:styleId="Caption">
    <w:name w:val="caption"/>
    <w:basedOn w:val="Normal"/>
    <w:next w:val="Normal"/>
    <w:uiPriority w:val="99"/>
    <w:qFormat/>
    <w:rsid w:val="00E47321"/>
    <w:rPr>
      <w:b/>
      <w:bCs/>
      <w:sz w:val="20"/>
      <w:szCs w:val="20"/>
    </w:rPr>
  </w:style>
  <w:style w:type="character" w:customStyle="1" w:styleId="a3">
    <w:name w:val="Цветовое выделение"/>
    <w:uiPriority w:val="99"/>
    <w:rsid w:val="00E47321"/>
    <w:rPr>
      <w:b/>
      <w:color w:val="000080"/>
    </w:rPr>
  </w:style>
  <w:style w:type="paragraph" w:customStyle="1" w:styleId="32">
    <w:name w:val="Основной текст 32"/>
    <w:basedOn w:val="Normal"/>
    <w:uiPriority w:val="99"/>
    <w:rsid w:val="00E47321"/>
    <w:pPr>
      <w:widowControl/>
      <w:suppressAutoHyphens w:val="0"/>
      <w:spacing w:after="120"/>
    </w:pPr>
    <w:rPr>
      <w:rFonts w:eastAsia="Times New Roman"/>
      <w:sz w:val="16"/>
      <w:szCs w:val="16"/>
    </w:rPr>
  </w:style>
  <w:style w:type="paragraph" w:customStyle="1" w:styleId="oblasttxt">
    <w:name w:val="oblasttxt"/>
    <w:basedOn w:val="Normal"/>
    <w:uiPriority w:val="99"/>
    <w:rsid w:val="00E47321"/>
    <w:pPr>
      <w:widowControl/>
      <w:suppressAutoHyphens w:val="0"/>
      <w:spacing w:before="100" w:after="100"/>
    </w:pPr>
    <w:rPr>
      <w:rFonts w:eastAsia="Times New Roman"/>
      <w:kern w:val="0"/>
      <w:lang w:eastAsia="ru-RU"/>
    </w:rPr>
  </w:style>
  <w:style w:type="paragraph" w:customStyle="1" w:styleId="ConsNormal">
    <w:name w:val="ConsNormal"/>
    <w:uiPriority w:val="99"/>
    <w:rsid w:val="00E47321"/>
    <w:pPr>
      <w:widowControl w:val="0"/>
      <w:autoSpaceDE w:val="0"/>
      <w:autoSpaceDN w:val="0"/>
      <w:adjustRightInd w:val="0"/>
      <w:ind w:right="19772" w:firstLine="720"/>
    </w:pPr>
    <w:rPr>
      <w:rFonts w:ascii="Arial" w:eastAsia="Times New Roman" w:hAnsi="Arial" w:cs="Arial"/>
      <w:sz w:val="16"/>
      <w:szCs w:val="16"/>
    </w:rPr>
  </w:style>
  <w:style w:type="table" w:styleId="TableGrid">
    <w:name w:val="Table Grid"/>
    <w:basedOn w:val="TableNormal"/>
    <w:uiPriority w:val="99"/>
    <w:rsid w:val="00E47321"/>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4">
    <w:name w:val="Обычный в таблице"/>
    <w:basedOn w:val="Normal"/>
    <w:uiPriority w:val="99"/>
    <w:rsid w:val="00E47321"/>
    <w:pPr>
      <w:widowControl/>
      <w:spacing w:line="360" w:lineRule="auto"/>
      <w:ind w:hanging="6"/>
      <w:jc w:val="center"/>
    </w:pPr>
    <w:rPr>
      <w:rFonts w:eastAsia="Times New Roman"/>
      <w:kern w:val="0"/>
    </w:rPr>
  </w:style>
  <w:style w:type="character" w:styleId="Hyperlink">
    <w:name w:val="Hyperlink"/>
    <w:basedOn w:val="DefaultParagraphFont"/>
    <w:uiPriority w:val="99"/>
    <w:rsid w:val="00E47321"/>
    <w:rPr>
      <w:rFonts w:cs="Times New Roman"/>
      <w:color w:val="0000FF"/>
      <w:u w:val="single"/>
    </w:rPr>
  </w:style>
  <w:style w:type="paragraph" w:customStyle="1" w:styleId="31">
    <w:name w:val="Основной текст 31"/>
    <w:basedOn w:val="Normal"/>
    <w:uiPriority w:val="99"/>
    <w:rsid w:val="00E47321"/>
    <w:pPr>
      <w:ind w:right="128"/>
    </w:pPr>
    <w:rPr>
      <w:sz w:val="20"/>
    </w:rPr>
  </w:style>
  <w:style w:type="paragraph" w:styleId="BalloonText">
    <w:name w:val="Balloon Text"/>
    <w:basedOn w:val="Normal"/>
    <w:link w:val="BalloonTextChar"/>
    <w:uiPriority w:val="99"/>
    <w:semiHidden/>
    <w:rsid w:val="00E4732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321"/>
    <w:rPr>
      <w:rFonts w:ascii="Tahoma" w:eastAsia="Arial Unicode MS" w:hAnsi="Tahoma" w:cs="Tahoma"/>
      <w:kern w:val="1"/>
      <w:sz w:val="16"/>
      <w:szCs w:val="16"/>
      <w:lang w:eastAsia="ar-SA" w:bidi="ar-SA"/>
    </w:rPr>
  </w:style>
  <w:style w:type="paragraph" w:customStyle="1" w:styleId="a5">
    <w:name w:val="Знак"/>
    <w:basedOn w:val="Normal"/>
    <w:uiPriority w:val="99"/>
    <w:rsid w:val="00E47321"/>
    <w:pPr>
      <w:widowControl/>
      <w:suppressAutoHyphens w:val="0"/>
    </w:pPr>
    <w:rPr>
      <w:rFonts w:ascii="Verdana" w:eastAsia="Times New Roman" w:hAnsi="Verdana" w:cs="Verdana"/>
      <w:kern w:val="0"/>
      <w:sz w:val="20"/>
      <w:szCs w:val="20"/>
      <w:lang w:val="en-US" w:eastAsia="en-US"/>
    </w:rPr>
  </w:style>
  <w:style w:type="paragraph" w:customStyle="1" w:styleId="a6">
    <w:name w:val="Ц Обычный"/>
    <w:basedOn w:val="Normal"/>
    <w:link w:val="a7"/>
    <w:autoRedefine/>
    <w:uiPriority w:val="99"/>
    <w:rsid w:val="00E47321"/>
    <w:pPr>
      <w:widowControl/>
      <w:shd w:val="clear" w:color="auto" w:fill="FFFFFF"/>
      <w:suppressAutoHyphens w:val="0"/>
      <w:ind w:firstLine="567"/>
      <w:jc w:val="both"/>
    </w:pPr>
    <w:rPr>
      <w:rFonts w:eastAsia="Times New Roman"/>
      <w:color w:val="000000"/>
      <w:kern w:val="0"/>
      <w:lang w:eastAsia="ru-RU"/>
    </w:rPr>
  </w:style>
  <w:style w:type="character" w:customStyle="1" w:styleId="a7">
    <w:name w:val="Ц Обычный Знак"/>
    <w:basedOn w:val="DefaultParagraphFont"/>
    <w:link w:val="a6"/>
    <w:uiPriority w:val="99"/>
    <w:locked/>
    <w:rsid w:val="00E47321"/>
    <w:rPr>
      <w:rFonts w:ascii="Times New Roman" w:hAnsi="Times New Roman" w:cs="Times New Roman"/>
      <w:color w:val="000000"/>
      <w:sz w:val="24"/>
      <w:szCs w:val="24"/>
      <w:shd w:val="clear" w:color="auto" w:fill="FFFFFF"/>
      <w:lang w:eastAsia="ru-RU"/>
    </w:rPr>
  </w:style>
  <w:style w:type="paragraph" w:styleId="DocumentMap">
    <w:name w:val="Document Map"/>
    <w:basedOn w:val="Normal"/>
    <w:link w:val="DocumentMapChar"/>
    <w:uiPriority w:val="99"/>
    <w:semiHidden/>
    <w:rsid w:val="00E47321"/>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47321"/>
    <w:rPr>
      <w:rFonts w:ascii="Tahoma" w:eastAsia="Arial Unicode MS" w:hAnsi="Tahoma" w:cs="Tahoma"/>
      <w:kern w:val="1"/>
      <w:sz w:val="16"/>
      <w:szCs w:val="16"/>
      <w:lang w:eastAsia="ar-SA" w:bidi="ar-SA"/>
    </w:rPr>
  </w:style>
  <w:style w:type="character" w:customStyle="1" w:styleId="apple-converted-space">
    <w:name w:val="apple-converted-space"/>
    <w:basedOn w:val="DefaultParagraphFont"/>
    <w:uiPriority w:val="99"/>
    <w:rsid w:val="00E47321"/>
    <w:rPr>
      <w:rFonts w:cs="Times New Roman"/>
    </w:rPr>
  </w:style>
  <w:style w:type="character" w:customStyle="1" w:styleId="ConsPlusNormal0">
    <w:name w:val="ConsPlusNormal Знак"/>
    <w:basedOn w:val="DefaultParagraphFont"/>
    <w:link w:val="ConsPlusNormal"/>
    <w:uiPriority w:val="99"/>
    <w:locked/>
    <w:rsid w:val="00E47321"/>
    <w:rPr>
      <w:rFonts w:ascii="Arial" w:hAnsi="Arial" w:cs="Arial"/>
      <w:color w:val="000000"/>
      <w:kern w:val="1"/>
      <w:sz w:val="24"/>
      <w:szCs w:val="24"/>
      <w:lang w:val="ru-RU" w:eastAsia="en-US" w:bidi="ar-SA"/>
    </w:rPr>
  </w:style>
  <w:style w:type="paragraph" w:customStyle="1" w:styleId="210">
    <w:name w:val="Основной текст 21"/>
    <w:basedOn w:val="Normal"/>
    <w:uiPriority w:val="99"/>
    <w:rsid w:val="00E47321"/>
    <w:pPr>
      <w:widowControl/>
      <w:suppressAutoHyphens w:val="0"/>
      <w:ind w:firstLine="720"/>
      <w:jc w:val="both"/>
    </w:pPr>
    <w:rPr>
      <w:rFonts w:eastAsia="Times New Roman"/>
      <w:kern w:val="0"/>
      <w:sz w:val="28"/>
      <w:szCs w:val="20"/>
      <w:lang w:eastAsia="ru-RU"/>
    </w:rPr>
  </w:style>
  <w:style w:type="paragraph" w:customStyle="1" w:styleId="style90">
    <w:name w:val="style9"/>
    <w:basedOn w:val="Normal"/>
    <w:uiPriority w:val="99"/>
    <w:rsid w:val="00E47321"/>
    <w:pPr>
      <w:widowControl/>
      <w:suppressAutoHyphens w:val="0"/>
      <w:spacing w:before="100" w:beforeAutospacing="1" w:after="100" w:afterAutospacing="1"/>
    </w:pPr>
    <w:rPr>
      <w:rFonts w:eastAsia="Times New Roman"/>
      <w:kern w:val="0"/>
      <w:lang w:eastAsia="ru-RU"/>
    </w:rPr>
  </w:style>
  <w:style w:type="character" w:styleId="Emphasis">
    <w:name w:val="Emphasis"/>
    <w:basedOn w:val="DefaultParagraphFont"/>
    <w:uiPriority w:val="99"/>
    <w:qFormat/>
    <w:rsid w:val="00E47321"/>
    <w:rPr>
      <w:rFonts w:cs="Times New Roman"/>
      <w:i/>
      <w:iCs/>
    </w:rPr>
  </w:style>
  <w:style w:type="paragraph" w:customStyle="1" w:styleId="style91">
    <w:name w:val="style91"/>
    <w:basedOn w:val="Normal"/>
    <w:uiPriority w:val="99"/>
    <w:rsid w:val="00E47321"/>
    <w:pPr>
      <w:widowControl/>
      <w:suppressAutoHyphens w:val="0"/>
      <w:spacing w:before="100" w:beforeAutospacing="1" w:after="100" w:afterAutospacing="1"/>
    </w:pPr>
    <w:rPr>
      <w:rFonts w:eastAsia="Times New Roman"/>
      <w:kern w:val="0"/>
      <w:lang w:eastAsia="ru-RU"/>
    </w:rPr>
  </w:style>
  <w:style w:type="character" w:customStyle="1" w:styleId="style71">
    <w:name w:val="style71"/>
    <w:basedOn w:val="DefaultParagraphFont"/>
    <w:uiPriority w:val="99"/>
    <w:rsid w:val="00E47321"/>
    <w:rPr>
      <w:rFonts w:ascii="Times New Roman" w:hAnsi="Times New Roman" w:cs="Times New Roman"/>
      <w:color w:val="405040"/>
      <w:sz w:val="24"/>
      <w:szCs w:val="24"/>
      <w:u w:val="none"/>
      <w:effect w:val="none"/>
    </w:rPr>
  </w:style>
  <w:style w:type="character" w:customStyle="1" w:styleId="style111">
    <w:name w:val="style111"/>
    <w:basedOn w:val="DefaultParagraphFont"/>
    <w:uiPriority w:val="99"/>
    <w:rsid w:val="00E47321"/>
    <w:rPr>
      <w:rFonts w:ascii="Arial" w:hAnsi="Arial" w:cs="Arial"/>
      <w:b/>
      <w:bCs/>
      <w:color w:val="405040"/>
      <w:sz w:val="22"/>
      <w:szCs w:val="22"/>
      <w:u w:val="none"/>
      <w:effect w:val="none"/>
    </w:rPr>
  </w:style>
  <w:style w:type="character" w:customStyle="1" w:styleId="style101">
    <w:name w:val="style101"/>
    <w:basedOn w:val="DefaultParagraphFont"/>
    <w:uiPriority w:val="99"/>
    <w:rsid w:val="00E47321"/>
    <w:rPr>
      <w:rFonts w:ascii="Arial" w:hAnsi="Arial" w:cs="Arial"/>
      <w:b/>
      <w:bCs/>
      <w:caps/>
      <w:color w:val="405040"/>
      <w:sz w:val="24"/>
      <w:szCs w:val="24"/>
      <w:u w:val="none"/>
      <w:effect w:val="none"/>
    </w:rPr>
  </w:style>
  <w:style w:type="character" w:styleId="FollowedHyperlink">
    <w:name w:val="FollowedHyperlink"/>
    <w:basedOn w:val="DefaultParagraphFont"/>
    <w:uiPriority w:val="99"/>
    <w:semiHidden/>
    <w:rsid w:val="00E47321"/>
    <w:rPr>
      <w:rFonts w:cs="Times New Roman"/>
      <w:color w:val="800080"/>
      <w:u w:val="single"/>
    </w:rPr>
  </w:style>
  <w:style w:type="character" w:styleId="HTMLCode">
    <w:name w:val="HTML Code"/>
    <w:basedOn w:val="DefaultParagraphFont"/>
    <w:uiPriority w:val="99"/>
    <w:semiHidden/>
    <w:rsid w:val="00E47321"/>
    <w:rPr>
      <w:rFonts w:ascii="Tahoma" w:hAnsi="Tahoma" w:cs="Tahoma"/>
      <w:sz w:val="14"/>
      <w:szCs w:val="14"/>
    </w:rPr>
  </w:style>
  <w:style w:type="paragraph" w:customStyle="1" w:styleId="comment-menus">
    <w:name w:val="comment-menus"/>
    <w:basedOn w:val="Normal"/>
    <w:uiPriority w:val="99"/>
    <w:rsid w:val="00E47321"/>
    <w:pPr>
      <w:widowControl/>
      <w:suppressAutoHyphens w:val="0"/>
      <w:spacing w:before="35" w:after="69"/>
    </w:pPr>
    <w:rPr>
      <w:rFonts w:eastAsia="Times New Roman"/>
      <w:kern w:val="0"/>
      <w:lang w:eastAsia="ru-RU"/>
    </w:rPr>
  </w:style>
  <w:style w:type="paragraph" w:customStyle="1" w:styleId="page-section-control">
    <w:name w:val="page-section-control"/>
    <w:basedOn w:val="Normal"/>
    <w:uiPriority w:val="99"/>
    <w:rsid w:val="00E47321"/>
    <w:pPr>
      <w:widowControl/>
      <w:suppressAutoHyphens w:val="0"/>
      <w:spacing w:before="35" w:after="69"/>
    </w:pPr>
    <w:rPr>
      <w:rFonts w:eastAsia="Times New Roman"/>
      <w:kern w:val="0"/>
      <w:sz w:val="22"/>
      <w:szCs w:val="22"/>
      <w:lang w:eastAsia="ru-RU"/>
    </w:rPr>
  </w:style>
  <w:style w:type="paragraph" w:customStyle="1" w:styleId="form-cell-picture-preview">
    <w:name w:val="form-cell-picture-preview"/>
    <w:basedOn w:val="Normal"/>
    <w:uiPriority w:val="99"/>
    <w:rsid w:val="00E47321"/>
    <w:pPr>
      <w:widowControl/>
      <w:suppressAutoHyphens w:val="0"/>
      <w:spacing w:before="35" w:after="69"/>
      <w:jc w:val="center"/>
    </w:pPr>
    <w:rPr>
      <w:rFonts w:eastAsia="Times New Roman"/>
      <w:kern w:val="0"/>
      <w:lang w:eastAsia="ru-RU"/>
    </w:rPr>
  </w:style>
  <w:style w:type="paragraph" w:customStyle="1" w:styleId="article-glossary">
    <w:name w:val="article-glossary"/>
    <w:basedOn w:val="Normal"/>
    <w:uiPriority w:val="99"/>
    <w:rsid w:val="00E47321"/>
    <w:pPr>
      <w:widowControl/>
      <w:suppressAutoHyphens w:val="0"/>
      <w:spacing w:before="35" w:after="69"/>
    </w:pPr>
    <w:rPr>
      <w:rFonts w:eastAsia="Times New Roman"/>
      <w:color w:val="808080"/>
      <w:kern w:val="0"/>
      <w:lang w:eastAsia="ru-RU"/>
    </w:rPr>
  </w:style>
  <w:style w:type="paragraph" w:customStyle="1" w:styleId="article-page-name">
    <w:name w:val="article-page-name"/>
    <w:basedOn w:val="Normal"/>
    <w:uiPriority w:val="99"/>
    <w:rsid w:val="00E47321"/>
    <w:pPr>
      <w:widowControl/>
      <w:suppressAutoHyphens w:val="0"/>
      <w:spacing w:before="35" w:after="69" w:line="415" w:lineRule="atLeast"/>
    </w:pPr>
    <w:rPr>
      <w:rFonts w:eastAsia="Times New Roman"/>
      <w:color w:val="245EDC"/>
      <w:kern w:val="0"/>
      <w:sz w:val="28"/>
      <w:szCs w:val="28"/>
      <w:lang w:eastAsia="ru-RU"/>
    </w:rPr>
  </w:style>
  <w:style w:type="paragraph" w:customStyle="1" w:styleId="article-page-header">
    <w:name w:val="article-page-header"/>
    <w:basedOn w:val="Normal"/>
    <w:uiPriority w:val="99"/>
    <w:rsid w:val="00E47321"/>
    <w:pPr>
      <w:widowControl/>
      <w:pBdr>
        <w:bottom w:val="single" w:sz="4" w:space="3" w:color="A6A6A6"/>
      </w:pBdr>
      <w:shd w:val="clear" w:color="auto" w:fill="F0F0F0"/>
      <w:suppressAutoHyphens w:val="0"/>
      <w:spacing w:before="35" w:after="69"/>
    </w:pPr>
    <w:rPr>
      <w:rFonts w:eastAsia="Times New Roman"/>
      <w:kern w:val="0"/>
      <w:lang w:eastAsia="ru-RU"/>
    </w:rPr>
  </w:style>
  <w:style w:type="paragraph" w:customStyle="1" w:styleId="article-path-pane">
    <w:name w:val="article-path-pane"/>
    <w:basedOn w:val="Normal"/>
    <w:uiPriority w:val="99"/>
    <w:rsid w:val="00E47321"/>
    <w:pPr>
      <w:widowControl/>
      <w:suppressAutoHyphens w:val="0"/>
      <w:spacing w:before="35" w:after="69"/>
    </w:pPr>
    <w:rPr>
      <w:rFonts w:ascii="Arial" w:eastAsia="Times New Roman" w:hAnsi="Arial" w:cs="Arial"/>
      <w:kern w:val="0"/>
      <w:sz w:val="18"/>
      <w:szCs w:val="18"/>
      <w:lang w:eastAsia="ru-RU"/>
    </w:rPr>
  </w:style>
  <w:style w:type="paragraph" w:customStyle="1" w:styleId="auto-comment">
    <w:name w:val="auto-comment"/>
    <w:basedOn w:val="Normal"/>
    <w:uiPriority w:val="99"/>
    <w:rsid w:val="00E47321"/>
    <w:pPr>
      <w:widowControl/>
      <w:suppressAutoHyphens w:val="0"/>
      <w:spacing w:before="35" w:after="69"/>
    </w:pPr>
    <w:rPr>
      <w:rFonts w:eastAsia="Times New Roman"/>
      <w:color w:val="808080"/>
      <w:kern w:val="0"/>
      <w:lang w:eastAsia="ru-RU"/>
    </w:rPr>
  </w:style>
  <w:style w:type="paragraph" w:customStyle="1" w:styleId="bold">
    <w:name w:val="bold"/>
    <w:basedOn w:val="Normal"/>
    <w:uiPriority w:val="99"/>
    <w:rsid w:val="00E47321"/>
    <w:pPr>
      <w:widowControl/>
      <w:suppressAutoHyphens w:val="0"/>
      <w:spacing w:before="35" w:after="69"/>
    </w:pPr>
    <w:rPr>
      <w:rFonts w:eastAsia="Times New Roman"/>
      <w:b/>
      <w:bCs/>
      <w:kern w:val="0"/>
      <w:lang w:eastAsia="ru-RU"/>
    </w:rPr>
  </w:style>
  <w:style w:type="paragraph" w:customStyle="1" w:styleId="bottom">
    <w:name w:val="bottom"/>
    <w:basedOn w:val="Normal"/>
    <w:uiPriority w:val="99"/>
    <w:rsid w:val="00E47321"/>
    <w:pPr>
      <w:widowControl/>
      <w:suppressAutoHyphens w:val="0"/>
      <w:spacing w:before="35" w:after="69"/>
      <w:textAlignment w:val="bottom"/>
    </w:pPr>
    <w:rPr>
      <w:rFonts w:eastAsia="Times New Roman"/>
      <w:kern w:val="0"/>
      <w:lang w:eastAsia="ru-RU"/>
    </w:rPr>
  </w:style>
  <w:style w:type="paragraph" w:customStyle="1" w:styleId="category">
    <w:name w:val="category"/>
    <w:basedOn w:val="Normal"/>
    <w:uiPriority w:val="99"/>
    <w:rsid w:val="00E47321"/>
    <w:pPr>
      <w:widowControl/>
      <w:suppressAutoHyphens w:val="0"/>
      <w:spacing w:before="35" w:after="69"/>
    </w:pPr>
    <w:rPr>
      <w:rFonts w:eastAsia="Times New Roman"/>
      <w:i/>
      <w:iCs/>
      <w:color w:val="808080"/>
      <w:kern w:val="0"/>
      <w:sz w:val="18"/>
      <w:szCs w:val="18"/>
      <w:lang w:eastAsia="ru-RU"/>
    </w:rPr>
  </w:style>
  <w:style w:type="paragraph" w:customStyle="1" w:styleId="category-0">
    <w:name w:val="category-0"/>
    <w:basedOn w:val="Normal"/>
    <w:uiPriority w:val="99"/>
    <w:rsid w:val="00E47321"/>
    <w:pPr>
      <w:widowControl/>
      <w:suppressAutoHyphens w:val="0"/>
      <w:spacing w:before="35" w:after="69"/>
    </w:pPr>
    <w:rPr>
      <w:rFonts w:eastAsia="Times New Roman"/>
      <w:color w:val="CC0000"/>
      <w:kern w:val="0"/>
      <w:lang w:eastAsia="ru-RU"/>
    </w:rPr>
  </w:style>
  <w:style w:type="paragraph" w:customStyle="1" w:styleId="change-import-source">
    <w:name w:val="change-import-source"/>
    <w:basedOn w:val="Normal"/>
    <w:uiPriority w:val="99"/>
    <w:rsid w:val="00E47321"/>
    <w:pPr>
      <w:widowControl/>
      <w:suppressAutoHyphens w:val="0"/>
      <w:spacing w:before="35" w:after="69"/>
    </w:pPr>
    <w:rPr>
      <w:rFonts w:eastAsia="Times New Roman"/>
      <w:kern w:val="0"/>
      <w:lang w:eastAsia="ru-RU"/>
    </w:rPr>
  </w:style>
  <w:style w:type="paragraph" w:customStyle="1" w:styleId="collection-button-box">
    <w:name w:val="collection-button-box"/>
    <w:basedOn w:val="Normal"/>
    <w:uiPriority w:val="99"/>
    <w:rsid w:val="00E47321"/>
    <w:pPr>
      <w:widowControl/>
      <w:suppressAutoHyphens w:val="0"/>
      <w:spacing w:before="35" w:after="69"/>
    </w:pPr>
    <w:rPr>
      <w:rFonts w:eastAsia="Times New Roman"/>
      <w:kern w:val="0"/>
      <w:lang w:eastAsia="ru-RU"/>
    </w:rPr>
  </w:style>
  <w:style w:type="paragraph" w:customStyle="1" w:styleId="collection-button-hint">
    <w:name w:val="collection-button-hint"/>
    <w:basedOn w:val="Normal"/>
    <w:uiPriority w:val="99"/>
    <w:rsid w:val="00E47321"/>
    <w:pPr>
      <w:widowControl/>
      <w:suppressAutoHyphens w:val="0"/>
      <w:spacing w:before="35" w:after="69"/>
    </w:pPr>
    <w:rPr>
      <w:rFonts w:eastAsia="Times New Roman"/>
      <w:color w:val="606060"/>
      <w:kern w:val="0"/>
      <w:sz w:val="14"/>
      <w:szCs w:val="14"/>
      <w:lang w:eastAsia="ru-RU"/>
    </w:rPr>
  </w:style>
  <w:style w:type="paragraph" w:customStyle="1" w:styleId="collection-command">
    <w:name w:val="collection-command"/>
    <w:basedOn w:val="Normal"/>
    <w:uiPriority w:val="99"/>
    <w:rsid w:val="00E47321"/>
    <w:pPr>
      <w:widowControl/>
      <w:suppressAutoHyphens w:val="0"/>
      <w:spacing w:before="69"/>
      <w:ind w:left="69"/>
    </w:pPr>
    <w:rPr>
      <w:rFonts w:eastAsia="Times New Roman"/>
      <w:kern w:val="0"/>
      <w:lang w:eastAsia="ru-RU"/>
    </w:rPr>
  </w:style>
  <w:style w:type="paragraph" w:customStyle="1" w:styleId="collection-image-link">
    <w:name w:val="collection-image-link"/>
    <w:basedOn w:val="Normal"/>
    <w:uiPriority w:val="99"/>
    <w:rsid w:val="00E47321"/>
    <w:pPr>
      <w:widowControl/>
      <w:suppressAutoHyphens w:val="0"/>
      <w:spacing w:before="35" w:after="69"/>
    </w:pPr>
    <w:rPr>
      <w:rFonts w:eastAsia="Times New Roman"/>
      <w:kern w:val="0"/>
      <w:lang w:eastAsia="ru-RU"/>
    </w:rPr>
  </w:style>
  <w:style w:type="paragraph" w:customStyle="1" w:styleId="collection-nav-button">
    <w:name w:val="collection-nav-button"/>
    <w:basedOn w:val="Normal"/>
    <w:uiPriority w:val="99"/>
    <w:rsid w:val="00E47321"/>
    <w:pPr>
      <w:widowControl/>
      <w:pBdr>
        <w:top w:val="single" w:sz="4" w:space="0" w:color="000000"/>
        <w:left w:val="single" w:sz="4" w:space="0" w:color="000000"/>
        <w:bottom w:val="single" w:sz="4" w:space="0" w:color="000000"/>
        <w:right w:val="single" w:sz="4" w:space="0" w:color="000000"/>
      </w:pBdr>
      <w:suppressAutoHyphens w:val="0"/>
      <w:spacing w:before="35" w:after="69"/>
    </w:pPr>
    <w:rPr>
      <w:rFonts w:eastAsia="Times New Roman"/>
      <w:kern w:val="0"/>
      <w:lang w:eastAsia="ru-RU"/>
    </w:rPr>
  </w:style>
  <w:style w:type="paragraph" w:customStyle="1" w:styleId="collection-nav-button-hover-true">
    <w:name w:val="collection-nav-button-hover-true"/>
    <w:basedOn w:val="Normal"/>
    <w:uiPriority w:val="99"/>
    <w:rsid w:val="00E47321"/>
    <w:pPr>
      <w:widowControl/>
      <w:pBdr>
        <w:top w:val="single" w:sz="4" w:space="0" w:color="606060"/>
        <w:left w:val="single" w:sz="4" w:space="0" w:color="606060"/>
        <w:bottom w:val="single" w:sz="4" w:space="0" w:color="606060"/>
        <w:right w:val="single" w:sz="4" w:space="0" w:color="606060"/>
      </w:pBdr>
      <w:shd w:val="clear" w:color="auto" w:fill="2F2F2F"/>
      <w:suppressAutoHyphens w:val="0"/>
      <w:spacing w:before="35" w:after="69"/>
    </w:pPr>
    <w:rPr>
      <w:rFonts w:eastAsia="Times New Roman"/>
      <w:color w:val="FFFFFF"/>
      <w:kern w:val="0"/>
      <w:lang w:eastAsia="ru-RU"/>
    </w:rPr>
  </w:style>
  <w:style w:type="paragraph" w:customStyle="1" w:styleId="collection-nav-button-label">
    <w:name w:val="collection-nav-button-label"/>
    <w:basedOn w:val="Normal"/>
    <w:uiPriority w:val="99"/>
    <w:rsid w:val="00E47321"/>
    <w:pPr>
      <w:widowControl/>
      <w:suppressAutoHyphens w:val="0"/>
      <w:spacing w:before="35" w:after="69"/>
      <w:textAlignment w:val="center"/>
    </w:pPr>
    <w:rPr>
      <w:rFonts w:eastAsia="Times New Roman"/>
      <w:kern w:val="0"/>
      <w:sz w:val="14"/>
      <w:szCs w:val="14"/>
      <w:lang w:eastAsia="ru-RU"/>
    </w:rPr>
  </w:style>
  <w:style w:type="paragraph" w:customStyle="1" w:styleId="collection-separator">
    <w:name w:val="collection-separator"/>
    <w:basedOn w:val="Normal"/>
    <w:uiPriority w:val="99"/>
    <w:rsid w:val="00E47321"/>
    <w:pPr>
      <w:widowControl/>
      <w:pBdr>
        <w:top w:val="single" w:sz="4" w:space="0" w:color="606060"/>
      </w:pBdr>
      <w:suppressAutoHyphens w:val="0"/>
      <w:spacing w:before="207" w:after="69"/>
    </w:pPr>
    <w:rPr>
      <w:rFonts w:eastAsia="Times New Roman"/>
      <w:kern w:val="0"/>
      <w:sz w:val="2"/>
      <w:szCs w:val="2"/>
      <w:lang w:eastAsia="ru-RU"/>
    </w:rPr>
  </w:style>
  <w:style w:type="paragraph" w:customStyle="1" w:styleId="collection-task">
    <w:name w:val="collection-task"/>
    <w:basedOn w:val="Normal"/>
    <w:uiPriority w:val="99"/>
    <w:rsid w:val="00E47321"/>
    <w:pPr>
      <w:widowControl/>
      <w:suppressAutoHyphens w:val="0"/>
      <w:spacing w:before="35" w:after="69"/>
    </w:pPr>
    <w:rPr>
      <w:rFonts w:eastAsia="Times New Roman"/>
      <w:kern w:val="0"/>
      <w:lang w:eastAsia="ru-RU"/>
    </w:rPr>
  </w:style>
  <w:style w:type="paragraph" w:customStyle="1" w:styleId="command">
    <w:name w:val="command"/>
    <w:basedOn w:val="Normal"/>
    <w:uiPriority w:val="99"/>
    <w:rsid w:val="00E47321"/>
    <w:pPr>
      <w:widowControl/>
      <w:pBdr>
        <w:bottom w:val="dashed" w:sz="4" w:space="0" w:color="A9A9A9"/>
      </w:pBdr>
      <w:suppressAutoHyphens w:val="0"/>
      <w:spacing w:before="35" w:after="69"/>
    </w:pPr>
    <w:rPr>
      <w:rFonts w:eastAsia="Times New Roman"/>
      <w:color w:val="000000"/>
      <w:kern w:val="0"/>
      <w:lang w:eastAsia="ru-RU"/>
    </w:rPr>
  </w:style>
  <w:style w:type="paragraph" w:customStyle="1" w:styleId="comment">
    <w:name w:val="comment"/>
    <w:basedOn w:val="Normal"/>
    <w:uiPriority w:val="99"/>
    <w:rsid w:val="00E47321"/>
    <w:pPr>
      <w:widowControl/>
      <w:suppressAutoHyphens w:val="0"/>
      <w:spacing w:before="35" w:after="69"/>
    </w:pPr>
    <w:rPr>
      <w:rFonts w:eastAsia="Times New Roman"/>
      <w:color w:val="808080"/>
      <w:kern w:val="0"/>
      <w:sz w:val="19"/>
      <w:szCs w:val="19"/>
      <w:lang w:eastAsia="ru-RU"/>
    </w:rPr>
  </w:style>
  <w:style w:type="paragraph" w:customStyle="1" w:styleId="rus-name-comment">
    <w:name w:val="rus-name-comment"/>
    <w:basedOn w:val="Normal"/>
    <w:uiPriority w:val="99"/>
    <w:rsid w:val="00E47321"/>
    <w:pPr>
      <w:widowControl/>
      <w:suppressAutoHyphens w:val="0"/>
      <w:spacing w:before="35" w:after="69"/>
    </w:pPr>
    <w:rPr>
      <w:rFonts w:ascii="Tahoma" w:eastAsia="Times New Roman" w:hAnsi="Tahoma" w:cs="Tahoma"/>
      <w:kern w:val="0"/>
      <w:sz w:val="14"/>
      <w:szCs w:val="14"/>
      <w:lang w:eastAsia="ru-RU"/>
    </w:rPr>
  </w:style>
  <w:style w:type="paragraph" w:customStyle="1" w:styleId="content-info">
    <w:name w:val="content-info"/>
    <w:basedOn w:val="Normal"/>
    <w:uiPriority w:val="99"/>
    <w:rsid w:val="00E47321"/>
    <w:pPr>
      <w:widowControl/>
      <w:suppressAutoHyphens w:val="0"/>
      <w:spacing w:before="35" w:after="69"/>
    </w:pPr>
    <w:rPr>
      <w:rFonts w:eastAsia="Times New Roman"/>
      <w:color w:val="808080"/>
      <w:kern w:val="0"/>
      <w:sz w:val="14"/>
      <w:szCs w:val="14"/>
      <w:lang w:eastAsia="ru-RU"/>
    </w:rPr>
  </w:style>
  <w:style w:type="paragraph" w:customStyle="1" w:styleId="ctrl-spread">
    <w:name w:val="ctrl-spread"/>
    <w:basedOn w:val="Normal"/>
    <w:uiPriority w:val="99"/>
    <w:rsid w:val="00E47321"/>
    <w:pPr>
      <w:widowControl/>
      <w:suppressAutoHyphens w:val="0"/>
      <w:spacing w:before="35" w:after="69"/>
    </w:pPr>
    <w:rPr>
      <w:rFonts w:eastAsia="Times New Roman"/>
      <w:kern w:val="0"/>
      <w:lang w:eastAsia="ru-RU"/>
    </w:rPr>
  </w:style>
  <w:style w:type="paragraph" w:customStyle="1" w:styleId="ctrl-micro">
    <w:name w:val="ctrl-micro"/>
    <w:basedOn w:val="Normal"/>
    <w:uiPriority w:val="99"/>
    <w:rsid w:val="00E47321"/>
    <w:pPr>
      <w:widowControl/>
      <w:suppressAutoHyphens w:val="0"/>
      <w:spacing w:before="35" w:after="69"/>
    </w:pPr>
    <w:rPr>
      <w:rFonts w:eastAsia="Times New Roman"/>
      <w:kern w:val="0"/>
      <w:lang w:eastAsia="ru-RU"/>
    </w:rPr>
  </w:style>
  <w:style w:type="paragraph" w:customStyle="1" w:styleId="ctrl-small">
    <w:name w:val="ctrl-small"/>
    <w:basedOn w:val="Normal"/>
    <w:uiPriority w:val="99"/>
    <w:rsid w:val="00E47321"/>
    <w:pPr>
      <w:widowControl/>
      <w:suppressAutoHyphens w:val="0"/>
      <w:spacing w:before="35" w:after="69"/>
    </w:pPr>
    <w:rPr>
      <w:rFonts w:eastAsia="Times New Roman"/>
      <w:kern w:val="0"/>
      <w:lang w:eastAsia="ru-RU"/>
    </w:rPr>
  </w:style>
  <w:style w:type="paragraph" w:customStyle="1" w:styleId="ctrl-medium">
    <w:name w:val="ctrl-medium"/>
    <w:basedOn w:val="Normal"/>
    <w:uiPriority w:val="99"/>
    <w:rsid w:val="00E47321"/>
    <w:pPr>
      <w:widowControl/>
      <w:suppressAutoHyphens w:val="0"/>
      <w:spacing w:before="35" w:after="69"/>
    </w:pPr>
    <w:rPr>
      <w:rFonts w:eastAsia="Times New Roman"/>
      <w:kern w:val="0"/>
      <w:lang w:eastAsia="ru-RU"/>
    </w:rPr>
  </w:style>
  <w:style w:type="paragraph" w:customStyle="1" w:styleId="ctrl-large">
    <w:name w:val="ctrl-large"/>
    <w:basedOn w:val="Normal"/>
    <w:uiPriority w:val="99"/>
    <w:rsid w:val="00E47321"/>
    <w:pPr>
      <w:widowControl/>
      <w:suppressAutoHyphens w:val="0"/>
      <w:spacing w:before="35" w:after="69"/>
    </w:pPr>
    <w:rPr>
      <w:rFonts w:eastAsia="Times New Roman"/>
      <w:kern w:val="0"/>
      <w:lang w:eastAsia="ru-RU"/>
    </w:rPr>
  </w:style>
  <w:style w:type="paragraph" w:customStyle="1" w:styleId="ctrl-huge">
    <w:name w:val="ctrl-huge"/>
    <w:basedOn w:val="Normal"/>
    <w:uiPriority w:val="99"/>
    <w:rsid w:val="00E47321"/>
    <w:pPr>
      <w:widowControl/>
      <w:suppressAutoHyphens w:val="0"/>
      <w:spacing w:before="35" w:after="69"/>
    </w:pPr>
    <w:rPr>
      <w:rFonts w:eastAsia="Times New Roman"/>
      <w:kern w:val="0"/>
      <w:lang w:eastAsia="ru-RU"/>
    </w:rPr>
  </w:style>
  <w:style w:type="paragraph" w:customStyle="1" w:styleId="curr-image">
    <w:name w:val="curr-image"/>
    <w:basedOn w:val="Normal"/>
    <w:uiPriority w:val="99"/>
    <w:rsid w:val="00E47321"/>
    <w:pPr>
      <w:widowControl/>
      <w:shd w:val="clear" w:color="auto" w:fill="A6A6A6"/>
      <w:suppressAutoHyphens w:val="0"/>
      <w:spacing w:before="35" w:after="69"/>
    </w:pPr>
    <w:rPr>
      <w:rFonts w:eastAsia="Times New Roman"/>
      <w:kern w:val="0"/>
      <w:lang w:eastAsia="ru-RU"/>
    </w:rPr>
  </w:style>
  <w:style w:type="paragraph" w:customStyle="1" w:styleId="discuss-name-icon">
    <w:name w:val="discuss-name-icon"/>
    <w:basedOn w:val="Normal"/>
    <w:uiPriority w:val="99"/>
    <w:rsid w:val="00E47321"/>
    <w:pPr>
      <w:widowControl/>
      <w:suppressAutoHyphens w:val="0"/>
      <w:spacing w:before="35" w:after="69"/>
      <w:ind w:right="46"/>
    </w:pPr>
    <w:rPr>
      <w:rFonts w:eastAsia="Times New Roman"/>
      <w:kern w:val="0"/>
      <w:lang w:eastAsia="ru-RU"/>
    </w:rPr>
  </w:style>
  <w:style w:type="paragraph" w:customStyle="1" w:styleId="dlg-tree-box">
    <w:name w:val="dlg-tree-box"/>
    <w:basedOn w:val="Normal"/>
    <w:uiPriority w:val="99"/>
    <w:rsid w:val="00E47321"/>
    <w:pPr>
      <w:widowControl/>
      <w:shd w:val="clear" w:color="auto" w:fill="FFFFFF"/>
      <w:suppressAutoHyphens w:val="0"/>
      <w:spacing w:before="35" w:after="69"/>
    </w:pPr>
    <w:rPr>
      <w:rFonts w:eastAsia="Times New Roman"/>
      <w:kern w:val="0"/>
      <w:lang w:eastAsia="ru-RU"/>
    </w:rPr>
  </w:style>
  <w:style w:type="paragraph" w:customStyle="1" w:styleId="fast-task-pane">
    <w:name w:val="fast-task-pane"/>
    <w:basedOn w:val="Normal"/>
    <w:uiPriority w:val="99"/>
    <w:rsid w:val="00E47321"/>
    <w:pPr>
      <w:widowControl/>
      <w:shd w:val="clear" w:color="auto" w:fill="C0C0C0"/>
      <w:suppressAutoHyphens w:val="0"/>
      <w:spacing w:before="35" w:after="138"/>
    </w:pPr>
    <w:rPr>
      <w:rFonts w:eastAsia="Times New Roman"/>
      <w:kern w:val="0"/>
      <w:lang w:eastAsia="ru-RU"/>
    </w:rPr>
  </w:style>
  <w:style w:type="paragraph" w:customStyle="1" w:styleId="fast-task-item">
    <w:name w:val="fast-task-item"/>
    <w:basedOn w:val="Normal"/>
    <w:uiPriority w:val="99"/>
    <w:rsid w:val="00E47321"/>
    <w:pPr>
      <w:widowControl/>
      <w:suppressAutoHyphens w:val="0"/>
      <w:spacing w:before="69"/>
      <w:ind w:left="138"/>
    </w:pPr>
    <w:rPr>
      <w:rFonts w:eastAsia="Times New Roman"/>
      <w:kern w:val="0"/>
      <w:sz w:val="22"/>
      <w:szCs w:val="22"/>
      <w:lang w:eastAsia="ru-RU"/>
    </w:rPr>
  </w:style>
  <w:style w:type="paragraph" w:customStyle="1" w:styleId="fast-task-codes">
    <w:name w:val="fast-task-codes"/>
    <w:basedOn w:val="Normal"/>
    <w:uiPriority w:val="99"/>
    <w:rsid w:val="00E47321"/>
    <w:pPr>
      <w:widowControl/>
      <w:suppressAutoHyphens w:val="0"/>
      <w:spacing w:before="35" w:after="69"/>
    </w:pPr>
    <w:rPr>
      <w:rFonts w:eastAsia="Times New Roman"/>
      <w:kern w:val="0"/>
      <w:lang w:eastAsia="ru-RU"/>
    </w:rPr>
  </w:style>
  <w:style w:type="paragraph" w:customStyle="1" w:styleId="fast-task-discussion">
    <w:name w:val="fast-task-discussion"/>
    <w:basedOn w:val="Normal"/>
    <w:uiPriority w:val="99"/>
    <w:rsid w:val="00E47321"/>
    <w:pPr>
      <w:widowControl/>
      <w:suppressAutoHyphens w:val="0"/>
      <w:spacing w:before="35" w:after="69"/>
    </w:pPr>
    <w:rPr>
      <w:rFonts w:eastAsia="Times New Roman"/>
      <w:kern w:val="0"/>
      <w:lang w:eastAsia="ru-RU"/>
    </w:rPr>
  </w:style>
  <w:style w:type="paragraph" w:customStyle="1" w:styleId="fast-task-dwellers">
    <w:name w:val="fast-task-dwellers"/>
    <w:basedOn w:val="Normal"/>
    <w:uiPriority w:val="99"/>
    <w:rsid w:val="00E47321"/>
    <w:pPr>
      <w:widowControl/>
      <w:suppressAutoHyphens w:val="0"/>
      <w:spacing w:before="35" w:after="69"/>
    </w:pPr>
    <w:rPr>
      <w:rFonts w:eastAsia="Times New Roman"/>
      <w:kern w:val="0"/>
      <w:lang w:eastAsia="ru-RU"/>
    </w:rPr>
  </w:style>
  <w:style w:type="paragraph" w:customStyle="1" w:styleId="fast-task-group">
    <w:name w:val="fast-task-group"/>
    <w:basedOn w:val="Normal"/>
    <w:uiPriority w:val="99"/>
    <w:rsid w:val="00E47321"/>
    <w:pPr>
      <w:widowControl/>
      <w:suppressAutoHyphens w:val="0"/>
      <w:spacing w:before="35" w:after="69"/>
    </w:pPr>
    <w:rPr>
      <w:rFonts w:eastAsia="Times New Roman"/>
      <w:kern w:val="0"/>
      <w:lang w:eastAsia="ru-RU"/>
    </w:rPr>
  </w:style>
  <w:style w:type="paragraph" w:customStyle="1" w:styleId="fast-task-history">
    <w:name w:val="fast-task-history"/>
    <w:basedOn w:val="Normal"/>
    <w:uiPriority w:val="99"/>
    <w:rsid w:val="00E47321"/>
    <w:pPr>
      <w:widowControl/>
      <w:suppressAutoHyphens w:val="0"/>
      <w:spacing w:before="35" w:after="69"/>
    </w:pPr>
    <w:rPr>
      <w:rFonts w:eastAsia="Times New Roman"/>
      <w:kern w:val="0"/>
      <w:lang w:eastAsia="ru-RU"/>
    </w:rPr>
  </w:style>
  <w:style w:type="paragraph" w:customStyle="1" w:styleId="fast-task-illustrated">
    <w:name w:val="fast-task-illustrated"/>
    <w:basedOn w:val="Normal"/>
    <w:uiPriority w:val="99"/>
    <w:rsid w:val="00E47321"/>
    <w:pPr>
      <w:widowControl/>
      <w:suppressAutoHyphens w:val="0"/>
      <w:spacing w:before="35" w:after="69"/>
    </w:pPr>
    <w:rPr>
      <w:rFonts w:eastAsia="Times New Roman"/>
      <w:kern w:val="0"/>
      <w:lang w:eastAsia="ru-RU"/>
    </w:rPr>
  </w:style>
  <w:style w:type="paragraph" w:customStyle="1" w:styleId="fast-task-point">
    <w:name w:val="fast-task-point"/>
    <w:basedOn w:val="Normal"/>
    <w:uiPriority w:val="99"/>
    <w:rsid w:val="00E47321"/>
    <w:pPr>
      <w:widowControl/>
      <w:suppressAutoHyphens w:val="0"/>
      <w:spacing w:before="35" w:after="69"/>
    </w:pPr>
    <w:rPr>
      <w:rFonts w:eastAsia="Times New Roman"/>
      <w:kern w:val="0"/>
      <w:lang w:eastAsia="ru-RU"/>
    </w:rPr>
  </w:style>
  <w:style w:type="paragraph" w:customStyle="1" w:styleId="fast-task-preview">
    <w:name w:val="fast-task-preview"/>
    <w:basedOn w:val="Normal"/>
    <w:uiPriority w:val="99"/>
    <w:rsid w:val="00E47321"/>
    <w:pPr>
      <w:widowControl/>
      <w:suppressAutoHyphens w:val="0"/>
      <w:spacing w:before="35" w:after="69"/>
    </w:pPr>
    <w:rPr>
      <w:rFonts w:eastAsia="Times New Roman"/>
      <w:kern w:val="0"/>
      <w:lang w:eastAsia="ru-RU"/>
    </w:rPr>
  </w:style>
  <w:style w:type="paragraph" w:customStyle="1" w:styleId="fast-task-taxon-previews">
    <w:name w:val="fast-task-taxon-previews"/>
    <w:basedOn w:val="Normal"/>
    <w:uiPriority w:val="99"/>
    <w:rsid w:val="00E47321"/>
    <w:pPr>
      <w:widowControl/>
      <w:suppressAutoHyphens w:val="0"/>
      <w:spacing w:before="35" w:after="69"/>
    </w:pPr>
    <w:rPr>
      <w:rFonts w:eastAsia="Times New Roman"/>
      <w:kern w:val="0"/>
      <w:lang w:eastAsia="ru-RU"/>
    </w:rPr>
  </w:style>
  <w:style w:type="paragraph" w:customStyle="1" w:styleId="fast-task-taxon-page">
    <w:name w:val="fast-task-taxon-page"/>
    <w:basedOn w:val="Normal"/>
    <w:uiPriority w:val="99"/>
    <w:rsid w:val="00E47321"/>
    <w:pPr>
      <w:widowControl/>
      <w:suppressAutoHyphens w:val="0"/>
      <w:spacing w:before="35" w:after="69"/>
    </w:pPr>
    <w:rPr>
      <w:rFonts w:eastAsia="Times New Roman"/>
      <w:kern w:val="0"/>
      <w:lang w:eastAsia="ru-RU"/>
    </w:rPr>
  </w:style>
  <w:style w:type="paragraph" w:customStyle="1" w:styleId="fast-task-unknown-images">
    <w:name w:val="fast-task-unknown-images"/>
    <w:basedOn w:val="Normal"/>
    <w:uiPriority w:val="99"/>
    <w:rsid w:val="00E47321"/>
    <w:pPr>
      <w:widowControl/>
      <w:suppressAutoHyphens w:val="0"/>
      <w:spacing w:before="35" w:after="69"/>
    </w:pPr>
    <w:rPr>
      <w:rFonts w:eastAsia="Times New Roman"/>
      <w:kern w:val="0"/>
      <w:lang w:eastAsia="ru-RU"/>
    </w:rPr>
  </w:style>
  <w:style w:type="paragraph" w:customStyle="1" w:styleId="feature-comment-indicator">
    <w:name w:val="feature-comment-indicator"/>
    <w:basedOn w:val="Normal"/>
    <w:uiPriority w:val="99"/>
    <w:rsid w:val="00E47321"/>
    <w:pPr>
      <w:widowControl/>
      <w:suppressAutoHyphens w:val="0"/>
      <w:spacing w:before="35" w:after="69"/>
      <w:ind w:left="35"/>
    </w:pPr>
    <w:rPr>
      <w:rFonts w:eastAsia="Times New Roman"/>
      <w:kern w:val="0"/>
      <w:lang w:eastAsia="ru-RU"/>
    </w:rPr>
  </w:style>
  <w:style w:type="paragraph" w:customStyle="1" w:styleId="form-button">
    <w:name w:val="form-button"/>
    <w:basedOn w:val="Normal"/>
    <w:uiPriority w:val="99"/>
    <w:rsid w:val="00E47321"/>
    <w:pPr>
      <w:widowControl/>
      <w:suppressAutoHyphens w:val="0"/>
      <w:ind w:left="35"/>
    </w:pPr>
    <w:rPr>
      <w:rFonts w:ascii="Tahoma" w:eastAsia="Times New Roman" w:hAnsi="Tahoma" w:cs="Tahoma"/>
      <w:kern w:val="0"/>
      <w:sz w:val="14"/>
      <w:szCs w:val="14"/>
      <w:lang w:eastAsia="ru-RU"/>
    </w:rPr>
  </w:style>
  <w:style w:type="paragraph" w:customStyle="1" w:styleId="form-button-box">
    <w:name w:val="form-button-box"/>
    <w:basedOn w:val="Normal"/>
    <w:uiPriority w:val="99"/>
    <w:rsid w:val="00E47321"/>
    <w:pPr>
      <w:widowControl/>
      <w:suppressAutoHyphens w:val="0"/>
      <w:spacing w:before="35" w:after="69"/>
    </w:pPr>
    <w:rPr>
      <w:rFonts w:eastAsia="Times New Roman"/>
      <w:kern w:val="0"/>
      <w:lang w:eastAsia="ru-RU"/>
    </w:rPr>
  </w:style>
  <w:style w:type="paragraph" w:customStyle="1" w:styleId="form-buttons">
    <w:name w:val="form-buttons"/>
    <w:basedOn w:val="Normal"/>
    <w:uiPriority w:val="99"/>
    <w:rsid w:val="00E47321"/>
    <w:pPr>
      <w:widowControl/>
      <w:suppressAutoHyphens w:val="0"/>
      <w:spacing w:before="35" w:after="69"/>
      <w:jc w:val="right"/>
    </w:pPr>
    <w:rPr>
      <w:rFonts w:eastAsia="Times New Roman"/>
      <w:kern w:val="0"/>
      <w:lang w:eastAsia="ru-RU"/>
    </w:rPr>
  </w:style>
  <w:style w:type="paragraph" w:customStyle="1" w:styleId="form-hint">
    <w:name w:val="form-hint"/>
    <w:basedOn w:val="Normal"/>
    <w:uiPriority w:val="99"/>
    <w:rsid w:val="00E47321"/>
    <w:pPr>
      <w:widowControl/>
      <w:suppressAutoHyphens w:val="0"/>
      <w:spacing w:before="35" w:after="69"/>
    </w:pPr>
    <w:rPr>
      <w:rFonts w:eastAsia="Times New Roman"/>
      <w:i/>
      <w:iCs/>
      <w:color w:val="696969"/>
      <w:kern w:val="0"/>
      <w:sz w:val="18"/>
      <w:szCs w:val="18"/>
      <w:lang w:eastAsia="ru-RU"/>
    </w:rPr>
  </w:style>
  <w:style w:type="paragraph" w:customStyle="1" w:styleId="form-label">
    <w:name w:val="form-label"/>
    <w:basedOn w:val="Normal"/>
    <w:uiPriority w:val="99"/>
    <w:rsid w:val="00E47321"/>
    <w:pPr>
      <w:widowControl/>
      <w:suppressAutoHyphens w:val="0"/>
      <w:spacing w:before="35" w:after="69"/>
      <w:jc w:val="right"/>
    </w:pPr>
    <w:rPr>
      <w:rFonts w:eastAsia="Times New Roman"/>
      <w:color w:val="696969"/>
      <w:kern w:val="0"/>
      <w:lang w:eastAsia="ru-RU"/>
    </w:rPr>
  </w:style>
  <w:style w:type="paragraph" w:customStyle="1" w:styleId="form-section">
    <w:name w:val="form-section"/>
    <w:basedOn w:val="Normal"/>
    <w:uiPriority w:val="99"/>
    <w:rsid w:val="00E47321"/>
    <w:pPr>
      <w:widowControl/>
      <w:suppressAutoHyphens w:val="0"/>
      <w:spacing w:before="35" w:after="69"/>
    </w:pPr>
    <w:rPr>
      <w:rFonts w:ascii="Arial" w:eastAsia="Times New Roman" w:hAnsi="Arial" w:cs="Arial"/>
      <w:b/>
      <w:bCs/>
      <w:color w:val="000000"/>
      <w:kern w:val="0"/>
      <w:sz w:val="17"/>
      <w:szCs w:val="17"/>
      <w:lang w:eastAsia="ru-RU"/>
    </w:rPr>
  </w:style>
  <w:style w:type="paragraph" w:customStyle="1" w:styleId="form-separator">
    <w:name w:val="form-separator"/>
    <w:basedOn w:val="Normal"/>
    <w:uiPriority w:val="99"/>
    <w:rsid w:val="00E47321"/>
    <w:pPr>
      <w:widowControl/>
      <w:suppressAutoHyphens w:val="0"/>
      <w:spacing w:before="35" w:after="69"/>
    </w:pPr>
    <w:rPr>
      <w:rFonts w:eastAsia="Times New Roman"/>
      <w:kern w:val="0"/>
      <w:lang w:eastAsia="ru-RU"/>
    </w:rPr>
  </w:style>
  <w:style w:type="paragraph" w:customStyle="1" w:styleId="form-separator-top">
    <w:name w:val="form-separator-top"/>
    <w:basedOn w:val="Normal"/>
    <w:uiPriority w:val="99"/>
    <w:rsid w:val="00E47321"/>
    <w:pPr>
      <w:widowControl/>
      <w:pBdr>
        <w:bottom w:val="dotted" w:sz="4" w:space="0" w:color="A6A6A6"/>
      </w:pBdr>
      <w:suppressAutoHyphens w:val="0"/>
      <w:spacing w:before="35" w:after="69"/>
    </w:pPr>
    <w:rPr>
      <w:rFonts w:eastAsia="Times New Roman"/>
      <w:kern w:val="0"/>
      <w:lang w:eastAsia="ru-RU"/>
    </w:rPr>
  </w:style>
  <w:style w:type="paragraph" w:customStyle="1" w:styleId="form-subsection">
    <w:name w:val="form-subsection"/>
    <w:basedOn w:val="Normal"/>
    <w:uiPriority w:val="99"/>
    <w:rsid w:val="00E47321"/>
    <w:pPr>
      <w:widowControl/>
      <w:suppressAutoHyphens w:val="0"/>
      <w:spacing w:before="35" w:after="69"/>
    </w:pPr>
    <w:rPr>
      <w:rFonts w:eastAsia="Times New Roman"/>
      <w:b/>
      <w:bCs/>
      <w:kern w:val="0"/>
      <w:lang w:eastAsia="ru-RU"/>
    </w:rPr>
  </w:style>
  <w:style w:type="paragraph" w:customStyle="1" w:styleId="form-table">
    <w:name w:val="form-table"/>
    <w:basedOn w:val="Normal"/>
    <w:uiPriority w:val="99"/>
    <w:rsid w:val="00E47321"/>
    <w:pPr>
      <w:widowControl/>
      <w:suppressAutoHyphens w:val="0"/>
      <w:spacing w:before="35" w:after="69"/>
    </w:pPr>
    <w:rPr>
      <w:rFonts w:ascii="Tahoma" w:eastAsia="Times New Roman" w:hAnsi="Tahoma" w:cs="Tahoma"/>
      <w:kern w:val="0"/>
      <w:sz w:val="14"/>
      <w:szCs w:val="14"/>
      <w:lang w:eastAsia="ru-RU"/>
    </w:rPr>
  </w:style>
  <w:style w:type="paragraph" w:customStyle="1" w:styleId="found-item-image-stub">
    <w:name w:val="found-item-image-stub"/>
    <w:basedOn w:val="Normal"/>
    <w:uiPriority w:val="99"/>
    <w:rsid w:val="00E47321"/>
    <w:pPr>
      <w:widowControl/>
      <w:shd w:val="clear" w:color="auto" w:fill="FFFFFF"/>
      <w:suppressAutoHyphens w:val="0"/>
      <w:spacing w:before="35" w:after="69"/>
    </w:pPr>
    <w:rPr>
      <w:rFonts w:eastAsia="Times New Roman"/>
      <w:kern w:val="0"/>
      <w:lang w:eastAsia="ru-RU"/>
    </w:rPr>
  </w:style>
  <w:style w:type="paragraph" w:customStyle="1" w:styleId="found-item-author">
    <w:name w:val="found-item-author"/>
    <w:basedOn w:val="Normal"/>
    <w:uiPriority w:val="99"/>
    <w:rsid w:val="00E47321"/>
    <w:pPr>
      <w:widowControl/>
      <w:suppressAutoHyphens w:val="0"/>
      <w:spacing w:before="35" w:after="69"/>
    </w:pPr>
    <w:rPr>
      <w:rFonts w:ascii="Tahoma" w:eastAsia="Times New Roman" w:hAnsi="Tahoma" w:cs="Tahoma"/>
      <w:kern w:val="0"/>
      <w:sz w:val="13"/>
      <w:szCs w:val="13"/>
      <w:lang w:eastAsia="ru-RU"/>
    </w:rPr>
  </w:style>
  <w:style w:type="paragraph" w:customStyle="1" w:styleId="help-questions">
    <w:name w:val="help-questions"/>
    <w:basedOn w:val="Normal"/>
    <w:uiPriority w:val="99"/>
    <w:rsid w:val="00E47321"/>
    <w:pPr>
      <w:widowControl/>
      <w:pBdr>
        <w:top w:val="single" w:sz="4" w:space="3" w:color="A6A6A6"/>
        <w:left w:val="single" w:sz="4" w:space="0" w:color="A6A6A6"/>
        <w:bottom w:val="single" w:sz="4" w:space="3" w:color="A6A6A6"/>
        <w:right w:val="single" w:sz="4" w:space="3" w:color="A6A6A6"/>
      </w:pBdr>
      <w:shd w:val="clear" w:color="auto" w:fill="F0FBE0"/>
      <w:suppressAutoHyphens w:val="0"/>
      <w:spacing w:before="138"/>
    </w:pPr>
    <w:rPr>
      <w:rFonts w:eastAsia="Times New Roman"/>
      <w:kern w:val="0"/>
      <w:sz w:val="22"/>
      <w:szCs w:val="22"/>
      <w:lang w:eastAsia="ru-RU"/>
    </w:rPr>
  </w:style>
  <w:style w:type="paragraph" w:customStyle="1" w:styleId="hidden-comment">
    <w:name w:val="hidden-comment"/>
    <w:basedOn w:val="Normal"/>
    <w:uiPriority w:val="99"/>
    <w:rsid w:val="00E47321"/>
    <w:pPr>
      <w:widowControl/>
      <w:suppressAutoHyphens w:val="0"/>
      <w:spacing w:before="35" w:after="69"/>
    </w:pPr>
    <w:rPr>
      <w:rFonts w:eastAsia="Times New Roman"/>
      <w:vanish/>
      <w:kern w:val="0"/>
      <w:lang w:eastAsia="ru-RU"/>
    </w:rPr>
  </w:style>
  <w:style w:type="paragraph" w:customStyle="1" w:styleId="found-item-rus-names">
    <w:name w:val="found-item-rus-names"/>
    <w:basedOn w:val="Normal"/>
    <w:uiPriority w:val="99"/>
    <w:rsid w:val="00E47321"/>
    <w:pPr>
      <w:widowControl/>
      <w:suppressAutoHyphens w:val="0"/>
      <w:spacing w:before="35" w:after="69"/>
    </w:pPr>
    <w:rPr>
      <w:rFonts w:ascii="Tahoma" w:eastAsia="Times New Roman" w:hAnsi="Tahoma" w:cs="Tahoma"/>
      <w:kern w:val="0"/>
      <w:sz w:val="15"/>
      <w:szCs w:val="15"/>
      <w:lang w:eastAsia="ru-RU"/>
    </w:rPr>
  </w:style>
  <w:style w:type="paragraph" w:customStyle="1" w:styleId="found-item-lat-name">
    <w:name w:val="found-item-lat-name"/>
    <w:basedOn w:val="Normal"/>
    <w:uiPriority w:val="99"/>
    <w:rsid w:val="00E47321"/>
    <w:pPr>
      <w:widowControl/>
      <w:suppressAutoHyphens w:val="0"/>
      <w:spacing w:after="35"/>
      <w:ind w:left="69" w:right="69"/>
    </w:pPr>
    <w:rPr>
      <w:rFonts w:eastAsia="Times New Roman"/>
      <w:kern w:val="0"/>
      <w:sz w:val="15"/>
      <w:szCs w:val="15"/>
      <w:lang w:eastAsia="ru-RU"/>
    </w:rPr>
  </w:style>
  <w:style w:type="paragraph" w:customStyle="1" w:styleId="vote-indicator">
    <w:name w:val="vote-indicator"/>
    <w:basedOn w:val="Normal"/>
    <w:uiPriority w:val="99"/>
    <w:rsid w:val="00E47321"/>
    <w:pPr>
      <w:widowControl/>
      <w:suppressAutoHyphens w:val="0"/>
      <w:spacing w:before="35" w:after="69" w:line="184" w:lineRule="atLeast"/>
    </w:pPr>
    <w:rPr>
      <w:rFonts w:eastAsia="Times New Roman"/>
      <w:color w:val="696969"/>
      <w:kern w:val="0"/>
      <w:sz w:val="14"/>
      <w:szCs w:val="14"/>
      <w:lang w:eastAsia="ru-RU"/>
    </w:rPr>
  </w:style>
  <w:style w:type="paragraph" w:customStyle="1" w:styleId="found-text">
    <w:name w:val="found-text"/>
    <w:basedOn w:val="Normal"/>
    <w:uiPriority w:val="99"/>
    <w:rsid w:val="00E47321"/>
    <w:pPr>
      <w:widowControl/>
      <w:shd w:val="clear" w:color="auto" w:fill="FFFACD"/>
      <w:suppressAutoHyphens w:val="0"/>
      <w:spacing w:before="35" w:after="69"/>
    </w:pPr>
    <w:rPr>
      <w:rFonts w:eastAsia="Times New Roman"/>
      <w:kern w:val="0"/>
      <w:lang w:eastAsia="ru-RU"/>
    </w:rPr>
  </w:style>
  <w:style w:type="paragraph" w:customStyle="1" w:styleId="group-list-image">
    <w:name w:val="group-list-image"/>
    <w:basedOn w:val="Normal"/>
    <w:uiPriority w:val="99"/>
    <w:rsid w:val="00E47321"/>
    <w:pPr>
      <w:widowControl/>
      <w:shd w:val="clear" w:color="auto" w:fill="F0F0F0"/>
      <w:suppressAutoHyphens w:val="0"/>
      <w:spacing w:before="35" w:after="69"/>
    </w:pPr>
    <w:rPr>
      <w:rFonts w:eastAsia="Times New Roman"/>
      <w:kern w:val="0"/>
      <w:lang w:eastAsia="ru-RU"/>
    </w:rPr>
  </w:style>
  <w:style w:type="paragraph" w:customStyle="1" w:styleId="group-list-item">
    <w:name w:val="group-list-item"/>
    <w:basedOn w:val="Normal"/>
    <w:uiPriority w:val="99"/>
    <w:rsid w:val="00E47321"/>
    <w:pPr>
      <w:widowControl/>
      <w:suppressAutoHyphens w:val="0"/>
      <w:spacing w:before="35" w:after="69"/>
      <w:jc w:val="center"/>
    </w:pPr>
    <w:rPr>
      <w:rFonts w:eastAsia="Times New Roman"/>
      <w:kern w:val="0"/>
      <w:lang w:eastAsia="ru-RU"/>
    </w:rPr>
  </w:style>
  <w:style w:type="paragraph" w:customStyle="1" w:styleId="group-list-ctrls">
    <w:name w:val="group-list-ctrls"/>
    <w:basedOn w:val="Normal"/>
    <w:uiPriority w:val="99"/>
    <w:rsid w:val="00E47321"/>
    <w:pPr>
      <w:widowControl/>
      <w:shd w:val="clear" w:color="auto" w:fill="E5E5E5"/>
      <w:suppressAutoHyphens w:val="0"/>
      <w:spacing w:before="35" w:after="69"/>
    </w:pPr>
    <w:rPr>
      <w:rFonts w:eastAsia="Times New Roman"/>
      <w:kern w:val="0"/>
      <w:lang w:eastAsia="ru-RU"/>
    </w:rPr>
  </w:style>
  <w:style w:type="paragraph" w:customStyle="1" w:styleId="horz-menu">
    <w:name w:val="horz-menu"/>
    <w:basedOn w:val="Normal"/>
    <w:uiPriority w:val="99"/>
    <w:rsid w:val="00E47321"/>
    <w:pPr>
      <w:widowControl/>
      <w:suppressAutoHyphens w:val="0"/>
      <w:spacing w:before="35" w:after="69"/>
    </w:pPr>
    <w:rPr>
      <w:rFonts w:eastAsia="Times New Roman"/>
      <w:kern w:val="0"/>
      <w:lang w:eastAsia="ru-RU"/>
    </w:rPr>
  </w:style>
  <w:style w:type="paragraph" w:customStyle="1" w:styleId="img-author">
    <w:name w:val="img-author"/>
    <w:basedOn w:val="Normal"/>
    <w:uiPriority w:val="99"/>
    <w:rsid w:val="00E47321"/>
    <w:pPr>
      <w:widowControl/>
      <w:suppressAutoHyphens w:val="0"/>
      <w:spacing w:before="35" w:after="69"/>
    </w:pPr>
    <w:rPr>
      <w:rFonts w:eastAsia="Times New Roman"/>
      <w:kern w:val="0"/>
      <w:sz w:val="14"/>
      <w:szCs w:val="14"/>
      <w:lang w:eastAsia="ru-RU"/>
    </w:rPr>
  </w:style>
  <w:style w:type="paragraph" w:customStyle="1" w:styleId="img-comment-indicator">
    <w:name w:val="img-comment-indicator"/>
    <w:basedOn w:val="Normal"/>
    <w:uiPriority w:val="99"/>
    <w:rsid w:val="00E47321"/>
    <w:pPr>
      <w:widowControl/>
      <w:suppressAutoHyphens w:val="0"/>
      <w:spacing w:before="265" w:after="69"/>
      <w:ind w:left="69"/>
    </w:pPr>
    <w:rPr>
      <w:rFonts w:eastAsia="Times New Roman"/>
      <w:kern w:val="0"/>
      <w:lang w:eastAsia="ru-RU"/>
    </w:rPr>
  </w:style>
  <w:style w:type="paragraph" w:customStyle="1" w:styleId="img-discuss-indicator">
    <w:name w:val="img-discuss-indicator"/>
    <w:basedOn w:val="Normal"/>
    <w:uiPriority w:val="99"/>
    <w:rsid w:val="00E47321"/>
    <w:pPr>
      <w:widowControl/>
      <w:suppressAutoHyphens w:val="0"/>
      <w:spacing w:before="253" w:after="69"/>
      <w:ind w:left="276"/>
    </w:pPr>
    <w:rPr>
      <w:rFonts w:eastAsia="Times New Roman"/>
      <w:kern w:val="0"/>
      <w:lang w:eastAsia="ru-RU"/>
    </w:rPr>
  </w:style>
  <w:style w:type="paragraph" w:customStyle="1" w:styleId="img-discuss-link">
    <w:name w:val="img-discuss-link"/>
    <w:basedOn w:val="Normal"/>
    <w:uiPriority w:val="99"/>
    <w:rsid w:val="00E47321"/>
    <w:pPr>
      <w:widowControl/>
      <w:suppressAutoHyphens w:val="0"/>
      <w:spacing w:before="35" w:after="69"/>
    </w:pPr>
    <w:rPr>
      <w:rFonts w:eastAsia="Times New Roman"/>
      <w:kern w:val="0"/>
      <w:lang w:eastAsia="ru-RU"/>
    </w:rPr>
  </w:style>
  <w:style w:type="paragraph" w:customStyle="1" w:styleId="img-description">
    <w:name w:val="img-description"/>
    <w:basedOn w:val="Normal"/>
    <w:uiPriority w:val="99"/>
    <w:rsid w:val="00E47321"/>
    <w:pPr>
      <w:widowControl/>
      <w:suppressAutoHyphens w:val="0"/>
      <w:spacing w:after="69"/>
    </w:pPr>
    <w:rPr>
      <w:rFonts w:eastAsia="Times New Roman"/>
      <w:kern w:val="0"/>
      <w:lang w:eastAsia="ru-RU"/>
    </w:rPr>
  </w:style>
  <w:style w:type="paragraph" w:customStyle="1" w:styleId="img-rubrics">
    <w:name w:val="img-rubrics"/>
    <w:basedOn w:val="Normal"/>
    <w:uiPriority w:val="99"/>
    <w:rsid w:val="00E47321"/>
    <w:pPr>
      <w:widowControl/>
      <w:suppressAutoHyphens w:val="0"/>
      <w:spacing w:after="138"/>
    </w:pPr>
    <w:rPr>
      <w:rFonts w:eastAsia="Times New Roman"/>
      <w:kern w:val="0"/>
      <w:sz w:val="22"/>
      <w:szCs w:val="22"/>
      <w:lang w:eastAsia="ru-RU"/>
    </w:rPr>
  </w:style>
  <w:style w:type="paragraph" w:customStyle="1" w:styleId="img-group-separator">
    <w:name w:val="img-group-separator"/>
    <w:basedOn w:val="Normal"/>
    <w:uiPriority w:val="99"/>
    <w:rsid w:val="00E47321"/>
    <w:pPr>
      <w:widowControl/>
      <w:pBdr>
        <w:bottom w:val="single" w:sz="4" w:space="0" w:color="A9A9A9"/>
      </w:pBdr>
      <w:suppressAutoHyphens w:val="0"/>
      <w:spacing w:before="35" w:after="69"/>
    </w:pPr>
    <w:rPr>
      <w:rFonts w:eastAsia="Times New Roman"/>
      <w:kern w:val="0"/>
      <w:lang w:eastAsia="ru-RU"/>
    </w:rPr>
  </w:style>
  <w:style w:type="paragraph" w:customStyle="1" w:styleId="img-info">
    <w:name w:val="img-info"/>
    <w:basedOn w:val="Normal"/>
    <w:uiPriority w:val="99"/>
    <w:rsid w:val="00E47321"/>
    <w:pPr>
      <w:widowControl/>
      <w:suppressAutoHyphens w:val="0"/>
      <w:spacing w:before="35" w:after="69"/>
    </w:pPr>
    <w:rPr>
      <w:rFonts w:eastAsia="Times New Roman"/>
      <w:kern w:val="0"/>
      <w:sz w:val="14"/>
      <w:szCs w:val="14"/>
      <w:lang w:eastAsia="ru-RU"/>
    </w:rPr>
  </w:style>
  <w:style w:type="paragraph" w:customStyle="1" w:styleId="img-info-pane">
    <w:name w:val="img-info-pane"/>
    <w:basedOn w:val="Normal"/>
    <w:uiPriority w:val="99"/>
    <w:rsid w:val="00E47321"/>
    <w:pPr>
      <w:widowControl/>
      <w:suppressAutoHyphens w:val="0"/>
      <w:spacing w:before="35" w:after="69"/>
    </w:pPr>
    <w:rPr>
      <w:rFonts w:eastAsia="Times New Roman"/>
      <w:kern w:val="0"/>
      <w:lang w:eastAsia="ru-RU"/>
    </w:rPr>
  </w:style>
  <w:style w:type="paragraph" w:customStyle="1" w:styleId="img-flag">
    <w:name w:val="img-flag"/>
    <w:basedOn w:val="Normal"/>
    <w:uiPriority w:val="99"/>
    <w:rsid w:val="00E47321"/>
    <w:pPr>
      <w:widowControl/>
      <w:suppressAutoHyphens w:val="0"/>
      <w:spacing w:before="58"/>
    </w:pPr>
    <w:rPr>
      <w:rFonts w:eastAsia="Times New Roman"/>
      <w:kern w:val="0"/>
      <w:lang w:eastAsia="ru-RU"/>
    </w:rPr>
  </w:style>
  <w:style w:type="paragraph" w:customStyle="1" w:styleId="img-preview-list">
    <w:name w:val="img-preview-list"/>
    <w:basedOn w:val="Normal"/>
    <w:uiPriority w:val="99"/>
    <w:rsid w:val="00E47321"/>
    <w:pPr>
      <w:widowControl/>
      <w:suppressAutoHyphens w:val="0"/>
      <w:spacing w:before="35" w:after="69"/>
    </w:pPr>
    <w:rPr>
      <w:rFonts w:eastAsia="Times New Roman"/>
      <w:kern w:val="0"/>
      <w:lang w:eastAsia="ru-RU"/>
    </w:rPr>
  </w:style>
  <w:style w:type="paragraph" w:customStyle="1" w:styleId="item-described-y">
    <w:name w:val="item-described-y"/>
    <w:basedOn w:val="Normal"/>
    <w:uiPriority w:val="99"/>
    <w:rsid w:val="00E47321"/>
    <w:pPr>
      <w:widowControl/>
      <w:suppressAutoHyphens w:val="0"/>
      <w:spacing w:before="35" w:after="69"/>
    </w:pPr>
    <w:rPr>
      <w:rFonts w:eastAsia="Times New Roman"/>
      <w:kern w:val="0"/>
      <w:lang w:eastAsia="ru-RU"/>
    </w:rPr>
  </w:style>
  <w:style w:type="paragraph" w:customStyle="1" w:styleId="item-informed-y">
    <w:name w:val="item-informed-y"/>
    <w:basedOn w:val="Normal"/>
    <w:uiPriority w:val="99"/>
    <w:rsid w:val="00E47321"/>
    <w:pPr>
      <w:widowControl/>
      <w:suppressAutoHyphens w:val="0"/>
      <w:spacing w:before="35" w:after="69"/>
    </w:pPr>
    <w:rPr>
      <w:rFonts w:eastAsia="Times New Roman"/>
      <w:kern w:val="0"/>
      <w:lang w:eastAsia="ru-RU"/>
    </w:rPr>
  </w:style>
  <w:style w:type="paragraph" w:customStyle="1" w:styleId="item-list-char-ref">
    <w:name w:val="item-list-char-ref"/>
    <w:basedOn w:val="Normal"/>
    <w:uiPriority w:val="99"/>
    <w:rsid w:val="00E47321"/>
    <w:pPr>
      <w:widowControl/>
      <w:suppressAutoHyphens w:val="0"/>
      <w:ind w:left="35" w:right="35"/>
    </w:pPr>
    <w:rPr>
      <w:rFonts w:eastAsia="Times New Roman"/>
      <w:b/>
      <w:bCs/>
      <w:kern w:val="0"/>
      <w:sz w:val="29"/>
      <w:szCs w:val="29"/>
      <w:lang w:eastAsia="ru-RU"/>
    </w:rPr>
  </w:style>
  <w:style w:type="paragraph" w:customStyle="1" w:styleId="item-synonym">
    <w:name w:val="item-synonym"/>
    <w:basedOn w:val="Normal"/>
    <w:uiPriority w:val="99"/>
    <w:rsid w:val="00E47321"/>
    <w:pPr>
      <w:widowControl/>
      <w:suppressAutoHyphens w:val="0"/>
      <w:spacing w:before="35" w:after="69"/>
    </w:pPr>
    <w:rPr>
      <w:rFonts w:eastAsia="Times New Roman"/>
      <w:kern w:val="0"/>
      <w:sz w:val="29"/>
      <w:szCs w:val="29"/>
      <w:lang w:eastAsia="ru-RU"/>
    </w:rPr>
  </w:style>
  <w:style w:type="paragraph" w:customStyle="1" w:styleId="last-image">
    <w:name w:val="last-image"/>
    <w:basedOn w:val="Normal"/>
    <w:uiPriority w:val="99"/>
    <w:rsid w:val="00E47321"/>
    <w:pPr>
      <w:widowControl/>
      <w:shd w:val="clear" w:color="auto" w:fill="F0F0F0"/>
      <w:suppressAutoHyphens w:val="0"/>
      <w:spacing w:before="35" w:after="69"/>
      <w:jc w:val="center"/>
    </w:pPr>
    <w:rPr>
      <w:rFonts w:eastAsia="Times New Roman"/>
      <w:kern w:val="0"/>
      <w:lang w:eastAsia="ru-RU"/>
    </w:rPr>
  </w:style>
  <w:style w:type="paragraph" w:customStyle="1" w:styleId="last-image-info">
    <w:name w:val="last-image-info"/>
    <w:basedOn w:val="Normal"/>
    <w:uiPriority w:val="99"/>
    <w:rsid w:val="00E47321"/>
    <w:pPr>
      <w:widowControl/>
      <w:shd w:val="clear" w:color="auto" w:fill="E5E5E5"/>
      <w:suppressAutoHyphens w:val="0"/>
      <w:spacing w:before="138"/>
    </w:pPr>
    <w:rPr>
      <w:rFonts w:eastAsia="Times New Roman"/>
      <w:kern w:val="0"/>
      <w:lang w:eastAsia="ru-RU"/>
    </w:rPr>
  </w:style>
  <w:style w:type="paragraph" w:customStyle="1" w:styleId="last-image-name">
    <w:name w:val="last-image-name"/>
    <w:basedOn w:val="Normal"/>
    <w:uiPriority w:val="99"/>
    <w:rsid w:val="00E47321"/>
    <w:pPr>
      <w:widowControl/>
      <w:suppressAutoHyphens w:val="0"/>
      <w:spacing w:before="35" w:after="35"/>
    </w:pPr>
    <w:rPr>
      <w:rFonts w:eastAsia="Times New Roman"/>
      <w:kern w:val="0"/>
      <w:lang w:eastAsia="ru-RU"/>
    </w:rPr>
  </w:style>
  <w:style w:type="paragraph" w:customStyle="1" w:styleId="last-image-taxon">
    <w:name w:val="last-image-taxon"/>
    <w:basedOn w:val="Normal"/>
    <w:uiPriority w:val="99"/>
    <w:rsid w:val="00E47321"/>
    <w:pPr>
      <w:widowControl/>
      <w:suppressAutoHyphens w:val="0"/>
      <w:spacing w:before="35" w:after="35"/>
    </w:pPr>
    <w:rPr>
      <w:rFonts w:eastAsia="Times New Roman"/>
      <w:kern w:val="0"/>
      <w:sz w:val="14"/>
      <w:szCs w:val="14"/>
      <w:lang w:eastAsia="ru-RU"/>
    </w:rPr>
  </w:style>
  <w:style w:type="paragraph" w:customStyle="1" w:styleId="last-image-author">
    <w:name w:val="last-image-author"/>
    <w:basedOn w:val="Normal"/>
    <w:uiPriority w:val="99"/>
    <w:rsid w:val="00E47321"/>
    <w:pPr>
      <w:widowControl/>
      <w:suppressAutoHyphens w:val="0"/>
      <w:spacing w:before="35" w:after="69"/>
    </w:pPr>
    <w:rPr>
      <w:rFonts w:ascii="Tahoma" w:eastAsia="Times New Roman" w:hAnsi="Tahoma" w:cs="Tahoma"/>
      <w:kern w:val="0"/>
      <w:sz w:val="13"/>
      <w:szCs w:val="13"/>
      <w:lang w:eastAsia="ru-RU"/>
    </w:rPr>
  </w:style>
  <w:style w:type="paragraph" w:customStyle="1" w:styleId="lookup-img">
    <w:name w:val="lookup-img"/>
    <w:basedOn w:val="Normal"/>
    <w:uiPriority w:val="99"/>
    <w:rsid w:val="00E47321"/>
    <w:pPr>
      <w:widowControl/>
      <w:suppressAutoHyphens w:val="0"/>
      <w:spacing w:before="35"/>
      <w:ind w:right="35"/>
    </w:pPr>
    <w:rPr>
      <w:rFonts w:eastAsia="Times New Roman"/>
      <w:kern w:val="0"/>
      <w:lang w:eastAsia="ru-RU"/>
    </w:rPr>
  </w:style>
  <w:style w:type="paragraph" w:customStyle="1" w:styleId="lookup-img-box">
    <w:name w:val="lookup-img-box"/>
    <w:basedOn w:val="Normal"/>
    <w:uiPriority w:val="99"/>
    <w:rsid w:val="00E47321"/>
    <w:pPr>
      <w:widowControl/>
      <w:suppressAutoHyphens w:val="0"/>
      <w:spacing w:before="35" w:after="69"/>
    </w:pPr>
    <w:rPr>
      <w:rFonts w:eastAsia="Times New Roman"/>
      <w:kern w:val="0"/>
      <w:lang w:eastAsia="ru-RU"/>
    </w:rPr>
  </w:style>
  <w:style w:type="paragraph" w:customStyle="1" w:styleId="lookup-img-box-spacer">
    <w:name w:val="lookup-img-box-spacer"/>
    <w:basedOn w:val="Normal"/>
    <w:uiPriority w:val="99"/>
    <w:rsid w:val="00E47321"/>
    <w:pPr>
      <w:widowControl/>
      <w:suppressAutoHyphens w:val="0"/>
      <w:spacing w:before="35" w:after="69"/>
    </w:pPr>
    <w:rPr>
      <w:rFonts w:eastAsia="Times New Roman"/>
      <w:kern w:val="0"/>
      <w:lang w:eastAsia="ru-RU"/>
    </w:rPr>
  </w:style>
  <w:style w:type="paragraph" w:customStyle="1" w:styleId="lookup-list-number">
    <w:name w:val="lookup-list-number"/>
    <w:basedOn w:val="Normal"/>
    <w:uiPriority w:val="99"/>
    <w:rsid w:val="00E47321"/>
    <w:pPr>
      <w:widowControl/>
      <w:suppressAutoHyphens w:val="0"/>
      <w:spacing w:before="35" w:after="69"/>
      <w:jc w:val="right"/>
    </w:pPr>
    <w:rPr>
      <w:rFonts w:eastAsia="Times New Roman"/>
      <w:color w:val="A9A9A9"/>
      <w:kern w:val="0"/>
      <w:lang w:eastAsia="ru-RU"/>
    </w:rPr>
  </w:style>
  <w:style w:type="paragraph" w:customStyle="1" w:styleId="lost-img">
    <w:name w:val="lost-img"/>
    <w:basedOn w:val="Normal"/>
    <w:uiPriority w:val="99"/>
    <w:rsid w:val="00E47321"/>
    <w:pPr>
      <w:widowControl/>
      <w:pBdr>
        <w:top w:val="single" w:sz="4" w:space="23" w:color="000000"/>
        <w:left w:val="single" w:sz="4" w:space="0" w:color="000000"/>
        <w:bottom w:val="single" w:sz="4" w:space="23" w:color="000000"/>
        <w:right w:val="single" w:sz="4" w:space="0" w:color="000000"/>
      </w:pBdr>
      <w:shd w:val="clear" w:color="auto" w:fill="FFFFFF"/>
      <w:suppressAutoHyphens w:val="0"/>
      <w:spacing w:after="58"/>
      <w:ind w:left="104"/>
      <w:jc w:val="center"/>
    </w:pPr>
    <w:rPr>
      <w:rFonts w:eastAsia="Times New Roman"/>
      <w:kern w:val="0"/>
      <w:lang w:eastAsia="ru-RU"/>
    </w:rPr>
  </w:style>
  <w:style w:type="paragraph" w:customStyle="1" w:styleId="list-table">
    <w:name w:val="list-table"/>
    <w:basedOn w:val="Normal"/>
    <w:uiPriority w:val="99"/>
    <w:rsid w:val="00E47321"/>
    <w:pPr>
      <w:widowControl/>
      <w:suppressAutoHyphens w:val="0"/>
      <w:spacing w:before="35" w:after="69"/>
    </w:pPr>
    <w:rPr>
      <w:rFonts w:ascii="Tahoma" w:eastAsia="Times New Roman" w:hAnsi="Tahoma" w:cs="Tahoma"/>
      <w:kern w:val="0"/>
      <w:sz w:val="16"/>
      <w:szCs w:val="16"/>
      <w:lang w:eastAsia="ru-RU"/>
    </w:rPr>
  </w:style>
  <w:style w:type="paragraph" w:customStyle="1" w:styleId="main-task-link">
    <w:name w:val="main-task-link"/>
    <w:basedOn w:val="Normal"/>
    <w:uiPriority w:val="99"/>
    <w:rsid w:val="00E47321"/>
    <w:pPr>
      <w:widowControl/>
      <w:suppressAutoHyphens w:val="0"/>
      <w:spacing w:before="35" w:after="69"/>
    </w:pPr>
    <w:rPr>
      <w:rFonts w:eastAsia="Times New Roman"/>
      <w:kern w:val="0"/>
      <w:lang w:eastAsia="ru-RU"/>
    </w:rPr>
  </w:style>
  <w:style w:type="paragraph" w:customStyle="1" w:styleId="main-task-section">
    <w:name w:val="main-task-section"/>
    <w:basedOn w:val="Normal"/>
    <w:uiPriority w:val="99"/>
    <w:rsid w:val="00E47321"/>
    <w:pPr>
      <w:widowControl/>
      <w:suppressAutoHyphens w:val="0"/>
      <w:spacing w:before="35" w:after="69"/>
    </w:pPr>
    <w:rPr>
      <w:rFonts w:eastAsia="Times New Roman"/>
      <w:kern w:val="0"/>
      <w:lang w:eastAsia="ru-RU"/>
    </w:rPr>
  </w:style>
  <w:style w:type="paragraph" w:customStyle="1" w:styleId="mark-published-sign">
    <w:name w:val="mark-published-sign"/>
    <w:basedOn w:val="Normal"/>
    <w:uiPriority w:val="99"/>
    <w:rsid w:val="00E47321"/>
    <w:pPr>
      <w:widowControl/>
      <w:suppressAutoHyphens w:val="0"/>
      <w:ind w:left="58" w:right="138"/>
    </w:pPr>
    <w:rPr>
      <w:rFonts w:eastAsia="Times New Roman"/>
      <w:kern w:val="0"/>
      <w:lang w:eastAsia="ru-RU"/>
    </w:rPr>
  </w:style>
  <w:style w:type="paragraph" w:customStyle="1" w:styleId="msg-list">
    <w:name w:val="msg-list"/>
    <w:basedOn w:val="Normal"/>
    <w:uiPriority w:val="99"/>
    <w:rsid w:val="00E47321"/>
    <w:pPr>
      <w:widowControl/>
      <w:pBdr>
        <w:top w:val="single" w:sz="4" w:space="6" w:color="auto"/>
        <w:left w:val="single" w:sz="4" w:space="17" w:color="auto"/>
        <w:bottom w:val="single" w:sz="4" w:space="3" w:color="auto"/>
        <w:right w:val="single" w:sz="4" w:space="2" w:color="auto"/>
      </w:pBdr>
      <w:suppressAutoHyphens w:val="0"/>
      <w:spacing w:after="69"/>
    </w:pPr>
    <w:rPr>
      <w:rFonts w:eastAsia="Times New Roman"/>
      <w:i/>
      <w:iCs/>
      <w:color w:val="000000"/>
      <w:kern w:val="0"/>
      <w:sz w:val="18"/>
      <w:szCs w:val="18"/>
      <w:lang w:eastAsia="ru-RU"/>
    </w:rPr>
  </w:style>
  <w:style w:type="paragraph" w:customStyle="1" w:styleId="msg-list-errors">
    <w:name w:val="msg-list-errors"/>
    <w:basedOn w:val="Normal"/>
    <w:uiPriority w:val="99"/>
    <w:rsid w:val="00E47321"/>
    <w:pPr>
      <w:widowControl/>
      <w:shd w:val="clear" w:color="auto" w:fill="FFFACD"/>
      <w:suppressAutoHyphens w:val="0"/>
      <w:spacing w:before="35" w:after="69"/>
    </w:pPr>
    <w:rPr>
      <w:rFonts w:eastAsia="Times New Roman"/>
      <w:kern w:val="0"/>
      <w:lang w:eastAsia="ru-RU"/>
    </w:rPr>
  </w:style>
  <w:style w:type="paragraph" w:customStyle="1" w:styleId="msg-list-hints">
    <w:name w:val="msg-list-hints"/>
    <w:basedOn w:val="Normal"/>
    <w:uiPriority w:val="99"/>
    <w:rsid w:val="00E47321"/>
    <w:pPr>
      <w:widowControl/>
      <w:shd w:val="clear" w:color="auto" w:fill="D3E6FF"/>
      <w:suppressAutoHyphens w:val="0"/>
      <w:spacing w:before="35" w:after="69"/>
    </w:pPr>
    <w:rPr>
      <w:rFonts w:eastAsia="Times New Roman"/>
      <w:kern w:val="0"/>
      <w:lang w:eastAsia="ru-RU"/>
    </w:rPr>
  </w:style>
  <w:style w:type="paragraph" w:customStyle="1" w:styleId="msg-list-reports">
    <w:name w:val="msg-list-reports"/>
    <w:basedOn w:val="Normal"/>
    <w:uiPriority w:val="99"/>
    <w:rsid w:val="00E47321"/>
    <w:pPr>
      <w:widowControl/>
      <w:shd w:val="clear" w:color="auto" w:fill="DBFFE3"/>
      <w:suppressAutoHyphens w:val="0"/>
      <w:spacing w:before="35" w:after="69"/>
    </w:pPr>
    <w:rPr>
      <w:rFonts w:eastAsia="Times New Roman"/>
      <w:kern w:val="0"/>
      <w:lang w:eastAsia="ru-RU"/>
    </w:rPr>
  </w:style>
  <w:style w:type="paragraph" w:customStyle="1" w:styleId="msg-list-warnings">
    <w:name w:val="msg-list-warnings"/>
    <w:basedOn w:val="Normal"/>
    <w:uiPriority w:val="99"/>
    <w:rsid w:val="00E47321"/>
    <w:pPr>
      <w:widowControl/>
      <w:shd w:val="clear" w:color="auto" w:fill="F0F0F0"/>
      <w:suppressAutoHyphens w:val="0"/>
      <w:spacing w:before="35" w:after="69"/>
    </w:pPr>
    <w:rPr>
      <w:rFonts w:eastAsia="Times New Roman"/>
      <w:kern w:val="0"/>
      <w:lang w:eastAsia="ru-RU"/>
    </w:rPr>
  </w:style>
  <w:style w:type="paragraph" w:customStyle="1" w:styleId="msg-list-section">
    <w:name w:val="msg-list-section"/>
    <w:basedOn w:val="Normal"/>
    <w:uiPriority w:val="99"/>
    <w:rsid w:val="00E47321"/>
    <w:pPr>
      <w:widowControl/>
      <w:suppressAutoHyphens w:val="0"/>
      <w:spacing w:before="35" w:after="69"/>
    </w:pPr>
    <w:rPr>
      <w:rFonts w:eastAsia="Times New Roman"/>
      <w:kern w:val="0"/>
      <w:lang w:eastAsia="ru-RU"/>
    </w:rPr>
  </w:style>
  <w:style w:type="paragraph" w:customStyle="1" w:styleId="msg-list-continue">
    <w:name w:val="msg-list-continue"/>
    <w:basedOn w:val="Normal"/>
    <w:uiPriority w:val="99"/>
    <w:rsid w:val="00E47321"/>
    <w:pPr>
      <w:widowControl/>
      <w:suppressAutoHyphens w:val="0"/>
      <w:spacing w:after="69"/>
    </w:pPr>
    <w:rPr>
      <w:rFonts w:eastAsia="Times New Roman"/>
      <w:kern w:val="0"/>
      <w:lang w:eastAsia="ru-RU"/>
    </w:rPr>
  </w:style>
  <w:style w:type="paragraph" w:customStyle="1" w:styleId="nav">
    <w:name w:val="nav"/>
    <w:basedOn w:val="Normal"/>
    <w:uiPriority w:val="99"/>
    <w:rsid w:val="00E47321"/>
    <w:pPr>
      <w:widowControl/>
      <w:suppressAutoHyphens w:val="0"/>
      <w:spacing w:before="35" w:after="69"/>
    </w:pPr>
    <w:rPr>
      <w:rFonts w:eastAsia="Times New Roman"/>
      <w:kern w:val="0"/>
      <w:lang w:eastAsia="ru-RU"/>
    </w:rPr>
  </w:style>
  <w:style w:type="paragraph" w:customStyle="1" w:styleId="nav-control-disabled">
    <w:name w:val="nav-control-disabled"/>
    <w:basedOn w:val="Normal"/>
    <w:uiPriority w:val="99"/>
    <w:rsid w:val="00E47321"/>
    <w:pPr>
      <w:widowControl/>
      <w:suppressAutoHyphens w:val="0"/>
      <w:spacing w:before="35" w:after="69"/>
    </w:pPr>
    <w:rPr>
      <w:rFonts w:eastAsia="Times New Roman"/>
      <w:color w:val="848284"/>
      <w:kern w:val="0"/>
      <w:lang w:eastAsia="ru-RU"/>
    </w:rPr>
  </w:style>
  <w:style w:type="paragraph" w:customStyle="1" w:styleId="nav-control-separator">
    <w:name w:val="nav-control-separator"/>
    <w:basedOn w:val="Normal"/>
    <w:uiPriority w:val="99"/>
    <w:rsid w:val="00E47321"/>
    <w:pPr>
      <w:widowControl/>
      <w:suppressAutoHyphens w:val="0"/>
      <w:spacing w:before="35" w:after="69"/>
    </w:pPr>
    <w:rPr>
      <w:rFonts w:eastAsia="Times New Roman"/>
      <w:color w:val="4282B5"/>
      <w:kern w:val="0"/>
      <w:lang w:eastAsia="ru-RU"/>
    </w:rPr>
  </w:style>
  <w:style w:type="paragraph" w:customStyle="1" w:styleId="nav-element-bottom">
    <w:name w:val="nav-element-bottom"/>
    <w:basedOn w:val="Normal"/>
    <w:uiPriority w:val="99"/>
    <w:rsid w:val="00E47321"/>
    <w:pPr>
      <w:widowControl/>
      <w:suppressAutoHyphens w:val="0"/>
      <w:spacing w:before="35" w:after="69"/>
    </w:pPr>
    <w:rPr>
      <w:rFonts w:eastAsia="Times New Roman"/>
      <w:kern w:val="0"/>
      <w:lang w:eastAsia="ru-RU"/>
    </w:rPr>
  </w:style>
  <w:style w:type="paragraph" w:customStyle="1" w:styleId="nav-element-top">
    <w:name w:val="nav-element-top"/>
    <w:basedOn w:val="Normal"/>
    <w:uiPriority w:val="99"/>
    <w:rsid w:val="00E47321"/>
    <w:pPr>
      <w:widowControl/>
      <w:suppressAutoHyphens w:val="0"/>
      <w:spacing w:before="35" w:after="69"/>
    </w:pPr>
    <w:rPr>
      <w:rFonts w:eastAsia="Times New Roman"/>
      <w:kern w:val="0"/>
      <w:lang w:eastAsia="ru-RU"/>
    </w:rPr>
  </w:style>
  <w:style w:type="paragraph" w:customStyle="1" w:styleId="next-actions">
    <w:name w:val="next-actions"/>
    <w:basedOn w:val="Normal"/>
    <w:uiPriority w:val="99"/>
    <w:rsid w:val="00E47321"/>
    <w:pPr>
      <w:widowControl/>
      <w:suppressAutoHyphens w:val="0"/>
      <w:spacing w:before="207" w:after="69"/>
    </w:pPr>
    <w:rPr>
      <w:rFonts w:ascii="Tahoma" w:eastAsia="Times New Roman" w:hAnsi="Tahoma" w:cs="Tahoma"/>
      <w:kern w:val="0"/>
      <w:sz w:val="14"/>
      <w:szCs w:val="14"/>
      <w:lang w:eastAsia="ru-RU"/>
    </w:rPr>
  </w:style>
  <w:style w:type="paragraph" w:customStyle="1" w:styleId="next-actions-title">
    <w:name w:val="next-actions-title"/>
    <w:basedOn w:val="Normal"/>
    <w:uiPriority w:val="99"/>
    <w:rsid w:val="00E47321"/>
    <w:pPr>
      <w:widowControl/>
      <w:pBdr>
        <w:bottom w:val="single" w:sz="4" w:space="0" w:color="008000"/>
      </w:pBdr>
      <w:suppressAutoHyphens w:val="0"/>
      <w:spacing w:before="35" w:after="35"/>
    </w:pPr>
    <w:rPr>
      <w:rFonts w:eastAsia="Times New Roman"/>
      <w:b/>
      <w:bCs/>
      <w:color w:val="008000"/>
      <w:kern w:val="0"/>
      <w:lang w:eastAsia="ru-RU"/>
    </w:rPr>
  </w:style>
  <w:style w:type="paragraph" w:customStyle="1" w:styleId="news-doc-authors">
    <w:name w:val="news-doc-authors"/>
    <w:basedOn w:val="Normal"/>
    <w:uiPriority w:val="99"/>
    <w:rsid w:val="00E47321"/>
    <w:pPr>
      <w:widowControl/>
      <w:pBdr>
        <w:bottom w:val="single" w:sz="4" w:space="3" w:color="A6A6A6"/>
      </w:pBdr>
      <w:suppressAutoHyphens w:val="0"/>
      <w:spacing w:before="35" w:after="69"/>
      <w:jc w:val="right"/>
    </w:pPr>
    <w:rPr>
      <w:rFonts w:eastAsia="Times New Roman"/>
      <w:kern w:val="0"/>
      <w:sz w:val="14"/>
      <w:szCs w:val="14"/>
      <w:lang w:eastAsia="ru-RU"/>
    </w:rPr>
  </w:style>
  <w:style w:type="paragraph" w:customStyle="1" w:styleId="news-doc-body">
    <w:name w:val="news-doc-body"/>
    <w:basedOn w:val="Normal"/>
    <w:uiPriority w:val="99"/>
    <w:rsid w:val="00E47321"/>
    <w:pPr>
      <w:widowControl/>
      <w:suppressAutoHyphens w:val="0"/>
      <w:spacing w:before="138" w:after="69"/>
    </w:pPr>
    <w:rPr>
      <w:rFonts w:eastAsia="Times New Roman"/>
      <w:kern w:val="0"/>
      <w:lang w:eastAsia="ru-RU"/>
    </w:rPr>
  </w:style>
  <w:style w:type="paragraph" w:customStyle="1" w:styleId="news-doc-date">
    <w:name w:val="news-doc-date"/>
    <w:basedOn w:val="Normal"/>
    <w:uiPriority w:val="99"/>
    <w:rsid w:val="00E47321"/>
    <w:pPr>
      <w:widowControl/>
      <w:suppressAutoHyphens w:val="0"/>
      <w:spacing w:before="35" w:after="35"/>
    </w:pPr>
    <w:rPr>
      <w:rFonts w:eastAsia="Times New Roman"/>
      <w:color w:val="A0A0A0"/>
      <w:kern w:val="0"/>
      <w:sz w:val="13"/>
      <w:szCs w:val="13"/>
      <w:lang w:eastAsia="ru-RU"/>
    </w:rPr>
  </w:style>
  <w:style w:type="paragraph" w:customStyle="1" w:styleId="news-doc-subtitle">
    <w:name w:val="news-doc-subtitle"/>
    <w:basedOn w:val="Normal"/>
    <w:uiPriority w:val="99"/>
    <w:rsid w:val="00E47321"/>
    <w:pPr>
      <w:widowControl/>
      <w:pBdr>
        <w:bottom w:val="dotted" w:sz="4" w:space="3" w:color="A6A6A6"/>
      </w:pBdr>
      <w:suppressAutoHyphens w:val="0"/>
      <w:spacing w:before="69" w:after="69"/>
    </w:pPr>
    <w:rPr>
      <w:rFonts w:eastAsia="Times New Roman"/>
      <w:i/>
      <w:iCs/>
      <w:kern w:val="0"/>
      <w:sz w:val="21"/>
      <w:szCs w:val="21"/>
      <w:lang w:eastAsia="ru-RU"/>
    </w:rPr>
  </w:style>
  <w:style w:type="paragraph" w:customStyle="1" w:styleId="news-list">
    <w:name w:val="news-list"/>
    <w:basedOn w:val="Normal"/>
    <w:uiPriority w:val="99"/>
    <w:rsid w:val="00E47321"/>
    <w:pPr>
      <w:widowControl/>
      <w:pBdr>
        <w:top w:val="dotted" w:sz="4" w:space="0" w:color="A6A6A6"/>
      </w:pBdr>
      <w:suppressAutoHyphens w:val="0"/>
      <w:spacing w:before="69" w:after="69"/>
    </w:pPr>
    <w:rPr>
      <w:rFonts w:eastAsia="Times New Roman"/>
      <w:kern w:val="0"/>
      <w:lang w:eastAsia="ru-RU"/>
    </w:rPr>
  </w:style>
  <w:style w:type="paragraph" w:customStyle="1" w:styleId="no-wrap">
    <w:name w:val="no-wrap"/>
    <w:basedOn w:val="Normal"/>
    <w:uiPriority w:val="99"/>
    <w:rsid w:val="00E47321"/>
    <w:pPr>
      <w:widowControl/>
      <w:suppressAutoHyphens w:val="0"/>
      <w:spacing w:before="35" w:after="69"/>
    </w:pPr>
    <w:rPr>
      <w:rFonts w:eastAsia="Times New Roman"/>
      <w:kern w:val="0"/>
      <w:lang w:eastAsia="ru-RU"/>
    </w:rPr>
  </w:style>
  <w:style w:type="paragraph" w:customStyle="1" w:styleId="page-section">
    <w:name w:val="page-section"/>
    <w:basedOn w:val="Normal"/>
    <w:uiPriority w:val="99"/>
    <w:rsid w:val="00E47321"/>
    <w:pPr>
      <w:widowControl/>
      <w:suppressAutoHyphens w:val="0"/>
      <w:spacing w:before="35" w:after="207"/>
    </w:pPr>
    <w:rPr>
      <w:rFonts w:eastAsia="Times New Roman"/>
      <w:kern w:val="0"/>
      <w:lang w:eastAsia="ru-RU"/>
    </w:rPr>
  </w:style>
  <w:style w:type="paragraph" w:customStyle="1" w:styleId="page-section-title">
    <w:name w:val="page-section-title"/>
    <w:basedOn w:val="Normal"/>
    <w:uiPriority w:val="99"/>
    <w:rsid w:val="00E47321"/>
    <w:pPr>
      <w:widowControl/>
      <w:pBdr>
        <w:bottom w:val="dotted" w:sz="4" w:space="3" w:color="A6A6A6"/>
      </w:pBdr>
      <w:suppressAutoHyphens w:val="0"/>
      <w:spacing w:before="35" w:after="35"/>
    </w:pPr>
    <w:rPr>
      <w:rFonts w:ascii="Arial" w:eastAsia="Times New Roman" w:hAnsi="Arial" w:cs="Arial"/>
      <w:b/>
      <w:bCs/>
      <w:color w:val="000000"/>
      <w:kern w:val="0"/>
      <w:sz w:val="17"/>
      <w:szCs w:val="17"/>
      <w:lang w:eastAsia="ru-RU"/>
    </w:rPr>
  </w:style>
  <w:style w:type="paragraph" w:customStyle="1" w:styleId="page-taxon-name">
    <w:name w:val="page-taxon-name"/>
    <w:basedOn w:val="Normal"/>
    <w:uiPriority w:val="99"/>
    <w:rsid w:val="00E47321"/>
    <w:pPr>
      <w:widowControl/>
      <w:suppressAutoHyphens w:val="0"/>
    </w:pPr>
    <w:rPr>
      <w:rFonts w:eastAsia="Times New Roman"/>
      <w:b/>
      <w:bCs/>
      <w:color w:val="245EDC"/>
      <w:kern w:val="0"/>
      <w:sz w:val="28"/>
      <w:szCs w:val="28"/>
      <w:lang w:eastAsia="ru-RU"/>
    </w:rPr>
  </w:style>
  <w:style w:type="paragraph" w:customStyle="1" w:styleId="popup">
    <w:name w:val="popup"/>
    <w:basedOn w:val="Normal"/>
    <w:uiPriority w:val="99"/>
    <w:rsid w:val="00E47321"/>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35" w:after="69"/>
    </w:pPr>
    <w:rPr>
      <w:rFonts w:ascii="Tahoma" w:eastAsia="Times New Roman" w:hAnsi="Tahoma" w:cs="Tahoma"/>
      <w:kern w:val="0"/>
      <w:sz w:val="14"/>
      <w:szCs w:val="14"/>
      <w:lang w:eastAsia="ru-RU"/>
    </w:rPr>
  </w:style>
  <w:style w:type="paragraph" w:customStyle="1" w:styleId="popup-dialog">
    <w:name w:val="popup-dialog"/>
    <w:basedOn w:val="Normal"/>
    <w:uiPriority w:val="99"/>
    <w:rsid w:val="00E47321"/>
    <w:pPr>
      <w:widowControl/>
      <w:pBdr>
        <w:top w:val="single" w:sz="12" w:space="0" w:color="4682B4"/>
        <w:left w:val="single" w:sz="12" w:space="0" w:color="4682B4"/>
        <w:bottom w:val="single" w:sz="12" w:space="2" w:color="4682B4"/>
        <w:right w:val="single" w:sz="12" w:space="0" w:color="4682B4"/>
      </w:pBdr>
      <w:shd w:val="clear" w:color="auto" w:fill="ECEDF2"/>
      <w:suppressAutoHyphens w:val="0"/>
      <w:spacing w:before="35" w:after="69"/>
    </w:pPr>
    <w:rPr>
      <w:rFonts w:eastAsia="Times New Roman"/>
      <w:kern w:val="0"/>
      <w:lang w:eastAsia="ru-RU"/>
    </w:rPr>
  </w:style>
  <w:style w:type="paragraph" w:customStyle="1" w:styleId="popup-menu">
    <w:name w:val="popup-menu"/>
    <w:basedOn w:val="Normal"/>
    <w:uiPriority w:val="99"/>
    <w:rsid w:val="00E47321"/>
    <w:pPr>
      <w:widowControl/>
      <w:shd w:val="clear" w:color="auto" w:fill="F0F0F0"/>
      <w:suppressAutoHyphens w:val="0"/>
      <w:spacing w:before="35" w:after="69"/>
    </w:pPr>
    <w:rPr>
      <w:rFonts w:eastAsia="Times New Roman"/>
      <w:kern w:val="0"/>
      <w:lang w:eastAsia="ru-RU"/>
    </w:rPr>
  </w:style>
  <w:style w:type="paragraph" w:customStyle="1" w:styleId="popup-hint">
    <w:name w:val="popup-hint"/>
    <w:basedOn w:val="Normal"/>
    <w:uiPriority w:val="99"/>
    <w:rsid w:val="00E47321"/>
    <w:pPr>
      <w:widowControl/>
      <w:shd w:val="clear" w:color="auto" w:fill="FFFFE7"/>
      <w:suppressAutoHyphens w:val="0"/>
      <w:spacing w:before="35" w:after="69"/>
    </w:pPr>
    <w:rPr>
      <w:rFonts w:eastAsia="Times New Roman"/>
      <w:kern w:val="0"/>
      <w:lang w:eastAsia="ru-RU"/>
    </w:rPr>
  </w:style>
  <w:style w:type="paragraph" w:customStyle="1" w:styleId="popup-title-bar">
    <w:name w:val="popup-title-bar"/>
    <w:basedOn w:val="Normal"/>
    <w:uiPriority w:val="99"/>
    <w:rsid w:val="00E47321"/>
    <w:pPr>
      <w:widowControl/>
      <w:pBdr>
        <w:bottom w:val="single" w:sz="4" w:space="2" w:color="000000"/>
      </w:pBdr>
      <w:shd w:val="clear" w:color="auto" w:fill="4682B4"/>
      <w:suppressAutoHyphens w:val="0"/>
      <w:spacing w:before="35" w:after="35"/>
    </w:pPr>
    <w:rPr>
      <w:rFonts w:eastAsia="Times New Roman"/>
      <w:b/>
      <w:bCs/>
      <w:color w:val="FFFFFF"/>
      <w:kern w:val="0"/>
      <w:lang w:eastAsia="ru-RU"/>
    </w:rPr>
  </w:style>
  <w:style w:type="paragraph" w:customStyle="1" w:styleId="portrait-box">
    <w:name w:val="portrait-box"/>
    <w:basedOn w:val="Normal"/>
    <w:uiPriority w:val="99"/>
    <w:rsid w:val="00E47321"/>
    <w:pPr>
      <w:widowControl/>
      <w:suppressAutoHyphens w:val="0"/>
      <w:spacing w:before="35" w:after="69"/>
      <w:jc w:val="center"/>
    </w:pPr>
    <w:rPr>
      <w:rFonts w:eastAsia="Times New Roman"/>
      <w:kern w:val="0"/>
      <w:lang w:eastAsia="ru-RU"/>
    </w:rPr>
  </w:style>
  <w:style w:type="paragraph" w:customStyle="1" w:styleId="picture-list">
    <w:name w:val="picture-list"/>
    <w:basedOn w:val="Normal"/>
    <w:uiPriority w:val="99"/>
    <w:rsid w:val="00E47321"/>
    <w:pPr>
      <w:widowControl/>
      <w:suppressAutoHyphens w:val="0"/>
      <w:spacing w:before="104" w:after="69"/>
    </w:pPr>
    <w:rPr>
      <w:rFonts w:eastAsia="Times New Roman"/>
      <w:kern w:val="0"/>
      <w:lang w:eastAsia="ru-RU"/>
    </w:rPr>
  </w:style>
  <w:style w:type="paragraph" w:customStyle="1" w:styleId="picture-list-cell">
    <w:name w:val="picture-list-cell"/>
    <w:basedOn w:val="Normal"/>
    <w:uiPriority w:val="99"/>
    <w:rsid w:val="00E47321"/>
    <w:pPr>
      <w:widowControl/>
      <w:pBdr>
        <w:bottom w:val="single" w:sz="4" w:space="0" w:color="A9A9A9"/>
      </w:pBdr>
      <w:shd w:val="clear" w:color="auto" w:fill="F9F9F9"/>
      <w:suppressAutoHyphens w:val="0"/>
      <w:spacing w:before="35" w:after="69"/>
      <w:textAlignment w:val="top"/>
    </w:pPr>
    <w:rPr>
      <w:rFonts w:eastAsia="Times New Roman"/>
      <w:kern w:val="0"/>
      <w:sz w:val="14"/>
      <w:szCs w:val="14"/>
      <w:lang w:eastAsia="ru-RU"/>
    </w:rPr>
  </w:style>
  <w:style w:type="paragraph" w:customStyle="1" w:styleId="picture-list-info">
    <w:name w:val="picture-list-info"/>
    <w:basedOn w:val="Normal"/>
    <w:uiPriority w:val="99"/>
    <w:rsid w:val="00E47321"/>
    <w:pPr>
      <w:widowControl/>
      <w:suppressAutoHyphens w:val="0"/>
      <w:spacing w:before="35" w:after="69"/>
    </w:pPr>
    <w:rPr>
      <w:rFonts w:eastAsia="Times New Roman"/>
      <w:kern w:val="0"/>
      <w:lang w:eastAsia="ru-RU"/>
    </w:rPr>
  </w:style>
  <w:style w:type="paragraph" w:customStyle="1" w:styleId="picture-list-item-current">
    <w:name w:val="picture-list-item-current"/>
    <w:basedOn w:val="Normal"/>
    <w:uiPriority w:val="99"/>
    <w:rsid w:val="00E47321"/>
    <w:pPr>
      <w:widowControl/>
      <w:shd w:val="clear" w:color="auto" w:fill="F0FBE0"/>
      <w:suppressAutoHyphens w:val="0"/>
      <w:spacing w:before="35" w:after="69"/>
    </w:pPr>
    <w:rPr>
      <w:rFonts w:eastAsia="Times New Roman"/>
      <w:kern w:val="0"/>
      <w:lang w:eastAsia="ru-RU"/>
    </w:rPr>
  </w:style>
  <w:style w:type="paragraph" w:customStyle="1" w:styleId="picture-list-preview">
    <w:name w:val="picture-list-preview"/>
    <w:basedOn w:val="Normal"/>
    <w:uiPriority w:val="99"/>
    <w:rsid w:val="00E47321"/>
    <w:pPr>
      <w:widowControl/>
      <w:suppressAutoHyphens w:val="0"/>
      <w:spacing w:before="35" w:after="69"/>
      <w:jc w:val="center"/>
    </w:pPr>
    <w:rPr>
      <w:rFonts w:eastAsia="Times New Roman"/>
      <w:kern w:val="0"/>
      <w:lang w:eastAsia="ru-RU"/>
    </w:rPr>
  </w:style>
  <w:style w:type="paragraph" w:customStyle="1" w:styleId="reg-selector-item">
    <w:name w:val="reg-selector-item"/>
    <w:basedOn w:val="Normal"/>
    <w:uiPriority w:val="99"/>
    <w:rsid w:val="00E47321"/>
    <w:pPr>
      <w:widowControl/>
      <w:suppressAutoHyphens w:val="0"/>
      <w:spacing w:before="35" w:after="69"/>
    </w:pPr>
    <w:rPr>
      <w:rFonts w:eastAsia="Times New Roman"/>
      <w:kern w:val="0"/>
      <w:lang w:eastAsia="ru-RU"/>
    </w:rPr>
  </w:style>
  <w:style w:type="paragraph" w:customStyle="1" w:styleId="reg-selector-list">
    <w:name w:val="reg-selector-list"/>
    <w:basedOn w:val="Normal"/>
    <w:uiPriority w:val="99"/>
    <w:rsid w:val="00E47321"/>
    <w:pPr>
      <w:widowControl/>
      <w:shd w:val="clear" w:color="auto" w:fill="FAFAFA"/>
      <w:suppressAutoHyphens w:val="0"/>
      <w:spacing w:before="35" w:after="69"/>
    </w:pPr>
    <w:rPr>
      <w:rFonts w:eastAsia="Times New Roman"/>
      <w:kern w:val="0"/>
      <w:lang w:eastAsia="ru-RU"/>
    </w:rPr>
  </w:style>
  <w:style w:type="paragraph" w:customStyle="1" w:styleId="reg-selector-loading-true">
    <w:name w:val="reg-selector-loading-true"/>
    <w:basedOn w:val="Normal"/>
    <w:uiPriority w:val="99"/>
    <w:rsid w:val="00E47321"/>
    <w:pPr>
      <w:widowControl/>
      <w:suppressAutoHyphens w:val="0"/>
      <w:spacing w:before="35" w:after="69"/>
    </w:pPr>
    <w:rPr>
      <w:rFonts w:eastAsia="Times New Roman"/>
      <w:kern w:val="0"/>
      <w:lang w:eastAsia="ru-RU"/>
    </w:rPr>
  </w:style>
  <w:style w:type="paragraph" w:customStyle="1" w:styleId="region-type">
    <w:name w:val="region-type"/>
    <w:basedOn w:val="Normal"/>
    <w:uiPriority w:val="99"/>
    <w:rsid w:val="00E47321"/>
    <w:pPr>
      <w:widowControl/>
      <w:suppressAutoHyphens w:val="0"/>
      <w:spacing w:before="35" w:after="69"/>
    </w:pPr>
    <w:rPr>
      <w:rFonts w:eastAsia="Times New Roman"/>
      <w:color w:val="808080"/>
      <w:kern w:val="0"/>
      <w:lang w:eastAsia="ru-RU"/>
    </w:rPr>
  </w:style>
  <w:style w:type="paragraph" w:customStyle="1" w:styleId="region-head">
    <w:name w:val="region-head"/>
    <w:basedOn w:val="Normal"/>
    <w:uiPriority w:val="99"/>
    <w:rsid w:val="00E47321"/>
    <w:pPr>
      <w:widowControl/>
      <w:suppressAutoHyphens w:val="0"/>
      <w:spacing w:before="35" w:after="69"/>
    </w:pPr>
    <w:rPr>
      <w:rFonts w:eastAsia="Times New Roman"/>
      <w:kern w:val="0"/>
      <w:sz w:val="14"/>
      <w:szCs w:val="14"/>
      <w:lang w:eastAsia="ru-RU"/>
    </w:rPr>
  </w:style>
  <w:style w:type="paragraph" w:customStyle="1" w:styleId="region-head-label">
    <w:name w:val="region-head-label"/>
    <w:basedOn w:val="Normal"/>
    <w:uiPriority w:val="99"/>
    <w:rsid w:val="00E47321"/>
    <w:pPr>
      <w:widowControl/>
      <w:suppressAutoHyphens w:val="0"/>
      <w:spacing w:before="35" w:after="69"/>
    </w:pPr>
    <w:rPr>
      <w:rFonts w:eastAsia="Times New Roman"/>
      <w:color w:val="808080"/>
      <w:kern w:val="0"/>
      <w:lang w:eastAsia="ru-RU"/>
    </w:rPr>
  </w:style>
  <w:style w:type="paragraph" w:customStyle="1" w:styleId="row-state-hover">
    <w:name w:val="row-state-hover"/>
    <w:basedOn w:val="Normal"/>
    <w:uiPriority w:val="99"/>
    <w:rsid w:val="00E47321"/>
    <w:pPr>
      <w:widowControl/>
      <w:shd w:val="clear" w:color="auto" w:fill="DAF3FF"/>
      <w:suppressAutoHyphens w:val="0"/>
      <w:spacing w:before="35" w:after="69"/>
    </w:pPr>
    <w:rPr>
      <w:rFonts w:eastAsia="Times New Roman"/>
      <w:kern w:val="0"/>
      <w:lang w:eastAsia="ru-RU"/>
    </w:rPr>
  </w:style>
  <w:style w:type="paragraph" w:customStyle="1" w:styleId="row-state-selected">
    <w:name w:val="row-state-selected"/>
    <w:basedOn w:val="Normal"/>
    <w:uiPriority w:val="99"/>
    <w:rsid w:val="00E47321"/>
    <w:pPr>
      <w:widowControl/>
      <w:shd w:val="clear" w:color="auto" w:fill="B8E7FF"/>
      <w:suppressAutoHyphens w:val="0"/>
      <w:spacing w:before="35" w:after="69"/>
    </w:pPr>
    <w:rPr>
      <w:rFonts w:eastAsia="Times New Roman"/>
      <w:kern w:val="0"/>
      <w:lang w:eastAsia="ru-RU"/>
    </w:rPr>
  </w:style>
  <w:style w:type="paragraph" w:customStyle="1" w:styleId="sample">
    <w:name w:val="sample"/>
    <w:basedOn w:val="Normal"/>
    <w:uiPriority w:val="99"/>
    <w:rsid w:val="00E47321"/>
    <w:pPr>
      <w:widowControl/>
      <w:suppressAutoHyphens w:val="0"/>
      <w:spacing w:before="35" w:after="69"/>
    </w:pPr>
    <w:rPr>
      <w:rFonts w:eastAsia="Times New Roman"/>
      <w:i/>
      <w:iCs/>
      <w:color w:val="696969"/>
      <w:kern w:val="0"/>
      <w:lang w:eastAsia="ru-RU"/>
    </w:rPr>
  </w:style>
  <w:style w:type="paragraph" w:customStyle="1" w:styleId="search-photo-count">
    <w:name w:val="search-photo-count"/>
    <w:basedOn w:val="Normal"/>
    <w:uiPriority w:val="99"/>
    <w:rsid w:val="00E47321"/>
    <w:pPr>
      <w:widowControl/>
      <w:suppressAutoHyphens w:val="0"/>
      <w:spacing w:before="35" w:after="69"/>
    </w:pPr>
    <w:rPr>
      <w:rFonts w:eastAsia="Times New Roman"/>
      <w:color w:val="A9A9A9"/>
      <w:kern w:val="0"/>
      <w:sz w:val="22"/>
      <w:szCs w:val="22"/>
      <w:lang w:eastAsia="ru-RU"/>
    </w:rPr>
  </w:style>
  <w:style w:type="paragraph" w:customStyle="1" w:styleId="see-also">
    <w:name w:val="see-also"/>
    <w:basedOn w:val="Normal"/>
    <w:uiPriority w:val="99"/>
    <w:rsid w:val="00E47321"/>
    <w:pPr>
      <w:widowControl/>
      <w:suppressAutoHyphens w:val="0"/>
      <w:spacing w:before="35" w:after="69"/>
    </w:pPr>
    <w:rPr>
      <w:rFonts w:eastAsia="Times New Roman"/>
      <w:b/>
      <w:bCs/>
      <w:color w:val="808080"/>
      <w:kern w:val="0"/>
      <w:sz w:val="22"/>
      <w:szCs w:val="22"/>
      <w:lang w:eastAsia="ru-RU"/>
    </w:rPr>
  </w:style>
  <w:style w:type="paragraph" w:customStyle="1" w:styleId="see-also-content">
    <w:name w:val="see-also-content"/>
    <w:basedOn w:val="Normal"/>
    <w:uiPriority w:val="99"/>
    <w:rsid w:val="00E47321"/>
    <w:pPr>
      <w:widowControl/>
      <w:suppressAutoHyphens w:val="0"/>
      <w:spacing w:before="35" w:after="69"/>
    </w:pPr>
    <w:rPr>
      <w:rFonts w:eastAsia="Times New Roman"/>
      <w:kern w:val="0"/>
      <w:lang w:eastAsia="ru-RU"/>
    </w:rPr>
  </w:style>
  <w:style w:type="paragraph" w:customStyle="1" w:styleId="see-also-link">
    <w:name w:val="see-also-link"/>
    <w:basedOn w:val="Normal"/>
    <w:uiPriority w:val="99"/>
    <w:rsid w:val="00E47321"/>
    <w:pPr>
      <w:widowControl/>
      <w:suppressAutoHyphens w:val="0"/>
      <w:spacing w:before="35" w:after="69"/>
    </w:pPr>
    <w:rPr>
      <w:rFonts w:eastAsia="Times New Roman"/>
      <w:kern w:val="0"/>
      <w:lang w:eastAsia="ru-RU"/>
    </w:rPr>
  </w:style>
  <w:style w:type="paragraph" w:customStyle="1" w:styleId="see-also-resources">
    <w:name w:val="see-also-resources"/>
    <w:basedOn w:val="Normal"/>
    <w:uiPriority w:val="99"/>
    <w:rsid w:val="00E47321"/>
    <w:pPr>
      <w:widowControl/>
      <w:suppressAutoHyphens w:val="0"/>
      <w:spacing w:before="35" w:after="69"/>
    </w:pPr>
    <w:rPr>
      <w:rFonts w:eastAsia="Times New Roman"/>
      <w:kern w:val="0"/>
      <w:lang w:eastAsia="ru-RU"/>
    </w:rPr>
  </w:style>
  <w:style w:type="paragraph" w:customStyle="1" w:styleId="see-also-sect">
    <w:name w:val="see-also-sect"/>
    <w:basedOn w:val="Normal"/>
    <w:uiPriority w:val="99"/>
    <w:rsid w:val="00E47321"/>
    <w:pPr>
      <w:widowControl/>
      <w:suppressAutoHyphens w:val="0"/>
      <w:spacing w:before="35" w:after="69"/>
    </w:pPr>
    <w:rPr>
      <w:rFonts w:eastAsia="Times New Roman"/>
      <w:kern w:val="0"/>
      <w:lang w:eastAsia="ru-RU"/>
    </w:rPr>
  </w:style>
  <w:style w:type="paragraph" w:customStyle="1" w:styleId="see-personal-info">
    <w:name w:val="see-personal-info"/>
    <w:basedOn w:val="Normal"/>
    <w:uiPriority w:val="99"/>
    <w:rsid w:val="00E47321"/>
    <w:pPr>
      <w:widowControl/>
      <w:suppressAutoHyphens w:val="0"/>
      <w:spacing w:before="35" w:after="138"/>
    </w:pPr>
    <w:rPr>
      <w:rFonts w:eastAsia="Times New Roman"/>
      <w:kern w:val="0"/>
      <w:sz w:val="22"/>
      <w:szCs w:val="22"/>
      <w:lang w:eastAsia="ru-RU"/>
    </w:rPr>
  </w:style>
  <w:style w:type="paragraph" w:customStyle="1" w:styleId="see-best-landscapes">
    <w:name w:val="see-best-landscapes"/>
    <w:basedOn w:val="Normal"/>
    <w:uiPriority w:val="99"/>
    <w:rsid w:val="00E47321"/>
    <w:pPr>
      <w:widowControl/>
      <w:suppressAutoHyphens w:val="0"/>
      <w:spacing w:before="35" w:after="69" w:line="230" w:lineRule="atLeast"/>
    </w:pPr>
    <w:rPr>
      <w:rFonts w:eastAsia="Times New Roman"/>
      <w:kern w:val="0"/>
      <w:sz w:val="22"/>
      <w:szCs w:val="22"/>
      <w:lang w:eastAsia="ru-RU"/>
    </w:rPr>
  </w:style>
  <w:style w:type="paragraph" w:customStyle="1" w:styleId="see-taxon-description">
    <w:name w:val="see-taxon-description"/>
    <w:basedOn w:val="Normal"/>
    <w:uiPriority w:val="99"/>
    <w:rsid w:val="00E47321"/>
    <w:pPr>
      <w:widowControl/>
      <w:suppressAutoHyphens w:val="0"/>
      <w:spacing w:before="35" w:after="69" w:line="230" w:lineRule="atLeast"/>
    </w:pPr>
    <w:rPr>
      <w:rFonts w:eastAsia="Times New Roman"/>
      <w:kern w:val="0"/>
      <w:sz w:val="22"/>
      <w:szCs w:val="22"/>
      <w:lang w:eastAsia="ru-RU"/>
    </w:rPr>
  </w:style>
  <w:style w:type="paragraph" w:customStyle="1" w:styleId="see-worst-images">
    <w:name w:val="see-worst-images"/>
    <w:basedOn w:val="Normal"/>
    <w:uiPriority w:val="99"/>
    <w:rsid w:val="00E47321"/>
    <w:pPr>
      <w:widowControl/>
      <w:suppressAutoHyphens w:val="0"/>
      <w:spacing w:before="35" w:after="69" w:line="230" w:lineRule="atLeast"/>
    </w:pPr>
    <w:rPr>
      <w:rFonts w:eastAsia="Times New Roman"/>
      <w:kern w:val="0"/>
      <w:sz w:val="22"/>
      <w:szCs w:val="22"/>
      <w:lang w:eastAsia="ru-RU"/>
    </w:rPr>
  </w:style>
  <w:style w:type="paragraph" w:customStyle="1" w:styleId="see-fullsize-group">
    <w:name w:val="see-fullsize-group"/>
    <w:basedOn w:val="Normal"/>
    <w:uiPriority w:val="99"/>
    <w:rsid w:val="00E47321"/>
    <w:pPr>
      <w:widowControl/>
      <w:suppressAutoHyphens w:val="0"/>
      <w:spacing w:before="69" w:after="69"/>
    </w:pPr>
    <w:rPr>
      <w:rFonts w:eastAsia="Times New Roman"/>
      <w:kern w:val="0"/>
      <w:sz w:val="22"/>
      <w:szCs w:val="22"/>
      <w:lang w:eastAsia="ru-RU"/>
    </w:rPr>
  </w:style>
  <w:style w:type="paragraph" w:customStyle="1" w:styleId="see-subtaxon-gallery">
    <w:name w:val="see-subtaxon-gallery"/>
    <w:basedOn w:val="Normal"/>
    <w:uiPriority w:val="99"/>
    <w:rsid w:val="00E47321"/>
    <w:pPr>
      <w:widowControl/>
      <w:suppressAutoHyphens w:val="0"/>
      <w:spacing w:before="35" w:after="69"/>
    </w:pPr>
    <w:rPr>
      <w:rFonts w:eastAsia="Times New Roman"/>
      <w:kern w:val="0"/>
      <w:sz w:val="22"/>
      <w:szCs w:val="22"/>
      <w:lang w:eastAsia="ru-RU"/>
    </w:rPr>
  </w:style>
  <w:style w:type="paragraph" w:customStyle="1" w:styleId="see-taxon-subtaxons">
    <w:name w:val="see-taxon-subtaxons"/>
    <w:basedOn w:val="Normal"/>
    <w:uiPriority w:val="99"/>
    <w:rsid w:val="00E47321"/>
    <w:pPr>
      <w:widowControl/>
      <w:suppressAutoHyphens w:val="0"/>
      <w:spacing w:before="35" w:after="69"/>
    </w:pPr>
    <w:rPr>
      <w:rFonts w:eastAsia="Times New Roman"/>
      <w:kern w:val="0"/>
      <w:sz w:val="22"/>
      <w:szCs w:val="22"/>
      <w:lang w:eastAsia="ru-RU"/>
    </w:rPr>
  </w:style>
  <w:style w:type="paragraph" w:customStyle="1" w:styleId="see-unknown-images">
    <w:name w:val="see-unknown-images"/>
    <w:basedOn w:val="Normal"/>
    <w:uiPriority w:val="99"/>
    <w:rsid w:val="00E47321"/>
    <w:pPr>
      <w:widowControl/>
      <w:suppressAutoHyphens w:val="0"/>
      <w:spacing w:before="35" w:after="69"/>
    </w:pPr>
    <w:rPr>
      <w:rFonts w:eastAsia="Times New Roman"/>
      <w:kern w:val="0"/>
      <w:sz w:val="22"/>
      <w:szCs w:val="22"/>
      <w:lang w:eastAsia="ru-RU"/>
    </w:rPr>
  </w:style>
  <w:style w:type="paragraph" w:customStyle="1" w:styleId="separator">
    <w:name w:val="separator"/>
    <w:basedOn w:val="Normal"/>
    <w:uiPriority w:val="99"/>
    <w:rsid w:val="00E47321"/>
    <w:pPr>
      <w:widowControl/>
      <w:pBdr>
        <w:bottom w:val="single" w:sz="4" w:space="0" w:color="A9A9A9"/>
      </w:pBdr>
      <w:suppressAutoHyphens w:val="0"/>
      <w:spacing w:after="35"/>
    </w:pPr>
    <w:rPr>
      <w:rFonts w:eastAsia="Times New Roman"/>
      <w:kern w:val="0"/>
      <w:lang w:eastAsia="ru-RU"/>
    </w:rPr>
  </w:style>
  <w:style w:type="paragraph" w:customStyle="1" w:styleId="short-stat-item">
    <w:name w:val="short-stat-item"/>
    <w:basedOn w:val="Normal"/>
    <w:uiPriority w:val="99"/>
    <w:rsid w:val="00E47321"/>
    <w:pPr>
      <w:widowControl/>
      <w:suppressAutoHyphens w:val="0"/>
      <w:spacing w:before="35" w:after="69"/>
    </w:pPr>
    <w:rPr>
      <w:rFonts w:eastAsia="Times New Roman"/>
      <w:kern w:val="0"/>
      <w:lang w:eastAsia="ru-RU"/>
    </w:rPr>
  </w:style>
  <w:style w:type="paragraph" w:customStyle="1" w:styleId="side-menu-command">
    <w:name w:val="side-menu-command"/>
    <w:basedOn w:val="Normal"/>
    <w:uiPriority w:val="99"/>
    <w:rsid w:val="00E47321"/>
    <w:pPr>
      <w:widowControl/>
      <w:suppressAutoHyphens w:val="0"/>
      <w:spacing w:before="35" w:after="69"/>
    </w:pPr>
    <w:rPr>
      <w:rFonts w:eastAsia="Times New Roman"/>
      <w:kern w:val="0"/>
      <w:lang w:eastAsia="ru-RU"/>
    </w:rPr>
  </w:style>
  <w:style w:type="paragraph" w:customStyle="1" w:styleId="side-menu-separator">
    <w:name w:val="side-menu-separator"/>
    <w:basedOn w:val="Normal"/>
    <w:uiPriority w:val="99"/>
    <w:rsid w:val="00E47321"/>
    <w:pPr>
      <w:widowControl/>
      <w:pBdr>
        <w:bottom w:val="single" w:sz="4" w:space="0" w:color="A9A9A9"/>
      </w:pBdr>
      <w:suppressAutoHyphens w:val="0"/>
      <w:spacing w:after="35"/>
      <w:ind w:left="1134" w:right="1134"/>
    </w:pPr>
    <w:rPr>
      <w:rFonts w:eastAsia="Times New Roman"/>
      <w:kern w:val="0"/>
      <w:lang w:eastAsia="ru-RU"/>
    </w:rPr>
  </w:style>
  <w:style w:type="paragraph" w:customStyle="1" w:styleId="side-pane">
    <w:name w:val="side-pane"/>
    <w:basedOn w:val="Normal"/>
    <w:uiPriority w:val="99"/>
    <w:rsid w:val="00E47321"/>
    <w:pPr>
      <w:widowControl/>
      <w:suppressAutoHyphens w:val="0"/>
      <w:spacing w:before="35" w:after="69"/>
    </w:pPr>
    <w:rPr>
      <w:rFonts w:eastAsia="Times New Roman"/>
      <w:kern w:val="0"/>
      <w:lang w:eastAsia="ru-RU"/>
    </w:rPr>
  </w:style>
  <w:style w:type="paragraph" w:customStyle="1" w:styleId="side-pane-content">
    <w:name w:val="side-pane-content"/>
    <w:basedOn w:val="Normal"/>
    <w:uiPriority w:val="99"/>
    <w:rsid w:val="00E47321"/>
    <w:pPr>
      <w:widowControl/>
      <w:suppressAutoHyphens w:val="0"/>
      <w:spacing w:before="69"/>
    </w:pPr>
    <w:rPr>
      <w:rFonts w:eastAsia="Times New Roman"/>
      <w:kern w:val="0"/>
      <w:lang w:eastAsia="ru-RU"/>
    </w:rPr>
  </w:style>
  <w:style w:type="paragraph" w:customStyle="1" w:styleId="side-pane-control">
    <w:name w:val="side-pane-control"/>
    <w:basedOn w:val="Normal"/>
    <w:uiPriority w:val="99"/>
    <w:rsid w:val="00E47321"/>
    <w:pPr>
      <w:widowControl/>
      <w:suppressAutoHyphens w:val="0"/>
      <w:spacing w:before="35" w:after="69"/>
    </w:pPr>
    <w:rPr>
      <w:rFonts w:eastAsia="Times New Roman"/>
      <w:kern w:val="0"/>
      <w:lang w:eastAsia="ru-RU"/>
    </w:rPr>
  </w:style>
  <w:style w:type="paragraph" w:customStyle="1" w:styleId="side-pane-title">
    <w:name w:val="side-pane-title"/>
    <w:basedOn w:val="Normal"/>
    <w:uiPriority w:val="99"/>
    <w:rsid w:val="00E47321"/>
    <w:pPr>
      <w:widowControl/>
      <w:pBdr>
        <w:bottom w:val="single" w:sz="4" w:space="2" w:color="245EDC"/>
      </w:pBdr>
      <w:suppressAutoHyphens w:val="0"/>
      <w:spacing w:after="35"/>
    </w:pPr>
    <w:rPr>
      <w:rFonts w:eastAsia="Times New Roman"/>
      <w:b/>
      <w:bCs/>
      <w:color w:val="245EDC"/>
      <w:kern w:val="0"/>
      <w:lang w:eastAsia="ru-RU"/>
    </w:rPr>
  </w:style>
  <w:style w:type="paragraph" w:customStyle="1" w:styleId="side-subpane-title">
    <w:name w:val="side-subpane-title"/>
    <w:basedOn w:val="Normal"/>
    <w:uiPriority w:val="99"/>
    <w:rsid w:val="00E47321"/>
    <w:pPr>
      <w:widowControl/>
      <w:suppressAutoHyphens w:val="0"/>
    </w:pPr>
    <w:rPr>
      <w:rFonts w:eastAsia="Times New Roman"/>
      <w:b/>
      <w:bCs/>
      <w:kern w:val="0"/>
      <w:lang w:eastAsia="ru-RU"/>
    </w:rPr>
  </w:style>
  <w:style w:type="paragraph" w:customStyle="1" w:styleId="smi-accept">
    <w:name w:val="smi-accept"/>
    <w:basedOn w:val="Normal"/>
    <w:uiPriority w:val="99"/>
    <w:rsid w:val="00E47321"/>
    <w:pPr>
      <w:widowControl/>
      <w:suppressAutoHyphens w:val="0"/>
      <w:spacing w:before="35" w:after="69"/>
    </w:pPr>
    <w:rPr>
      <w:rFonts w:eastAsia="Times New Roman"/>
      <w:kern w:val="0"/>
      <w:lang w:eastAsia="ru-RU"/>
    </w:rPr>
  </w:style>
  <w:style w:type="paragraph" w:customStyle="1" w:styleId="smi-add-flora">
    <w:name w:val="smi-add-flora"/>
    <w:basedOn w:val="Normal"/>
    <w:uiPriority w:val="99"/>
    <w:rsid w:val="00E47321"/>
    <w:pPr>
      <w:widowControl/>
      <w:suppressAutoHyphens w:val="0"/>
      <w:spacing w:before="35" w:after="69"/>
    </w:pPr>
    <w:rPr>
      <w:rFonts w:eastAsia="Times New Roman"/>
      <w:kern w:val="0"/>
      <w:lang w:eastAsia="ru-RU"/>
    </w:rPr>
  </w:style>
  <w:style w:type="paragraph" w:customStyle="1" w:styleId="smi-add-to-area">
    <w:name w:val="smi-add-to-area"/>
    <w:basedOn w:val="Normal"/>
    <w:uiPriority w:val="99"/>
    <w:rsid w:val="00E47321"/>
    <w:pPr>
      <w:widowControl/>
      <w:suppressAutoHyphens w:val="0"/>
      <w:spacing w:before="35" w:after="69"/>
    </w:pPr>
    <w:rPr>
      <w:rFonts w:eastAsia="Times New Roman"/>
      <w:kern w:val="0"/>
      <w:lang w:eastAsia="ru-RU"/>
    </w:rPr>
  </w:style>
  <w:style w:type="paragraph" w:customStyle="1" w:styleId="smi-area">
    <w:name w:val="smi-area"/>
    <w:basedOn w:val="Normal"/>
    <w:uiPriority w:val="99"/>
    <w:rsid w:val="00E47321"/>
    <w:pPr>
      <w:widowControl/>
      <w:suppressAutoHyphens w:val="0"/>
      <w:spacing w:before="35" w:after="69"/>
    </w:pPr>
    <w:rPr>
      <w:rFonts w:eastAsia="Times New Roman"/>
      <w:kern w:val="0"/>
      <w:lang w:eastAsia="ru-RU"/>
    </w:rPr>
  </w:style>
  <w:style w:type="paragraph" w:customStyle="1" w:styleId="smi-at">
    <w:name w:val="smi-at"/>
    <w:basedOn w:val="Normal"/>
    <w:uiPriority w:val="99"/>
    <w:rsid w:val="00E47321"/>
    <w:pPr>
      <w:widowControl/>
      <w:suppressAutoHyphens w:val="0"/>
      <w:spacing w:before="35" w:after="69"/>
    </w:pPr>
    <w:rPr>
      <w:rFonts w:eastAsia="Times New Roman"/>
      <w:kern w:val="0"/>
      <w:lang w:eastAsia="ru-RU"/>
    </w:rPr>
  </w:style>
  <w:style w:type="paragraph" w:customStyle="1" w:styleId="smi-reject">
    <w:name w:val="smi-reject"/>
    <w:basedOn w:val="Normal"/>
    <w:uiPriority w:val="99"/>
    <w:rsid w:val="00E47321"/>
    <w:pPr>
      <w:widowControl/>
      <w:suppressAutoHyphens w:val="0"/>
      <w:spacing w:before="35" w:after="69"/>
    </w:pPr>
    <w:rPr>
      <w:rFonts w:eastAsia="Times New Roman"/>
      <w:kern w:val="0"/>
      <w:lang w:eastAsia="ru-RU"/>
    </w:rPr>
  </w:style>
  <w:style w:type="paragraph" w:customStyle="1" w:styleId="smi-black-star">
    <w:name w:val="smi-black-star"/>
    <w:basedOn w:val="Normal"/>
    <w:uiPriority w:val="99"/>
    <w:rsid w:val="00E47321"/>
    <w:pPr>
      <w:widowControl/>
      <w:suppressAutoHyphens w:val="0"/>
      <w:spacing w:before="35" w:after="69"/>
    </w:pPr>
    <w:rPr>
      <w:rFonts w:eastAsia="Times New Roman"/>
      <w:kern w:val="0"/>
      <w:lang w:eastAsia="ru-RU"/>
    </w:rPr>
  </w:style>
  <w:style w:type="paragraph" w:customStyle="1" w:styleId="smi-bug">
    <w:name w:val="smi-bug"/>
    <w:basedOn w:val="Normal"/>
    <w:uiPriority w:val="99"/>
    <w:rsid w:val="00E47321"/>
    <w:pPr>
      <w:widowControl/>
      <w:suppressAutoHyphens w:val="0"/>
      <w:spacing w:before="35" w:after="69"/>
    </w:pPr>
    <w:rPr>
      <w:rFonts w:eastAsia="Times New Roman"/>
      <w:kern w:val="0"/>
      <w:lang w:eastAsia="ru-RU"/>
    </w:rPr>
  </w:style>
  <w:style w:type="paragraph" w:customStyle="1" w:styleId="smi-bullet">
    <w:name w:val="smi-bullet"/>
    <w:basedOn w:val="Normal"/>
    <w:uiPriority w:val="99"/>
    <w:rsid w:val="00E47321"/>
    <w:pPr>
      <w:widowControl/>
      <w:suppressAutoHyphens w:val="0"/>
      <w:spacing w:before="35" w:after="69"/>
    </w:pPr>
    <w:rPr>
      <w:rFonts w:eastAsia="Times New Roman"/>
      <w:kern w:val="0"/>
      <w:lang w:eastAsia="ru-RU"/>
    </w:rPr>
  </w:style>
  <w:style w:type="paragraph" w:customStyle="1" w:styleId="smi-check">
    <w:name w:val="smi-check"/>
    <w:basedOn w:val="Normal"/>
    <w:uiPriority w:val="99"/>
    <w:rsid w:val="00E47321"/>
    <w:pPr>
      <w:widowControl/>
      <w:suppressAutoHyphens w:val="0"/>
      <w:spacing w:before="35" w:after="69"/>
    </w:pPr>
    <w:rPr>
      <w:rFonts w:eastAsia="Times New Roman"/>
      <w:kern w:val="0"/>
      <w:lang w:eastAsia="ru-RU"/>
    </w:rPr>
  </w:style>
  <w:style w:type="paragraph" w:customStyle="1" w:styleId="smi-categories">
    <w:name w:val="smi-categories"/>
    <w:basedOn w:val="Normal"/>
    <w:uiPriority w:val="99"/>
    <w:rsid w:val="00E47321"/>
    <w:pPr>
      <w:widowControl/>
      <w:suppressAutoHyphens w:val="0"/>
      <w:spacing w:before="35" w:after="69"/>
    </w:pPr>
    <w:rPr>
      <w:rFonts w:eastAsia="Times New Roman"/>
      <w:kern w:val="0"/>
      <w:lang w:eastAsia="ru-RU"/>
    </w:rPr>
  </w:style>
  <w:style w:type="paragraph" w:customStyle="1" w:styleId="smi-close-menu">
    <w:name w:val="smi-close-menu"/>
    <w:basedOn w:val="Normal"/>
    <w:uiPriority w:val="99"/>
    <w:rsid w:val="00E47321"/>
    <w:pPr>
      <w:widowControl/>
      <w:suppressAutoHyphens w:val="0"/>
      <w:spacing w:before="35" w:after="69"/>
      <w:jc w:val="right"/>
    </w:pPr>
    <w:rPr>
      <w:rFonts w:eastAsia="Times New Roman"/>
      <w:kern w:val="0"/>
      <w:sz w:val="22"/>
      <w:szCs w:val="22"/>
      <w:lang w:eastAsia="ru-RU"/>
    </w:rPr>
  </w:style>
  <w:style w:type="paragraph" w:customStyle="1" w:styleId="smi-collapse">
    <w:name w:val="smi-collapse"/>
    <w:basedOn w:val="Normal"/>
    <w:uiPriority w:val="99"/>
    <w:rsid w:val="00E47321"/>
    <w:pPr>
      <w:widowControl/>
      <w:suppressAutoHyphens w:val="0"/>
      <w:spacing w:before="35" w:after="69"/>
    </w:pPr>
    <w:rPr>
      <w:rFonts w:eastAsia="Times New Roman"/>
      <w:kern w:val="0"/>
      <w:lang w:eastAsia="ru-RU"/>
    </w:rPr>
  </w:style>
  <w:style w:type="paragraph" w:customStyle="1" w:styleId="smi-collection">
    <w:name w:val="smi-collection"/>
    <w:basedOn w:val="Normal"/>
    <w:uiPriority w:val="99"/>
    <w:rsid w:val="00E47321"/>
    <w:pPr>
      <w:widowControl/>
      <w:suppressAutoHyphens w:val="0"/>
      <w:spacing w:before="35" w:after="69"/>
    </w:pPr>
    <w:rPr>
      <w:rFonts w:eastAsia="Times New Roman"/>
      <w:kern w:val="0"/>
      <w:lang w:eastAsia="ru-RU"/>
    </w:rPr>
  </w:style>
  <w:style w:type="paragraph" w:customStyle="1" w:styleId="smi-collections">
    <w:name w:val="smi-collections"/>
    <w:basedOn w:val="Normal"/>
    <w:uiPriority w:val="99"/>
    <w:rsid w:val="00E47321"/>
    <w:pPr>
      <w:widowControl/>
      <w:suppressAutoHyphens w:val="0"/>
      <w:spacing w:before="35" w:after="69"/>
    </w:pPr>
    <w:rPr>
      <w:rFonts w:eastAsia="Times New Roman"/>
      <w:kern w:val="0"/>
      <w:lang w:eastAsia="ru-RU"/>
    </w:rPr>
  </w:style>
  <w:style w:type="paragraph" w:customStyle="1" w:styleId="smi-hybrids">
    <w:name w:val="smi-hybrids"/>
    <w:basedOn w:val="Normal"/>
    <w:uiPriority w:val="99"/>
    <w:rsid w:val="00E47321"/>
    <w:pPr>
      <w:widowControl/>
      <w:suppressAutoHyphens w:val="0"/>
      <w:spacing w:before="35" w:after="69"/>
    </w:pPr>
    <w:rPr>
      <w:rFonts w:eastAsia="Times New Roman"/>
      <w:kern w:val="0"/>
      <w:lang w:eastAsia="ru-RU"/>
    </w:rPr>
  </w:style>
  <w:style w:type="paragraph" w:customStyle="1" w:styleId="smi-delete">
    <w:name w:val="smi-delete"/>
    <w:basedOn w:val="Normal"/>
    <w:uiPriority w:val="99"/>
    <w:rsid w:val="00E47321"/>
    <w:pPr>
      <w:widowControl/>
      <w:suppressAutoHyphens w:val="0"/>
      <w:spacing w:before="35" w:after="69"/>
    </w:pPr>
    <w:rPr>
      <w:rFonts w:eastAsia="Times New Roman"/>
      <w:kern w:val="0"/>
      <w:lang w:eastAsia="ru-RU"/>
    </w:rPr>
  </w:style>
  <w:style w:type="paragraph" w:customStyle="1" w:styleId="smi-description">
    <w:name w:val="smi-description"/>
    <w:basedOn w:val="Normal"/>
    <w:uiPriority w:val="99"/>
    <w:rsid w:val="00E47321"/>
    <w:pPr>
      <w:widowControl/>
      <w:suppressAutoHyphens w:val="0"/>
      <w:spacing w:before="35" w:after="69"/>
    </w:pPr>
    <w:rPr>
      <w:rFonts w:eastAsia="Times New Roman"/>
      <w:kern w:val="0"/>
      <w:lang w:eastAsia="ru-RU"/>
    </w:rPr>
  </w:style>
  <w:style w:type="paragraph" w:customStyle="1" w:styleId="smi-edit">
    <w:name w:val="smi-edit"/>
    <w:basedOn w:val="Normal"/>
    <w:uiPriority w:val="99"/>
    <w:rsid w:val="00E47321"/>
    <w:pPr>
      <w:widowControl/>
      <w:suppressAutoHyphens w:val="0"/>
      <w:spacing w:before="35" w:after="69"/>
    </w:pPr>
    <w:rPr>
      <w:rFonts w:eastAsia="Times New Roman"/>
      <w:kern w:val="0"/>
      <w:lang w:eastAsia="ru-RU"/>
    </w:rPr>
  </w:style>
  <w:style w:type="paragraph" w:customStyle="1" w:styleId="smi-districts">
    <w:name w:val="smi-districts"/>
    <w:basedOn w:val="Normal"/>
    <w:uiPriority w:val="99"/>
    <w:rsid w:val="00E47321"/>
    <w:pPr>
      <w:widowControl/>
      <w:suppressAutoHyphens w:val="0"/>
      <w:spacing w:before="35" w:after="69"/>
    </w:pPr>
    <w:rPr>
      <w:rFonts w:eastAsia="Times New Roman"/>
      <w:kern w:val="0"/>
      <w:lang w:eastAsia="ru-RU"/>
    </w:rPr>
  </w:style>
  <w:style w:type="paragraph" w:customStyle="1" w:styleId="smi-expand">
    <w:name w:val="smi-expand"/>
    <w:basedOn w:val="Normal"/>
    <w:uiPriority w:val="99"/>
    <w:rsid w:val="00E47321"/>
    <w:pPr>
      <w:widowControl/>
      <w:suppressAutoHyphens w:val="0"/>
      <w:spacing w:before="35" w:after="69"/>
    </w:pPr>
    <w:rPr>
      <w:rFonts w:eastAsia="Times New Roman"/>
      <w:kern w:val="0"/>
      <w:lang w:eastAsia="ru-RU"/>
    </w:rPr>
  </w:style>
  <w:style w:type="paragraph" w:customStyle="1" w:styleId="smi-feature">
    <w:name w:val="smi-feature"/>
    <w:basedOn w:val="Normal"/>
    <w:uiPriority w:val="99"/>
    <w:rsid w:val="00E47321"/>
    <w:pPr>
      <w:widowControl/>
      <w:suppressAutoHyphens w:val="0"/>
      <w:spacing w:before="35" w:after="69"/>
    </w:pPr>
    <w:rPr>
      <w:rFonts w:eastAsia="Times New Roman"/>
      <w:kern w:val="0"/>
      <w:lang w:eastAsia="ru-RU"/>
    </w:rPr>
  </w:style>
  <w:style w:type="paragraph" w:customStyle="1" w:styleId="smi-find">
    <w:name w:val="smi-find"/>
    <w:basedOn w:val="Normal"/>
    <w:uiPriority w:val="99"/>
    <w:rsid w:val="00E47321"/>
    <w:pPr>
      <w:widowControl/>
      <w:suppressAutoHyphens w:val="0"/>
      <w:spacing w:before="35" w:after="69"/>
    </w:pPr>
    <w:rPr>
      <w:rFonts w:eastAsia="Times New Roman"/>
      <w:kern w:val="0"/>
      <w:lang w:eastAsia="ru-RU"/>
    </w:rPr>
  </w:style>
  <w:style w:type="paragraph" w:customStyle="1" w:styleId="smi-first">
    <w:name w:val="smi-first"/>
    <w:basedOn w:val="Normal"/>
    <w:uiPriority w:val="99"/>
    <w:rsid w:val="00E47321"/>
    <w:pPr>
      <w:widowControl/>
      <w:suppressAutoHyphens w:val="0"/>
      <w:spacing w:before="35" w:after="69"/>
    </w:pPr>
    <w:rPr>
      <w:rFonts w:eastAsia="Times New Roman"/>
      <w:kern w:val="0"/>
      <w:lang w:eastAsia="ru-RU"/>
    </w:rPr>
  </w:style>
  <w:style w:type="paragraph" w:customStyle="1" w:styleId="smi-folder">
    <w:name w:val="smi-folder"/>
    <w:basedOn w:val="Normal"/>
    <w:uiPriority w:val="99"/>
    <w:rsid w:val="00E47321"/>
    <w:pPr>
      <w:widowControl/>
      <w:suppressAutoHyphens w:val="0"/>
      <w:spacing w:before="35" w:after="69"/>
    </w:pPr>
    <w:rPr>
      <w:rFonts w:eastAsia="Times New Roman"/>
      <w:kern w:val="0"/>
      <w:lang w:eastAsia="ru-RU"/>
    </w:rPr>
  </w:style>
  <w:style w:type="paragraph" w:customStyle="1" w:styleId="smi-form-open">
    <w:name w:val="smi-form-open"/>
    <w:basedOn w:val="Normal"/>
    <w:uiPriority w:val="99"/>
    <w:rsid w:val="00E47321"/>
    <w:pPr>
      <w:widowControl/>
      <w:suppressAutoHyphens w:val="0"/>
      <w:spacing w:before="35" w:after="69"/>
    </w:pPr>
    <w:rPr>
      <w:rFonts w:eastAsia="Times New Roman"/>
      <w:kern w:val="0"/>
      <w:lang w:eastAsia="ru-RU"/>
    </w:rPr>
  </w:style>
  <w:style w:type="paragraph" w:customStyle="1" w:styleId="smi-form-close">
    <w:name w:val="smi-form-close"/>
    <w:basedOn w:val="Normal"/>
    <w:uiPriority w:val="99"/>
    <w:rsid w:val="00E47321"/>
    <w:pPr>
      <w:widowControl/>
      <w:suppressAutoHyphens w:val="0"/>
      <w:spacing w:before="35" w:after="69"/>
    </w:pPr>
    <w:rPr>
      <w:rFonts w:eastAsia="Times New Roman"/>
      <w:kern w:val="0"/>
      <w:lang w:eastAsia="ru-RU"/>
    </w:rPr>
  </w:style>
  <w:style w:type="paragraph" w:customStyle="1" w:styleId="smi-forum">
    <w:name w:val="smi-forum"/>
    <w:basedOn w:val="Normal"/>
    <w:uiPriority w:val="99"/>
    <w:rsid w:val="00E47321"/>
    <w:pPr>
      <w:widowControl/>
      <w:suppressAutoHyphens w:val="0"/>
      <w:spacing w:before="35" w:after="69"/>
    </w:pPr>
    <w:rPr>
      <w:rFonts w:eastAsia="Times New Roman"/>
      <w:kern w:val="0"/>
      <w:lang w:eastAsia="ru-RU"/>
    </w:rPr>
  </w:style>
  <w:style w:type="paragraph" w:customStyle="1" w:styleId="smi-forum-open">
    <w:name w:val="smi-forum-open"/>
    <w:basedOn w:val="Normal"/>
    <w:uiPriority w:val="99"/>
    <w:rsid w:val="00E47321"/>
    <w:pPr>
      <w:widowControl/>
      <w:suppressAutoHyphens w:val="0"/>
      <w:spacing w:before="35" w:after="69"/>
    </w:pPr>
    <w:rPr>
      <w:rFonts w:eastAsia="Times New Roman"/>
      <w:kern w:val="0"/>
      <w:lang w:eastAsia="ru-RU"/>
    </w:rPr>
  </w:style>
  <w:style w:type="paragraph" w:customStyle="1" w:styleId="smi-grouping">
    <w:name w:val="smi-grouping"/>
    <w:basedOn w:val="Normal"/>
    <w:uiPriority w:val="99"/>
    <w:rsid w:val="00E47321"/>
    <w:pPr>
      <w:widowControl/>
      <w:suppressAutoHyphens w:val="0"/>
      <w:spacing w:before="35" w:after="69"/>
    </w:pPr>
    <w:rPr>
      <w:rFonts w:eastAsia="Times New Roman"/>
      <w:kern w:val="0"/>
      <w:lang w:eastAsia="ru-RU"/>
    </w:rPr>
  </w:style>
  <w:style w:type="paragraph" w:customStyle="1" w:styleId="smi-diagnosis">
    <w:name w:val="smi-diagnosis"/>
    <w:basedOn w:val="Normal"/>
    <w:uiPriority w:val="99"/>
    <w:rsid w:val="00E47321"/>
    <w:pPr>
      <w:widowControl/>
      <w:suppressAutoHyphens w:val="0"/>
      <w:spacing w:before="35" w:after="69"/>
    </w:pPr>
    <w:rPr>
      <w:rFonts w:eastAsia="Times New Roman"/>
      <w:kern w:val="0"/>
      <w:lang w:eastAsia="ru-RU"/>
    </w:rPr>
  </w:style>
  <w:style w:type="paragraph" w:customStyle="1" w:styleId="smi-help">
    <w:name w:val="smi-help"/>
    <w:basedOn w:val="Normal"/>
    <w:uiPriority w:val="99"/>
    <w:rsid w:val="00E47321"/>
    <w:pPr>
      <w:widowControl/>
      <w:suppressAutoHyphens w:val="0"/>
      <w:spacing w:before="35" w:after="69"/>
    </w:pPr>
    <w:rPr>
      <w:rFonts w:eastAsia="Times New Roman"/>
      <w:kern w:val="0"/>
      <w:lang w:eastAsia="ru-RU"/>
    </w:rPr>
  </w:style>
  <w:style w:type="paragraph" w:customStyle="1" w:styleId="smi-hybridparents">
    <w:name w:val="smi-hybridparents"/>
    <w:basedOn w:val="Normal"/>
    <w:uiPriority w:val="99"/>
    <w:rsid w:val="00E47321"/>
    <w:pPr>
      <w:widowControl/>
      <w:suppressAutoHyphens w:val="0"/>
      <w:spacing w:before="35" w:after="69"/>
    </w:pPr>
    <w:rPr>
      <w:rFonts w:eastAsia="Times New Roman"/>
      <w:kern w:val="0"/>
      <w:lang w:eastAsia="ru-RU"/>
    </w:rPr>
  </w:style>
  <w:style w:type="paragraph" w:customStyle="1" w:styleId="smi-illustrated">
    <w:name w:val="smi-illustrated"/>
    <w:basedOn w:val="Normal"/>
    <w:uiPriority w:val="99"/>
    <w:rsid w:val="00E47321"/>
    <w:pPr>
      <w:widowControl/>
      <w:suppressAutoHyphens w:val="0"/>
      <w:spacing w:before="35" w:after="69"/>
    </w:pPr>
    <w:rPr>
      <w:rFonts w:eastAsia="Times New Roman"/>
      <w:kern w:val="0"/>
      <w:lang w:eastAsia="ru-RU"/>
    </w:rPr>
  </w:style>
  <w:style w:type="paragraph" w:customStyle="1" w:styleId="smi-images">
    <w:name w:val="smi-images"/>
    <w:basedOn w:val="Normal"/>
    <w:uiPriority w:val="99"/>
    <w:rsid w:val="00E47321"/>
    <w:pPr>
      <w:widowControl/>
      <w:suppressAutoHyphens w:val="0"/>
      <w:spacing w:before="35" w:after="69"/>
    </w:pPr>
    <w:rPr>
      <w:rFonts w:eastAsia="Times New Roman"/>
      <w:kern w:val="0"/>
      <w:lang w:eastAsia="ru-RU"/>
    </w:rPr>
  </w:style>
  <w:style w:type="paragraph" w:customStyle="1" w:styleId="smi-import">
    <w:name w:val="smi-import"/>
    <w:basedOn w:val="Normal"/>
    <w:uiPriority w:val="99"/>
    <w:rsid w:val="00E47321"/>
    <w:pPr>
      <w:widowControl/>
      <w:suppressAutoHyphens w:val="0"/>
      <w:spacing w:before="35" w:after="69"/>
    </w:pPr>
    <w:rPr>
      <w:rFonts w:eastAsia="Times New Roman"/>
      <w:kern w:val="0"/>
      <w:lang w:eastAsia="ru-RU"/>
    </w:rPr>
  </w:style>
  <w:style w:type="paragraph" w:customStyle="1" w:styleId="smi-index">
    <w:name w:val="smi-index"/>
    <w:basedOn w:val="Normal"/>
    <w:uiPriority w:val="99"/>
    <w:rsid w:val="00E47321"/>
    <w:pPr>
      <w:widowControl/>
      <w:suppressAutoHyphens w:val="0"/>
      <w:spacing w:before="35" w:after="69"/>
    </w:pPr>
    <w:rPr>
      <w:rFonts w:eastAsia="Times New Roman"/>
      <w:kern w:val="0"/>
      <w:lang w:eastAsia="ru-RU"/>
    </w:rPr>
  </w:style>
  <w:style w:type="paragraph" w:customStyle="1" w:styleId="smi-info">
    <w:name w:val="smi-info"/>
    <w:basedOn w:val="Normal"/>
    <w:uiPriority w:val="99"/>
    <w:rsid w:val="00E47321"/>
    <w:pPr>
      <w:widowControl/>
      <w:suppressAutoHyphens w:val="0"/>
      <w:spacing w:before="35" w:after="69"/>
    </w:pPr>
    <w:rPr>
      <w:rFonts w:eastAsia="Times New Roman"/>
      <w:kern w:val="0"/>
      <w:lang w:eastAsia="ru-RU"/>
    </w:rPr>
  </w:style>
  <w:style w:type="paragraph" w:customStyle="1" w:styleId="smi-flora">
    <w:name w:val="smi-flora"/>
    <w:basedOn w:val="Normal"/>
    <w:uiPriority w:val="99"/>
    <w:rsid w:val="00E47321"/>
    <w:pPr>
      <w:widowControl/>
      <w:suppressAutoHyphens w:val="0"/>
      <w:spacing w:before="35" w:after="69"/>
    </w:pPr>
    <w:rPr>
      <w:rFonts w:eastAsia="Times New Roman"/>
      <w:kern w:val="0"/>
      <w:lang w:eastAsia="ru-RU"/>
    </w:rPr>
  </w:style>
  <w:style w:type="paragraph" w:customStyle="1" w:styleId="smi-join">
    <w:name w:val="smi-join"/>
    <w:basedOn w:val="Normal"/>
    <w:uiPriority w:val="99"/>
    <w:rsid w:val="00E47321"/>
    <w:pPr>
      <w:widowControl/>
      <w:suppressAutoHyphens w:val="0"/>
      <w:spacing w:before="35" w:after="69"/>
    </w:pPr>
    <w:rPr>
      <w:rFonts w:eastAsia="Times New Roman"/>
      <w:kern w:val="0"/>
      <w:lang w:eastAsia="ru-RU"/>
    </w:rPr>
  </w:style>
  <w:style w:type="paragraph" w:customStyle="1" w:styleId="smi-landscape">
    <w:name w:val="smi-landscape"/>
    <w:basedOn w:val="Normal"/>
    <w:uiPriority w:val="99"/>
    <w:rsid w:val="00E47321"/>
    <w:pPr>
      <w:widowControl/>
      <w:suppressAutoHyphens w:val="0"/>
      <w:spacing w:before="35" w:after="69"/>
    </w:pPr>
    <w:rPr>
      <w:rFonts w:eastAsia="Times New Roman"/>
      <w:kern w:val="0"/>
      <w:lang w:eastAsia="ru-RU"/>
    </w:rPr>
  </w:style>
  <w:style w:type="paragraph" w:customStyle="1" w:styleId="smi-last">
    <w:name w:val="smi-last"/>
    <w:basedOn w:val="Normal"/>
    <w:uiPriority w:val="99"/>
    <w:rsid w:val="00E47321"/>
    <w:pPr>
      <w:widowControl/>
      <w:suppressAutoHyphens w:val="0"/>
      <w:spacing w:before="35" w:after="69"/>
    </w:pPr>
    <w:rPr>
      <w:rFonts w:eastAsia="Times New Roman"/>
      <w:kern w:val="0"/>
      <w:lang w:eastAsia="ru-RU"/>
    </w:rPr>
  </w:style>
  <w:style w:type="paragraph" w:customStyle="1" w:styleId="smi-synonyms">
    <w:name w:val="smi-synonyms"/>
    <w:basedOn w:val="Normal"/>
    <w:uiPriority w:val="99"/>
    <w:rsid w:val="00E47321"/>
    <w:pPr>
      <w:widowControl/>
      <w:suppressAutoHyphens w:val="0"/>
      <w:spacing w:before="35" w:after="69"/>
    </w:pPr>
    <w:rPr>
      <w:rFonts w:eastAsia="Times New Roman"/>
      <w:kern w:val="0"/>
      <w:lang w:eastAsia="ru-RU"/>
    </w:rPr>
  </w:style>
  <w:style w:type="paragraph" w:customStyle="1" w:styleId="smi-latin">
    <w:name w:val="smi-latin"/>
    <w:basedOn w:val="Normal"/>
    <w:uiPriority w:val="99"/>
    <w:rsid w:val="00E47321"/>
    <w:pPr>
      <w:widowControl/>
      <w:suppressAutoHyphens w:val="0"/>
      <w:spacing w:before="35" w:after="69"/>
    </w:pPr>
    <w:rPr>
      <w:rFonts w:eastAsia="Times New Roman"/>
      <w:kern w:val="0"/>
      <w:lang w:eastAsia="ru-RU"/>
    </w:rPr>
  </w:style>
  <w:style w:type="paragraph" w:customStyle="1" w:styleId="smi-link-plants">
    <w:name w:val="smi-link-plants"/>
    <w:basedOn w:val="Normal"/>
    <w:uiPriority w:val="99"/>
    <w:rsid w:val="00E47321"/>
    <w:pPr>
      <w:widowControl/>
      <w:suppressAutoHyphens w:val="0"/>
      <w:spacing w:before="35" w:after="69"/>
    </w:pPr>
    <w:rPr>
      <w:rFonts w:eastAsia="Times New Roman"/>
      <w:kern w:val="0"/>
      <w:lang w:eastAsia="ru-RU"/>
    </w:rPr>
  </w:style>
  <w:style w:type="paragraph" w:customStyle="1" w:styleId="smi-locations">
    <w:name w:val="smi-locations"/>
    <w:basedOn w:val="Normal"/>
    <w:uiPriority w:val="99"/>
    <w:rsid w:val="00E47321"/>
    <w:pPr>
      <w:widowControl/>
      <w:suppressAutoHyphens w:val="0"/>
      <w:spacing w:before="35" w:after="69"/>
    </w:pPr>
    <w:rPr>
      <w:rFonts w:eastAsia="Times New Roman"/>
      <w:kern w:val="0"/>
      <w:lang w:eastAsia="ru-RU"/>
    </w:rPr>
  </w:style>
  <w:style w:type="paragraph" w:customStyle="1" w:styleId="smi-login">
    <w:name w:val="smi-login"/>
    <w:basedOn w:val="Normal"/>
    <w:uiPriority w:val="99"/>
    <w:rsid w:val="00E47321"/>
    <w:pPr>
      <w:widowControl/>
      <w:suppressAutoHyphens w:val="0"/>
      <w:spacing w:before="35" w:after="69"/>
    </w:pPr>
    <w:rPr>
      <w:rFonts w:eastAsia="Times New Roman"/>
      <w:kern w:val="0"/>
      <w:lang w:eastAsia="ru-RU"/>
    </w:rPr>
  </w:style>
  <w:style w:type="paragraph" w:customStyle="1" w:styleId="smi-logout">
    <w:name w:val="smi-logout"/>
    <w:basedOn w:val="Normal"/>
    <w:uiPriority w:val="99"/>
    <w:rsid w:val="00E47321"/>
    <w:pPr>
      <w:widowControl/>
      <w:suppressAutoHyphens w:val="0"/>
      <w:spacing w:before="35" w:after="69"/>
    </w:pPr>
    <w:rPr>
      <w:rFonts w:eastAsia="Times New Roman"/>
      <w:kern w:val="0"/>
      <w:lang w:eastAsia="ru-RU"/>
    </w:rPr>
  </w:style>
  <w:style w:type="paragraph" w:customStyle="1" w:styleId="smi-mail">
    <w:name w:val="smi-mail"/>
    <w:basedOn w:val="Normal"/>
    <w:uiPriority w:val="99"/>
    <w:rsid w:val="00E47321"/>
    <w:pPr>
      <w:widowControl/>
      <w:suppressAutoHyphens w:val="0"/>
      <w:spacing w:before="35" w:after="69"/>
    </w:pPr>
    <w:rPr>
      <w:rFonts w:eastAsia="Times New Roman"/>
      <w:kern w:val="0"/>
      <w:lang w:eastAsia="ru-RU"/>
    </w:rPr>
  </w:style>
  <w:style w:type="paragraph" w:customStyle="1" w:styleId="smi-main">
    <w:name w:val="smi-main"/>
    <w:basedOn w:val="Normal"/>
    <w:uiPriority w:val="99"/>
    <w:rsid w:val="00E47321"/>
    <w:pPr>
      <w:widowControl/>
      <w:suppressAutoHyphens w:val="0"/>
      <w:spacing w:before="35" w:after="69"/>
    </w:pPr>
    <w:rPr>
      <w:rFonts w:eastAsia="Times New Roman"/>
      <w:kern w:val="0"/>
      <w:lang w:eastAsia="ru-RU"/>
    </w:rPr>
  </w:style>
  <w:style w:type="paragraph" w:customStyle="1" w:styleId="smi-move">
    <w:name w:val="smi-move"/>
    <w:basedOn w:val="Normal"/>
    <w:uiPriority w:val="99"/>
    <w:rsid w:val="00E47321"/>
    <w:pPr>
      <w:widowControl/>
      <w:suppressAutoHyphens w:val="0"/>
      <w:spacing w:before="35" w:after="69"/>
    </w:pPr>
    <w:rPr>
      <w:rFonts w:eastAsia="Times New Roman"/>
      <w:kern w:val="0"/>
      <w:lang w:eastAsia="ru-RU"/>
    </w:rPr>
  </w:style>
  <w:style w:type="paragraph" w:customStyle="1" w:styleId="smi-move-at">
    <w:name w:val="smi-move-at"/>
    <w:basedOn w:val="Normal"/>
    <w:uiPriority w:val="99"/>
    <w:rsid w:val="00E47321"/>
    <w:pPr>
      <w:widowControl/>
      <w:suppressAutoHyphens w:val="0"/>
      <w:spacing w:before="35" w:after="69"/>
    </w:pPr>
    <w:rPr>
      <w:rFonts w:eastAsia="Times New Roman"/>
      <w:kern w:val="0"/>
      <w:lang w:eastAsia="ru-RU"/>
    </w:rPr>
  </w:style>
  <w:style w:type="paragraph" w:customStyle="1" w:styleId="smi-move-bottom">
    <w:name w:val="smi-move-bottom"/>
    <w:basedOn w:val="Normal"/>
    <w:uiPriority w:val="99"/>
    <w:rsid w:val="00E47321"/>
    <w:pPr>
      <w:widowControl/>
      <w:suppressAutoHyphens w:val="0"/>
      <w:spacing w:before="35" w:after="69"/>
    </w:pPr>
    <w:rPr>
      <w:rFonts w:eastAsia="Times New Roman"/>
      <w:kern w:val="0"/>
      <w:lang w:eastAsia="ru-RU"/>
    </w:rPr>
  </w:style>
  <w:style w:type="paragraph" w:customStyle="1" w:styleId="smi-move-down">
    <w:name w:val="smi-move-down"/>
    <w:basedOn w:val="Normal"/>
    <w:uiPriority w:val="99"/>
    <w:rsid w:val="00E47321"/>
    <w:pPr>
      <w:widowControl/>
      <w:suppressAutoHyphens w:val="0"/>
      <w:spacing w:before="35" w:after="69"/>
    </w:pPr>
    <w:rPr>
      <w:rFonts w:eastAsia="Times New Roman"/>
      <w:kern w:val="0"/>
      <w:lang w:eastAsia="ru-RU"/>
    </w:rPr>
  </w:style>
  <w:style w:type="paragraph" w:customStyle="1" w:styleId="smi-move-top">
    <w:name w:val="smi-move-top"/>
    <w:basedOn w:val="Normal"/>
    <w:uiPriority w:val="99"/>
    <w:rsid w:val="00E47321"/>
    <w:pPr>
      <w:widowControl/>
      <w:suppressAutoHyphens w:val="0"/>
      <w:spacing w:before="35" w:after="69"/>
    </w:pPr>
    <w:rPr>
      <w:rFonts w:eastAsia="Times New Roman"/>
      <w:kern w:val="0"/>
      <w:lang w:eastAsia="ru-RU"/>
    </w:rPr>
  </w:style>
  <w:style w:type="paragraph" w:customStyle="1" w:styleId="smi-move-up">
    <w:name w:val="smi-move-up"/>
    <w:basedOn w:val="Normal"/>
    <w:uiPriority w:val="99"/>
    <w:rsid w:val="00E47321"/>
    <w:pPr>
      <w:widowControl/>
      <w:suppressAutoHyphens w:val="0"/>
      <w:spacing w:before="35" w:after="69"/>
    </w:pPr>
    <w:rPr>
      <w:rFonts w:eastAsia="Times New Roman"/>
      <w:kern w:val="0"/>
      <w:lang w:eastAsia="ru-RU"/>
    </w:rPr>
  </w:style>
  <w:style w:type="paragraph" w:customStyle="1" w:styleId="smi-names">
    <w:name w:val="smi-names"/>
    <w:basedOn w:val="Normal"/>
    <w:uiPriority w:val="99"/>
    <w:rsid w:val="00E47321"/>
    <w:pPr>
      <w:widowControl/>
      <w:suppressAutoHyphens w:val="0"/>
      <w:spacing w:before="35" w:after="69"/>
    </w:pPr>
    <w:rPr>
      <w:rFonts w:eastAsia="Times New Roman"/>
      <w:kern w:val="0"/>
      <w:lang w:eastAsia="ru-RU"/>
    </w:rPr>
  </w:style>
  <w:style w:type="paragraph" w:customStyle="1" w:styleId="smi-next">
    <w:name w:val="smi-next"/>
    <w:basedOn w:val="Normal"/>
    <w:uiPriority w:val="99"/>
    <w:rsid w:val="00E47321"/>
    <w:pPr>
      <w:widowControl/>
      <w:suppressAutoHyphens w:val="0"/>
      <w:spacing w:before="35" w:after="69"/>
    </w:pPr>
    <w:rPr>
      <w:rFonts w:eastAsia="Times New Roman"/>
      <w:kern w:val="0"/>
      <w:lang w:eastAsia="ru-RU"/>
    </w:rPr>
  </w:style>
  <w:style w:type="paragraph" w:customStyle="1" w:styleId="smi-next-disabled">
    <w:name w:val="smi-next-disabled"/>
    <w:basedOn w:val="Normal"/>
    <w:uiPriority w:val="99"/>
    <w:rsid w:val="00E47321"/>
    <w:pPr>
      <w:widowControl/>
      <w:suppressAutoHyphens w:val="0"/>
      <w:spacing w:before="35" w:after="69"/>
    </w:pPr>
    <w:rPr>
      <w:rFonts w:eastAsia="Times New Roman"/>
      <w:kern w:val="0"/>
      <w:lang w:eastAsia="ru-RU"/>
    </w:rPr>
  </w:style>
  <w:style w:type="paragraph" w:customStyle="1" w:styleId="smi-news">
    <w:name w:val="smi-news"/>
    <w:basedOn w:val="Normal"/>
    <w:uiPriority w:val="99"/>
    <w:rsid w:val="00E47321"/>
    <w:pPr>
      <w:widowControl/>
      <w:suppressAutoHyphens w:val="0"/>
      <w:spacing w:before="35" w:after="69"/>
    </w:pPr>
    <w:rPr>
      <w:rFonts w:eastAsia="Times New Roman"/>
      <w:kern w:val="0"/>
      <w:lang w:eastAsia="ru-RU"/>
    </w:rPr>
  </w:style>
  <w:style w:type="paragraph" w:customStyle="1" w:styleId="smi-options">
    <w:name w:val="smi-options"/>
    <w:basedOn w:val="Normal"/>
    <w:uiPriority w:val="99"/>
    <w:rsid w:val="00E47321"/>
    <w:pPr>
      <w:widowControl/>
      <w:suppressAutoHyphens w:val="0"/>
      <w:spacing w:before="35" w:after="69"/>
    </w:pPr>
    <w:rPr>
      <w:rFonts w:eastAsia="Times New Roman"/>
      <w:kern w:val="0"/>
      <w:lang w:eastAsia="ru-RU"/>
    </w:rPr>
  </w:style>
  <w:style w:type="paragraph" w:customStyle="1" w:styleId="smi-password">
    <w:name w:val="smi-password"/>
    <w:basedOn w:val="Normal"/>
    <w:uiPriority w:val="99"/>
    <w:rsid w:val="00E47321"/>
    <w:pPr>
      <w:widowControl/>
      <w:suppressAutoHyphens w:val="0"/>
      <w:spacing w:before="35" w:after="69"/>
    </w:pPr>
    <w:rPr>
      <w:rFonts w:eastAsia="Times New Roman"/>
      <w:kern w:val="0"/>
      <w:lang w:eastAsia="ru-RU"/>
    </w:rPr>
  </w:style>
  <w:style w:type="paragraph" w:customStyle="1" w:styleId="smi-places">
    <w:name w:val="smi-places"/>
    <w:basedOn w:val="Normal"/>
    <w:uiPriority w:val="99"/>
    <w:rsid w:val="00E47321"/>
    <w:pPr>
      <w:widowControl/>
      <w:suppressAutoHyphens w:val="0"/>
      <w:spacing w:before="35" w:after="69"/>
    </w:pPr>
    <w:rPr>
      <w:rFonts w:eastAsia="Times New Roman"/>
      <w:kern w:val="0"/>
      <w:lang w:eastAsia="ru-RU"/>
    </w:rPr>
  </w:style>
  <w:style w:type="paragraph" w:customStyle="1" w:styleId="smi-plant">
    <w:name w:val="smi-plant"/>
    <w:basedOn w:val="Normal"/>
    <w:uiPriority w:val="99"/>
    <w:rsid w:val="00E47321"/>
    <w:pPr>
      <w:widowControl/>
      <w:suppressAutoHyphens w:val="0"/>
      <w:spacing w:before="35" w:after="69"/>
    </w:pPr>
    <w:rPr>
      <w:rFonts w:eastAsia="Times New Roman"/>
      <w:kern w:val="0"/>
      <w:lang w:eastAsia="ru-RU"/>
    </w:rPr>
  </w:style>
  <w:style w:type="paragraph" w:customStyle="1" w:styleId="smi-plants">
    <w:name w:val="smi-plants"/>
    <w:basedOn w:val="Normal"/>
    <w:uiPriority w:val="99"/>
    <w:rsid w:val="00E47321"/>
    <w:pPr>
      <w:widowControl/>
      <w:suppressAutoHyphens w:val="0"/>
      <w:spacing w:before="35" w:after="69"/>
    </w:pPr>
    <w:rPr>
      <w:rFonts w:eastAsia="Times New Roman"/>
      <w:kern w:val="0"/>
      <w:lang w:eastAsia="ru-RU"/>
    </w:rPr>
  </w:style>
  <w:style w:type="paragraph" w:customStyle="1" w:styleId="smi-point">
    <w:name w:val="smi-point"/>
    <w:basedOn w:val="Normal"/>
    <w:uiPriority w:val="99"/>
    <w:rsid w:val="00E47321"/>
    <w:pPr>
      <w:widowControl/>
      <w:suppressAutoHyphens w:val="0"/>
      <w:spacing w:before="35" w:after="69"/>
    </w:pPr>
    <w:rPr>
      <w:rFonts w:eastAsia="Times New Roman"/>
      <w:kern w:val="0"/>
      <w:lang w:eastAsia="ru-RU"/>
    </w:rPr>
  </w:style>
  <w:style w:type="paragraph" w:customStyle="1" w:styleId="smi-point-join">
    <w:name w:val="smi-point-join"/>
    <w:basedOn w:val="Normal"/>
    <w:uiPriority w:val="99"/>
    <w:rsid w:val="00E47321"/>
    <w:pPr>
      <w:widowControl/>
      <w:suppressAutoHyphens w:val="0"/>
      <w:spacing w:before="35" w:after="69"/>
    </w:pPr>
    <w:rPr>
      <w:rFonts w:eastAsia="Times New Roman"/>
      <w:kern w:val="0"/>
      <w:lang w:eastAsia="ru-RU"/>
    </w:rPr>
  </w:style>
  <w:style w:type="paragraph" w:customStyle="1" w:styleId="smi-point-unjoin">
    <w:name w:val="smi-point-unjoin"/>
    <w:basedOn w:val="Normal"/>
    <w:uiPriority w:val="99"/>
    <w:rsid w:val="00E47321"/>
    <w:pPr>
      <w:widowControl/>
      <w:suppressAutoHyphens w:val="0"/>
      <w:spacing w:before="35" w:after="69"/>
    </w:pPr>
    <w:rPr>
      <w:rFonts w:eastAsia="Times New Roman"/>
      <w:kern w:val="0"/>
      <w:lang w:eastAsia="ru-RU"/>
    </w:rPr>
  </w:style>
  <w:style w:type="paragraph" w:customStyle="1" w:styleId="smi-preserve">
    <w:name w:val="smi-preserve"/>
    <w:basedOn w:val="Normal"/>
    <w:uiPriority w:val="99"/>
    <w:rsid w:val="00E47321"/>
    <w:pPr>
      <w:widowControl/>
      <w:suppressAutoHyphens w:val="0"/>
      <w:spacing w:before="35" w:after="69"/>
    </w:pPr>
    <w:rPr>
      <w:rFonts w:eastAsia="Times New Roman"/>
      <w:kern w:val="0"/>
      <w:lang w:eastAsia="ru-RU"/>
    </w:rPr>
  </w:style>
  <w:style w:type="paragraph" w:customStyle="1" w:styleId="smi-pretenders">
    <w:name w:val="smi-pretenders"/>
    <w:basedOn w:val="Normal"/>
    <w:uiPriority w:val="99"/>
    <w:rsid w:val="00E47321"/>
    <w:pPr>
      <w:widowControl/>
      <w:suppressAutoHyphens w:val="0"/>
      <w:spacing w:before="35" w:after="69"/>
    </w:pPr>
    <w:rPr>
      <w:rFonts w:eastAsia="Times New Roman"/>
      <w:kern w:val="0"/>
      <w:lang w:eastAsia="ru-RU"/>
    </w:rPr>
  </w:style>
  <w:style w:type="paragraph" w:customStyle="1" w:styleId="smi-prev">
    <w:name w:val="smi-prev"/>
    <w:basedOn w:val="Normal"/>
    <w:uiPriority w:val="99"/>
    <w:rsid w:val="00E47321"/>
    <w:pPr>
      <w:widowControl/>
      <w:suppressAutoHyphens w:val="0"/>
      <w:spacing w:before="35" w:after="69"/>
    </w:pPr>
    <w:rPr>
      <w:rFonts w:eastAsia="Times New Roman"/>
      <w:kern w:val="0"/>
      <w:lang w:eastAsia="ru-RU"/>
    </w:rPr>
  </w:style>
  <w:style w:type="paragraph" w:customStyle="1" w:styleId="smi-prev-disabled">
    <w:name w:val="smi-prev-disabled"/>
    <w:basedOn w:val="Normal"/>
    <w:uiPriority w:val="99"/>
    <w:rsid w:val="00E47321"/>
    <w:pPr>
      <w:widowControl/>
      <w:suppressAutoHyphens w:val="0"/>
      <w:spacing w:before="35" w:after="69"/>
    </w:pPr>
    <w:rPr>
      <w:rFonts w:eastAsia="Times New Roman"/>
      <w:kern w:val="0"/>
      <w:lang w:eastAsia="ru-RU"/>
    </w:rPr>
  </w:style>
  <w:style w:type="paragraph" w:customStyle="1" w:styleId="smi-flora-fill">
    <w:name w:val="smi-flora-fill"/>
    <w:basedOn w:val="Normal"/>
    <w:uiPriority w:val="99"/>
    <w:rsid w:val="00E47321"/>
    <w:pPr>
      <w:widowControl/>
      <w:suppressAutoHyphens w:val="0"/>
      <w:spacing w:before="35" w:after="69"/>
    </w:pPr>
    <w:rPr>
      <w:rFonts w:eastAsia="Times New Roman"/>
      <w:kern w:val="0"/>
      <w:lang w:eastAsia="ru-RU"/>
    </w:rPr>
  </w:style>
  <w:style w:type="paragraph" w:customStyle="1" w:styleId="smi-redbook-fill">
    <w:name w:val="smi-redbook-fill"/>
    <w:basedOn w:val="Normal"/>
    <w:uiPriority w:val="99"/>
    <w:rsid w:val="00E47321"/>
    <w:pPr>
      <w:widowControl/>
      <w:suppressAutoHyphens w:val="0"/>
      <w:spacing w:before="35" w:after="69"/>
    </w:pPr>
    <w:rPr>
      <w:rFonts w:eastAsia="Times New Roman"/>
      <w:kern w:val="0"/>
      <w:lang w:eastAsia="ru-RU"/>
    </w:rPr>
  </w:style>
  <w:style w:type="paragraph" w:customStyle="1" w:styleId="smi-redbooks">
    <w:name w:val="smi-redbooks"/>
    <w:basedOn w:val="Normal"/>
    <w:uiPriority w:val="99"/>
    <w:rsid w:val="00E47321"/>
    <w:pPr>
      <w:widowControl/>
      <w:suppressAutoHyphens w:val="0"/>
      <w:spacing w:before="35" w:after="69"/>
    </w:pPr>
    <w:rPr>
      <w:rFonts w:eastAsia="Times New Roman"/>
      <w:kern w:val="0"/>
      <w:lang w:eastAsia="ru-RU"/>
    </w:rPr>
  </w:style>
  <w:style w:type="paragraph" w:customStyle="1" w:styleId="smi-registration">
    <w:name w:val="smi-registration"/>
    <w:basedOn w:val="Normal"/>
    <w:uiPriority w:val="99"/>
    <w:rsid w:val="00E47321"/>
    <w:pPr>
      <w:widowControl/>
      <w:suppressAutoHyphens w:val="0"/>
      <w:spacing w:before="35" w:after="69"/>
    </w:pPr>
    <w:rPr>
      <w:rFonts w:eastAsia="Times New Roman"/>
      <w:kern w:val="0"/>
      <w:lang w:eastAsia="ru-RU"/>
    </w:rPr>
  </w:style>
  <w:style w:type="paragraph" w:customStyle="1" w:styleId="smi-replace">
    <w:name w:val="smi-replace"/>
    <w:basedOn w:val="Normal"/>
    <w:uiPriority w:val="99"/>
    <w:rsid w:val="00E47321"/>
    <w:pPr>
      <w:widowControl/>
      <w:suppressAutoHyphens w:val="0"/>
      <w:spacing w:before="35" w:after="69"/>
    </w:pPr>
    <w:rPr>
      <w:rFonts w:eastAsia="Times New Roman"/>
      <w:kern w:val="0"/>
      <w:lang w:eastAsia="ru-RU"/>
    </w:rPr>
  </w:style>
  <w:style w:type="paragraph" w:customStyle="1" w:styleId="smi-reset">
    <w:name w:val="smi-reset"/>
    <w:basedOn w:val="Normal"/>
    <w:uiPriority w:val="99"/>
    <w:rsid w:val="00E47321"/>
    <w:pPr>
      <w:widowControl/>
      <w:suppressAutoHyphens w:val="0"/>
      <w:spacing w:before="35" w:after="69"/>
    </w:pPr>
    <w:rPr>
      <w:rFonts w:eastAsia="Times New Roman"/>
      <w:kern w:val="0"/>
      <w:lang w:eastAsia="ru-RU"/>
    </w:rPr>
  </w:style>
  <w:style w:type="paragraph" w:customStyle="1" w:styleId="smi-rss">
    <w:name w:val="smi-rss"/>
    <w:basedOn w:val="Normal"/>
    <w:uiPriority w:val="99"/>
    <w:rsid w:val="00E47321"/>
    <w:pPr>
      <w:widowControl/>
      <w:suppressAutoHyphens w:val="0"/>
      <w:spacing w:before="35" w:after="69"/>
    </w:pPr>
    <w:rPr>
      <w:rFonts w:eastAsia="Times New Roman"/>
      <w:kern w:val="0"/>
      <w:lang w:eastAsia="ru-RU"/>
    </w:rPr>
  </w:style>
  <w:style w:type="paragraph" w:customStyle="1" w:styleId="smi-links">
    <w:name w:val="smi-links"/>
    <w:basedOn w:val="Normal"/>
    <w:uiPriority w:val="99"/>
    <w:rsid w:val="00E47321"/>
    <w:pPr>
      <w:widowControl/>
      <w:suppressAutoHyphens w:val="0"/>
      <w:spacing w:before="35" w:after="69"/>
    </w:pPr>
    <w:rPr>
      <w:rFonts w:eastAsia="Times New Roman"/>
      <w:kern w:val="0"/>
      <w:lang w:eastAsia="ru-RU"/>
    </w:rPr>
  </w:style>
  <w:style w:type="paragraph" w:customStyle="1" w:styleId="smi-site">
    <w:name w:val="smi-site"/>
    <w:basedOn w:val="Normal"/>
    <w:uiPriority w:val="99"/>
    <w:rsid w:val="00E47321"/>
    <w:pPr>
      <w:widowControl/>
      <w:suppressAutoHyphens w:val="0"/>
      <w:spacing w:before="35" w:after="69"/>
    </w:pPr>
    <w:rPr>
      <w:rFonts w:eastAsia="Times New Roman"/>
      <w:kern w:val="0"/>
      <w:lang w:eastAsia="ru-RU"/>
    </w:rPr>
  </w:style>
  <w:style w:type="paragraph" w:customStyle="1" w:styleId="smi-search">
    <w:name w:val="smi-search"/>
    <w:basedOn w:val="Normal"/>
    <w:uiPriority w:val="99"/>
    <w:rsid w:val="00E47321"/>
    <w:pPr>
      <w:widowControl/>
      <w:suppressAutoHyphens w:val="0"/>
      <w:spacing w:before="35" w:after="69"/>
    </w:pPr>
    <w:rPr>
      <w:rFonts w:eastAsia="Times New Roman"/>
      <w:kern w:val="0"/>
      <w:lang w:eastAsia="ru-RU"/>
    </w:rPr>
  </w:style>
  <w:style w:type="paragraph" w:customStyle="1" w:styleId="smi-select-all">
    <w:name w:val="smi-select-all"/>
    <w:basedOn w:val="Normal"/>
    <w:uiPriority w:val="99"/>
    <w:rsid w:val="00E47321"/>
    <w:pPr>
      <w:widowControl/>
      <w:suppressAutoHyphens w:val="0"/>
      <w:spacing w:before="35" w:after="69"/>
    </w:pPr>
    <w:rPr>
      <w:rFonts w:eastAsia="Times New Roman"/>
      <w:kern w:val="0"/>
      <w:lang w:eastAsia="ru-RU"/>
    </w:rPr>
  </w:style>
  <w:style w:type="paragraph" w:customStyle="1" w:styleId="smi-shooting">
    <w:name w:val="smi-shooting"/>
    <w:basedOn w:val="Normal"/>
    <w:uiPriority w:val="99"/>
    <w:rsid w:val="00E47321"/>
    <w:pPr>
      <w:widowControl/>
      <w:suppressAutoHyphens w:val="0"/>
      <w:spacing w:before="35" w:after="69"/>
    </w:pPr>
    <w:rPr>
      <w:rFonts w:eastAsia="Times New Roman"/>
      <w:kern w:val="0"/>
      <w:lang w:eastAsia="ru-RU"/>
    </w:rPr>
  </w:style>
  <w:style w:type="paragraph" w:customStyle="1" w:styleId="smi-star-bad">
    <w:name w:val="smi-star-bad"/>
    <w:basedOn w:val="Normal"/>
    <w:uiPriority w:val="99"/>
    <w:rsid w:val="00E47321"/>
    <w:pPr>
      <w:widowControl/>
      <w:suppressAutoHyphens w:val="0"/>
      <w:spacing w:before="35" w:after="69"/>
    </w:pPr>
    <w:rPr>
      <w:rFonts w:eastAsia="Times New Roman"/>
      <w:kern w:val="0"/>
      <w:lang w:eastAsia="ru-RU"/>
    </w:rPr>
  </w:style>
  <w:style w:type="paragraph" w:customStyle="1" w:styleId="smi-star-good">
    <w:name w:val="smi-star-good"/>
    <w:basedOn w:val="Normal"/>
    <w:uiPriority w:val="99"/>
    <w:rsid w:val="00E47321"/>
    <w:pPr>
      <w:widowControl/>
      <w:suppressAutoHyphens w:val="0"/>
      <w:spacing w:before="35" w:after="69"/>
    </w:pPr>
    <w:rPr>
      <w:rFonts w:eastAsia="Times New Roman"/>
      <w:kern w:val="0"/>
      <w:lang w:eastAsia="ru-RU"/>
    </w:rPr>
  </w:style>
  <w:style w:type="paragraph" w:customStyle="1" w:styleId="smi-star-none">
    <w:name w:val="smi-star-none"/>
    <w:basedOn w:val="Normal"/>
    <w:uiPriority w:val="99"/>
    <w:rsid w:val="00E47321"/>
    <w:pPr>
      <w:widowControl/>
      <w:suppressAutoHyphens w:val="0"/>
      <w:spacing w:before="35" w:after="69"/>
    </w:pPr>
    <w:rPr>
      <w:rFonts w:eastAsia="Times New Roman"/>
      <w:kern w:val="0"/>
      <w:lang w:eastAsia="ru-RU"/>
    </w:rPr>
  </w:style>
  <w:style w:type="paragraph" w:customStyle="1" w:styleId="smi-star-veto">
    <w:name w:val="smi-star-veto"/>
    <w:basedOn w:val="Normal"/>
    <w:uiPriority w:val="99"/>
    <w:rsid w:val="00E47321"/>
    <w:pPr>
      <w:widowControl/>
      <w:suppressAutoHyphens w:val="0"/>
      <w:spacing w:before="35" w:after="69"/>
    </w:pPr>
    <w:rPr>
      <w:rFonts w:eastAsia="Times New Roman"/>
      <w:kern w:val="0"/>
      <w:lang w:eastAsia="ru-RU"/>
    </w:rPr>
  </w:style>
  <w:style w:type="paragraph" w:customStyle="1" w:styleId="smi-step-blue">
    <w:name w:val="smi-step-blue"/>
    <w:basedOn w:val="Normal"/>
    <w:uiPriority w:val="99"/>
    <w:rsid w:val="00E47321"/>
    <w:pPr>
      <w:widowControl/>
      <w:suppressAutoHyphens w:val="0"/>
      <w:spacing w:before="35" w:after="69"/>
    </w:pPr>
    <w:rPr>
      <w:rFonts w:eastAsia="Times New Roman"/>
      <w:kern w:val="0"/>
      <w:lang w:eastAsia="ru-RU"/>
    </w:rPr>
  </w:style>
  <w:style w:type="paragraph" w:customStyle="1" w:styleId="smi-step-red">
    <w:name w:val="smi-step-red"/>
    <w:basedOn w:val="Normal"/>
    <w:uiPriority w:val="99"/>
    <w:rsid w:val="00E47321"/>
    <w:pPr>
      <w:widowControl/>
      <w:suppressAutoHyphens w:val="0"/>
      <w:spacing w:before="35" w:after="69"/>
    </w:pPr>
    <w:rPr>
      <w:rFonts w:eastAsia="Times New Roman"/>
      <w:kern w:val="0"/>
      <w:lang w:eastAsia="ru-RU"/>
    </w:rPr>
  </w:style>
  <w:style w:type="paragraph" w:customStyle="1" w:styleId="smi-systematic">
    <w:name w:val="smi-systematic"/>
    <w:basedOn w:val="Normal"/>
    <w:uiPriority w:val="99"/>
    <w:rsid w:val="00E47321"/>
    <w:pPr>
      <w:widowControl/>
      <w:suppressAutoHyphens w:val="0"/>
      <w:spacing w:before="35" w:after="69"/>
    </w:pPr>
    <w:rPr>
      <w:rFonts w:eastAsia="Times New Roman"/>
      <w:kern w:val="0"/>
      <w:lang w:eastAsia="ru-RU"/>
    </w:rPr>
  </w:style>
  <w:style w:type="paragraph" w:customStyle="1" w:styleId="smi-taxon">
    <w:name w:val="smi-taxon"/>
    <w:basedOn w:val="Normal"/>
    <w:uiPriority w:val="99"/>
    <w:rsid w:val="00E47321"/>
    <w:pPr>
      <w:widowControl/>
      <w:suppressAutoHyphens w:val="0"/>
      <w:spacing w:before="35" w:after="69"/>
    </w:pPr>
    <w:rPr>
      <w:rFonts w:eastAsia="Times New Roman"/>
      <w:kern w:val="0"/>
      <w:lang w:eastAsia="ru-RU"/>
    </w:rPr>
  </w:style>
  <w:style w:type="paragraph" w:customStyle="1" w:styleId="smi-taxon-add">
    <w:name w:val="smi-taxon-add"/>
    <w:basedOn w:val="Normal"/>
    <w:uiPriority w:val="99"/>
    <w:rsid w:val="00E47321"/>
    <w:pPr>
      <w:widowControl/>
      <w:suppressAutoHyphens w:val="0"/>
      <w:spacing w:before="35" w:after="69"/>
    </w:pPr>
    <w:rPr>
      <w:rFonts w:eastAsia="Times New Roman"/>
      <w:kern w:val="0"/>
      <w:lang w:eastAsia="ru-RU"/>
    </w:rPr>
  </w:style>
  <w:style w:type="paragraph" w:customStyle="1" w:styleId="smi-taxon-change">
    <w:name w:val="smi-taxon-change"/>
    <w:basedOn w:val="Normal"/>
    <w:uiPriority w:val="99"/>
    <w:rsid w:val="00E47321"/>
    <w:pPr>
      <w:widowControl/>
      <w:suppressAutoHyphens w:val="0"/>
      <w:spacing w:before="35" w:after="69"/>
    </w:pPr>
    <w:rPr>
      <w:rFonts w:eastAsia="Times New Roman"/>
      <w:kern w:val="0"/>
      <w:lang w:eastAsia="ru-RU"/>
    </w:rPr>
  </w:style>
  <w:style w:type="paragraph" w:customStyle="1" w:styleId="smi-taxons">
    <w:name w:val="smi-taxons"/>
    <w:basedOn w:val="Normal"/>
    <w:uiPriority w:val="99"/>
    <w:rsid w:val="00E47321"/>
    <w:pPr>
      <w:widowControl/>
      <w:suppressAutoHyphens w:val="0"/>
      <w:spacing w:before="35" w:after="69"/>
    </w:pPr>
    <w:rPr>
      <w:rFonts w:eastAsia="Times New Roman"/>
      <w:kern w:val="0"/>
      <w:lang w:eastAsia="ru-RU"/>
    </w:rPr>
  </w:style>
  <w:style w:type="paragraph" w:customStyle="1" w:styleId="smi-text">
    <w:name w:val="smi-text"/>
    <w:basedOn w:val="Normal"/>
    <w:uiPriority w:val="99"/>
    <w:rsid w:val="00E47321"/>
    <w:pPr>
      <w:widowControl/>
      <w:suppressAutoHyphens w:val="0"/>
      <w:spacing w:before="35" w:after="69"/>
    </w:pPr>
    <w:rPr>
      <w:rFonts w:eastAsia="Times New Roman"/>
      <w:kern w:val="0"/>
      <w:lang w:eastAsia="ru-RU"/>
    </w:rPr>
  </w:style>
  <w:style w:type="paragraph" w:customStyle="1" w:styleId="smi-title">
    <w:name w:val="smi-title"/>
    <w:basedOn w:val="Normal"/>
    <w:uiPriority w:val="99"/>
    <w:rsid w:val="00E47321"/>
    <w:pPr>
      <w:widowControl/>
      <w:suppressAutoHyphens w:val="0"/>
      <w:spacing w:before="35" w:after="69"/>
    </w:pPr>
    <w:rPr>
      <w:rFonts w:eastAsia="Times New Roman"/>
      <w:kern w:val="0"/>
      <w:lang w:eastAsia="ru-RU"/>
    </w:rPr>
  </w:style>
  <w:style w:type="paragraph" w:customStyle="1" w:styleId="smi-uncheck">
    <w:name w:val="smi-uncheck"/>
    <w:basedOn w:val="Normal"/>
    <w:uiPriority w:val="99"/>
    <w:rsid w:val="00E47321"/>
    <w:pPr>
      <w:widowControl/>
      <w:suppressAutoHyphens w:val="0"/>
      <w:spacing w:before="35" w:after="69"/>
    </w:pPr>
    <w:rPr>
      <w:rFonts w:eastAsia="Times New Roman"/>
      <w:kern w:val="0"/>
      <w:lang w:eastAsia="ru-RU"/>
    </w:rPr>
  </w:style>
  <w:style w:type="paragraph" w:customStyle="1" w:styleId="smi-unknown">
    <w:name w:val="smi-unknown"/>
    <w:basedOn w:val="Normal"/>
    <w:uiPriority w:val="99"/>
    <w:rsid w:val="00E47321"/>
    <w:pPr>
      <w:widowControl/>
      <w:suppressAutoHyphens w:val="0"/>
      <w:spacing w:before="35" w:after="69"/>
    </w:pPr>
    <w:rPr>
      <w:rFonts w:eastAsia="Times New Roman"/>
      <w:kern w:val="0"/>
      <w:lang w:eastAsia="ru-RU"/>
    </w:rPr>
  </w:style>
  <w:style w:type="paragraph" w:customStyle="1" w:styleId="smi-unspecified">
    <w:name w:val="smi-unspecified"/>
    <w:basedOn w:val="Normal"/>
    <w:uiPriority w:val="99"/>
    <w:rsid w:val="00E47321"/>
    <w:pPr>
      <w:widowControl/>
      <w:suppressAutoHyphens w:val="0"/>
      <w:spacing w:before="35" w:after="69"/>
    </w:pPr>
    <w:rPr>
      <w:rFonts w:eastAsia="Times New Roman"/>
      <w:kern w:val="0"/>
      <w:lang w:eastAsia="ru-RU"/>
    </w:rPr>
  </w:style>
  <w:style w:type="paragraph" w:customStyle="1" w:styleId="smi-upload">
    <w:name w:val="smi-upload"/>
    <w:basedOn w:val="Normal"/>
    <w:uiPriority w:val="99"/>
    <w:rsid w:val="00E47321"/>
    <w:pPr>
      <w:widowControl/>
      <w:suppressAutoHyphens w:val="0"/>
      <w:spacing w:before="35" w:after="69"/>
    </w:pPr>
    <w:rPr>
      <w:rFonts w:eastAsia="Times New Roman"/>
      <w:kern w:val="0"/>
      <w:lang w:eastAsia="ru-RU"/>
    </w:rPr>
  </w:style>
  <w:style w:type="paragraph" w:customStyle="1" w:styleId="smi-user">
    <w:name w:val="smi-user"/>
    <w:basedOn w:val="Normal"/>
    <w:uiPriority w:val="99"/>
    <w:rsid w:val="00E47321"/>
    <w:pPr>
      <w:widowControl/>
      <w:suppressAutoHyphens w:val="0"/>
      <w:spacing w:before="35" w:after="69"/>
    </w:pPr>
    <w:rPr>
      <w:rFonts w:eastAsia="Times New Roman"/>
      <w:kern w:val="0"/>
      <w:lang w:eastAsia="ru-RU"/>
    </w:rPr>
  </w:style>
  <w:style w:type="paragraph" w:customStyle="1" w:styleId="smi-users">
    <w:name w:val="smi-users"/>
    <w:basedOn w:val="Normal"/>
    <w:uiPriority w:val="99"/>
    <w:rsid w:val="00E47321"/>
    <w:pPr>
      <w:widowControl/>
      <w:suppressAutoHyphens w:val="0"/>
      <w:spacing w:before="35" w:after="69"/>
    </w:pPr>
    <w:rPr>
      <w:rFonts w:eastAsia="Times New Roman"/>
      <w:kern w:val="0"/>
      <w:lang w:eastAsia="ru-RU"/>
    </w:rPr>
  </w:style>
  <w:style w:type="paragraph" w:customStyle="1" w:styleId="smi-view">
    <w:name w:val="smi-view"/>
    <w:basedOn w:val="Normal"/>
    <w:uiPriority w:val="99"/>
    <w:rsid w:val="00E47321"/>
    <w:pPr>
      <w:widowControl/>
      <w:suppressAutoHyphens w:val="0"/>
      <w:spacing w:before="35" w:after="69"/>
    </w:pPr>
    <w:rPr>
      <w:rFonts w:eastAsia="Times New Roman"/>
      <w:kern w:val="0"/>
      <w:lang w:eastAsia="ru-RU"/>
    </w:rPr>
  </w:style>
  <w:style w:type="paragraph" w:customStyle="1" w:styleId="linethrough">
    <w:name w:val="linethrough"/>
    <w:basedOn w:val="Normal"/>
    <w:uiPriority w:val="99"/>
    <w:rsid w:val="00E47321"/>
    <w:pPr>
      <w:widowControl/>
      <w:suppressAutoHyphens w:val="0"/>
      <w:spacing w:before="35" w:after="69"/>
    </w:pPr>
    <w:rPr>
      <w:rFonts w:eastAsia="Times New Roman"/>
      <w:strike/>
      <w:kern w:val="0"/>
      <w:lang w:eastAsia="ru-RU"/>
    </w:rPr>
  </w:style>
  <w:style w:type="paragraph" w:customStyle="1" w:styleId="synonym">
    <w:name w:val="synonym"/>
    <w:basedOn w:val="Normal"/>
    <w:uiPriority w:val="99"/>
    <w:rsid w:val="00E47321"/>
    <w:pPr>
      <w:widowControl/>
      <w:suppressAutoHyphens w:val="0"/>
      <w:spacing w:before="35" w:after="69"/>
    </w:pPr>
    <w:rPr>
      <w:rFonts w:eastAsia="Times New Roman"/>
      <w:kern w:val="0"/>
      <w:lang w:eastAsia="ru-RU"/>
    </w:rPr>
  </w:style>
  <w:style w:type="paragraph" w:customStyle="1" w:styleId="synonym-list">
    <w:name w:val="synonym-list"/>
    <w:basedOn w:val="Normal"/>
    <w:uiPriority w:val="99"/>
    <w:rsid w:val="00E47321"/>
    <w:pPr>
      <w:widowControl/>
      <w:suppressAutoHyphens w:val="0"/>
      <w:spacing w:before="35" w:after="69"/>
    </w:pPr>
    <w:rPr>
      <w:rFonts w:eastAsia="Times New Roman"/>
      <w:kern w:val="0"/>
      <w:lang w:eastAsia="ru-RU"/>
    </w:rPr>
  </w:style>
  <w:style w:type="paragraph" w:customStyle="1" w:styleId="synonym-list-item">
    <w:name w:val="synonym-list-item"/>
    <w:basedOn w:val="Normal"/>
    <w:uiPriority w:val="99"/>
    <w:rsid w:val="00E47321"/>
    <w:pPr>
      <w:widowControl/>
      <w:suppressAutoHyphens w:val="0"/>
      <w:spacing w:before="35" w:after="69"/>
    </w:pPr>
    <w:rPr>
      <w:rFonts w:eastAsia="Times New Roman"/>
      <w:kern w:val="0"/>
      <w:lang w:eastAsia="ru-RU"/>
    </w:rPr>
  </w:style>
  <w:style w:type="paragraph" w:customStyle="1" w:styleId="taxon-comment-indicator">
    <w:name w:val="taxon-comment-indicator"/>
    <w:basedOn w:val="Normal"/>
    <w:uiPriority w:val="99"/>
    <w:rsid w:val="00E47321"/>
    <w:pPr>
      <w:widowControl/>
      <w:suppressAutoHyphens w:val="0"/>
      <w:spacing w:before="35" w:after="69"/>
      <w:ind w:left="35"/>
    </w:pPr>
    <w:rPr>
      <w:rFonts w:eastAsia="Times New Roman"/>
      <w:kern w:val="0"/>
      <w:lang w:eastAsia="ru-RU"/>
    </w:rPr>
  </w:style>
  <w:style w:type="paragraph" w:customStyle="1" w:styleId="taxon-img-box">
    <w:name w:val="taxon-img-box"/>
    <w:basedOn w:val="Normal"/>
    <w:uiPriority w:val="99"/>
    <w:rsid w:val="00E47321"/>
    <w:pPr>
      <w:widowControl/>
      <w:suppressAutoHyphens w:val="0"/>
      <w:spacing w:before="35" w:after="69"/>
      <w:jc w:val="center"/>
    </w:pPr>
    <w:rPr>
      <w:rFonts w:eastAsia="Times New Roman"/>
      <w:kern w:val="0"/>
      <w:lang w:eastAsia="ru-RU"/>
    </w:rPr>
  </w:style>
  <w:style w:type="paragraph" w:customStyle="1" w:styleId="taxon-author">
    <w:name w:val="taxon-author"/>
    <w:basedOn w:val="Normal"/>
    <w:uiPriority w:val="99"/>
    <w:rsid w:val="00E47321"/>
    <w:pPr>
      <w:widowControl/>
      <w:suppressAutoHyphens w:val="0"/>
      <w:spacing w:before="35" w:after="69"/>
    </w:pPr>
    <w:rPr>
      <w:rFonts w:eastAsia="Times New Roman"/>
      <w:kern w:val="0"/>
      <w:sz w:val="29"/>
      <w:szCs w:val="29"/>
      <w:lang w:eastAsia="ru-RU"/>
    </w:rPr>
  </w:style>
  <w:style w:type="paragraph" w:customStyle="1" w:styleId="taxon-name">
    <w:name w:val="taxon-name"/>
    <w:basedOn w:val="Normal"/>
    <w:uiPriority w:val="99"/>
    <w:rsid w:val="00E47321"/>
    <w:pPr>
      <w:widowControl/>
      <w:suppressAutoHyphens w:val="0"/>
      <w:spacing w:before="35" w:after="69"/>
    </w:pPr>
    <w:rPr>
      <w:rFonts w:eastAsia="Times New Roman"/>
      <w:kern w:val="0"/>
      <w:sz w:val="29"/>
      <w:szCs w:val="29"/>
      <w:lang w:eastAsia="ru-RU"/>
    </w:rPr>
  </w:style>
  <w:style w:type="paragraph" w:customStyle="1" w:styleId="taxon-name-deprecated">
    <w:name w:val="taxon-name-deprecated"/>
    <w:basedOn w:val="Normal"/>
    <w:uiPriority w:val="99"/>
    <w:rsid w:val="00E47321"/>
    <w:pPr>
      <w:widowControl/>
      <w:suppressAutoHyphens w:val="0"/>
      <w:spacing w:before="35" w:after="69"/>
    </w:pPr>
    <w:rPr>
      <w:rFonts w:eastAsia="Times New Roman"/>
      <w:strike/>
      <w:kern w:val="0"/>
      <w:lang w:eastAsia="ru-RU"/>
    </w:rPr>
  </w:style>
  <w:style w:type="paragraph" w:customStyle="1" w:styleId="taxon-name-main">
    <w:name w:val="taxon-name-main"/>
    <w:basedOn w:val="Normal"/>
    <w:uiPriority w:val="99"/>
    <w:rsid w:val="00E47321"/>
    <w:pPr>
      <w:widowControl/>
      <w:suppressAutoHyphens w:val="0"/>
      <w:spacing w:before="35" w:after="69"/>
    </w:pPr>
    <w:rPr>
      <w:rFonts w:eastAsia="Times New Roman"/>
      <w:kern w:val="0"/>
      <w:u w:val="single"/>
      <w:lang w:eastAsia="ru-RU"/>
    </w:rPr>
  </w:style>
  <w:style w:type="paragraph" w:customStyle="1" w:styleId="taxon-name-modern">
    <w:name w:val="taxon-name-modern"/>
    <w:basedOn w:val="Normal"/>
    <w:uiPriority w:val="99"/>
    <w:rsid w:val="00E47321"/>
    <w:pPr>
      <w:widowControl/>
      <w:suppressAutoHyphens w:val="0"/>
      <w:spacing w:before="35" w:after="69"/>
    </w:pPr>
    <w:rPr>
      <w:rFonts w:eastAsia="Times New Roman"/>
      <w:kern w:val="0"/>
      <w:lang w:eastAsia="ru-RU"/>
    </w:rPr>
  </w:style>
  <w:style w:type="paragraph" w:customStyle="1" w:styleId="taxon-name-synonym">
    <w:name w:val="taxon-name-synonym"/>
    <w:basedOn w:val="Normal"/>
    <w:uiPriority w:val="99"/>
    <w:rsid w:val="00E47321"/>
    <w:pPr>
      <w:widowControl/>
      <w:suppressAutoHyphens w:val="0"/>
      <w:spacing w:before="35" w:after="69"/>
    </w:pPr>
    <w:rPr>
      <w:rFonts w:eastAsia="Times New Roman"/>
      <w:i/>
      <w:iCs/>
      <w:kern w:val="0"/>
      <w:lang w:eastAsia="ru-RU"/>
    </w:rPr>
  </w:style>
  <w:style w:type="paragraph" w:customStyle="1" w:styleId="taxon-type">
    <w:name w:val="taxon-type"/>
    <w:basedOn w:val="Normal"/>
    <w:uiPriority w:val="99"/>
    <w:rsid w:val="00E47321"/>
    <w:pPr>
      <w:widowControl/>
      <w:suppressAutoHyphens w:val="0"/>
      <w:spacing w:before="35" w:after="69"/>
    </w:pPr>
    <w:rPr>
      <w:rFonts w:eastAsia="Times New Roman"/>
      <w:color w:val="808080"/>
      <w:kern w:val="0"/>
      <w:lang w:eastAsia="ru-RU"/>
    </w:rPr>
  </w:style>
  <w:style w:type="paragraph" w:customStyle="1" w:styleId="taxon-path">
    <w:name w:val="taxon-path"/>
    <w:basedOn w:val="Normal"/>
    <w:uiPriority w:val="99"/>
    <w:rsid w:val="00E47321"/>
    <w:pPr>
      <w:widowControl/>
      <w:suppressAutoHyphens w:val="0"/>
      <w:spacing w:before="23" w:after="23"/>
    </w:pPr>
    <w:rPr>
      <w:rFonts w:eastAsia="Times New Roman"/>
      <w:kern w:val="0"/>
      <w:sz w:val="14"/>
      <w:szCs w:val="14"/>
      <w:lang w:eastAsia="ru-RU"/>
    </w:rPr>
  </w:style>
  <w:style w:type="paragraph" w:customStyle="1" w:styleId="taxon-path-pane">
    <w:name w:val="taxon-path-pane"/>
    <w:basedOn w:val="Normal"/>
    <w:uiPriority w:val="99"/>
    <w:rsid w:val="00E47321"/>
    <w:pPr>
      <w:widowControl/>
      <w:suppressAutoHyphens w:val="0"/>
      <w:spacing w:before="23"/>
    </w:pPr>
    <w:rPr>
      <w:rFonts w:eastAsia="Times New Roman"/>
      <w:kern w:val="0"/>
      <w:sz w:val="14"/>
      <w:szCs w:val="14"/>
      <w:lang w:eastAsia="ru-RU"/>
    </w:rPr>
  </w:style>
  <w:style w:type="paragraph" w:customStyle="1" w:styleId="taxon-path-separator">
    <w:name w:val="taxon-path-separator"/>
    <w:basedOn w:val="Normal"/>
    <w:uiPriority w:val="99"/>
    <w:rsid w:val="00E47321"/>
    <w:pPr>
      <w:widowControl/>
      <w:suppressAutoHyphens w:val="0"/>
      <w:spacing w:before="35" w:after="69"/>
    </w:pPr>
    <w:rPr>
      <w:rFonts w:eastAsia="Times New Roman"/>
      <w:color w:val="808080"/>
      <w:kern w:val="0"/>
      <w:lang w:eastAsia="ru-RU"/>
    </w:rPr>
  </w:style>
  <w:style w:type="paragraph" w:customStyle="1" w:styleId="taxon-path-item">
    <w:name w:val="taxon-path-item"/>
    <w:basedOn w:val="Normal"/>
    <w:uiPriority w:val="99"/>
    <w:rsid w:val="00E47321"/>
    <w:pPr>
      <w:widowControl/>
      <w:suppressAutoHyphens w:val="0"/>
      <w:spacing w:before="35" w:after="69"/>
    </w:pPr>
    <w:rPr>
      <w:rFonts w:eastAsia="Times New Roman"/>
      <w:kern w:val="0"/>
      <w:lang w:eastAsia="ru-RU"/>
    </w:rPr>
  </w:style>
  <w:style w:type="paragraph" w:customStyle="1" w:styleId="text-sample">
    <w:name w:val="text-sample"/>
    <w:basedOn w:val="Normal"/>
    <w:uiPriority w:val="99"/>
    <w:rsid w:val="00E47321"/>
    <w:pPr>
      <w:widowControl/>
      <w:pBdr>
        <w:left w:val="single" w:sz="4" w:space="7" w:color="A6A6A6"/>
      </w:pBdr>
      <w:suppressAutoHyphens w:val="0"/>
      <w:spacing w:before="35" w:after="69"/>
      <w:ind w:left="69"/>
    </w:pPr>
    <w:rPr>
      <w:rFonts w:eastAsia="Times New Roman"/>
      <w:kern w:val="0"/>
      <w:lang w:eastAsia="ru-RU"/>
    </w:rPr>
  </w:style>
  <w:style w:type="paragraph" w:customStyle="1" w:styleId="trait-comment">
    <w:name w:val="trait-comment"/>
    <w:basedOn w:val="Normal"/>
    <w:uiPriority w:val="99"/>
    <w:rsid w:val="00E47321"/>
    <w:pPr>
      <w:widowControl/>
      <w:suppressAutoHyphens w:val="0"/>
      <w:spacing w:before="35" w:after="69"/>
    </w:pPr>
    <w:rPr>
      <w:rFonts w:eastAsia="Times New Roman"/>
      <w:i/>
      <w:iCs/>
      <w:color w:val="696969"/>
      <w:kern w:val="0"/>
      <w:sz w:val="18"/>
      <w:szCs w:val="18"/>
      <w:lang w:eastAsia="ru-RU"/>
    </w:rPr>
  </w:style>
  <w:style w:type="paragraph" w:customStyle="1" w:styleId="trait-edit-icon">
    <w:name w:val="trait-edit-icon"/>
    <w:basedOn w:val="Normal"/>
    <w:uiPriority w:val="99"/>
    <w:rsid w:val="00E47321"/>
    <w:pPr>
      <w:widowControl/>
      <w:suppressAutoHyphens w:val="0"/>
      <w:spacing w:before="46" w:after="69"/>
      <w:ind w:left="35"/>
    </w:pPr>
    <w:rPr>
      <w:rFonts w:eastAsia="Times New Roman"/>
      <w:kern w:val="0"/>
      <w:lang w:eastAsia="ru-RU"/>
    </w:rPr>
  </w:style>
  <w:style w:type="paragraph" w:customStyle="1" w:styleId="trait-has-comment-true">
    <w:name w:val="trait-has-comment-true"/>
    <w:basedOn w:val="Normal"/>
    <w:uiPriority w:val="99"/>
    <w:rsid w:val="00E47321"/>
    <w:pPr>
      <w:widowControl/>
      <w:shd w:val="clear" w:color="auto" w:fill="FFFACD"/>
      <w:suppressAutoHyphens w:val="0"/>
      <w:spacing w:before="35" w:after="69"/>
    </w:pPr>
    <w:rPr>
      <w:rFonts w:eastAsia="Times New Roman"/>
      <w:kern w:val="0"/>
      <w:lang w:eastAsia="ru-RU"/>
    </w:rPr>
  </w:style>
  <w:style w:type="paragraph" w:customStyle="1" w:styleId="tree">
    <w:name w:val="tree"/>
    <w:basedOn w:val="Normal"/>
    <w:uiPriority w:val="99"/>
    <w:rsid w:val="00E47321"/>
    <w:pPr>
      <w:widowControl/>
      <w:suppressAutoHyphens w:val="0"/>
      <w:spacing w:before="35" w:after="35"/>
    </w:pPr>
    <w:rPr>
      <w:rFonts w:eastAsia="Times New Roman"/>
      <w:kern w:val="0"/>
      <w:lang w:eastAsia="ru-RU"/>
    </w:rPr>
  </w:style>
  <w:style w:type="paragraph" w:customStyle="1" w:styleId="tree-node-switch">
    <w:name w:val="tree-node-switch"/>
    <w:basedOn w:val="Normal"/>
    <w:uiPriority w:val="99"/>
    <w:rsid w:val="00E47321"/>
    <w:pPr>
      <w:widowControl/>
      <w:suppressAutoHyphens w:val="0"/>
      <w:spacing w:before="35"/>
      <w:ind w:left="69" w:right="23"/>
    </w:pPr>
    <w:rPr>
      <w:rFonts w:eastAsia="Times New Roman"/>
      <w:kern w:val="0"/>
      <w:lang w:eastAsia="ru-RU"/>
    </w:rPr>
  </w:style>
  <w:style w:type="paragraph" w:customStyle="1" w:styleId="tree-node-box">
    <w:name w:val="tree-node-box"/>
    <w:basedOn w:val="Normal"/>
    <w:uiPriority w:val="99"/>
    <w:rsid w:val="00E47321"/>
    <w:pPr>
      <w:widowControl/>
      <w:suppressAutoHyphens w:val="0"/>
      <w:ind w:left="242"/>
    </w:pPr>
    <w:rPr>
      <w:rFonts w:eastAsia="Times New Roman"/>
      <w:kern w:val="0"/>
      <w:lang w:eastAsia="ru-RU"/>
    </w:rPr>
  </w:style>
  <w:style w:type="paragraph" w:customStyle="1" w:styleId="tree-node-item">
    <w:name w:val="tree-node-item"/>
    <w:basedOn w:val="Normal"/>
    <w:uiPriority w:val="99"/>
    <w:rsid w:val="00E47321"/>
    <w:pPr>
      <w:widowControl/>
      <w:suppressAutoHyphens w:val="0"/>
      <w:spacing w:before="35" w:after="69"/>
    </w:pPr>
    <w:rPr>
      <w:rFonts w:eastAsia="Times New Roman"/>
      <w:kern w:val="0"/>
      <w:lang w:eastAsia="ru-RU"/>
    </w:rPr>
  </w:style>
  <w:style w:type="paragraph" w:customStyle="1" w:styleId="tree-node-children">
    <w:name w:val="tree-node-children"/>
    <w:basedOn w:val="Normal"/>
    <w:uiPriority w:val="99"/>
    <w:rsid w:val="00E47321"/>
    <w:pPr>
      <w:widowControl/>
      <w:suppressAutoHyphens w:val="0"/>
      <w:spacing w:before="35" w:after="69"/>
    </w:pPr>
    <w:rPr>
      <w:rFonts w:eastAsia="Times New Roman"/>
      <w:kern w:val="0"/>
      <w:lang w:eastAsia="ru-RU"/>
    </w:rPr>
  </w:style>
  <w:style w:type="paragraph" w:customStyle="1" w:styleId="tree-node-children-on">
    <w:name w:val="tree-node-children-on"/>
    <w:basedOn w:val="Normal"/>
    <w:uiPriority w:val="99"/>
    <w:rsid w:val="00E47321"/>
    <w:pPr>
      <w:widowControl/>
      <w:suppressAutoHyphens w:val="0"/>
      <w:spacing w:before="35" w:after="69"/>
    </w:pPr>
    <w:rPr>
      <w:rFonts w:eastAsia="Times New Roman"/>
      <w:kern w:val="0"/>
      <w:lang w:eastAsia="ru-RU"/>
    </w:rPr>
  </w:style>
  <w:style w:type="paragraph" w:customStyle="1" w:styleId="tree-node-children-off">
    <w:name w:val="tree-node-children-off"/>
    <w:basedOn w:val="Normal"/>
    <w:uiPriority w:val="99"/>
    <w:rsid w:val="00E47321"/>
    <w:pPr>
      <w:widowControl/>
      <w:suppressAutoHyphens w:val="0"/>
      <w:spacing w:before="35" w:after="69"/>
    </w:pPr>
    <w:rPr>
      <w:rFonts w:eastAsia="Times New Roman"/>
      <w:vanish/>
      <w:kern w:val="0"/>
      <w:lang w:eastAsia="ru-RU"/>
    </w:rPr>
  </w:style>
  <w:style w:type="paragraph" w:customStyle="1" w:styleId="tree-node-top-level">
    <w:name w:val="tree-node-top-level"/>
    <w:basedOn w:val="Normal"/>
    <w:uiPriority w:val="99"/>
    <w:rsid w:val="00E47321"/>
    <w:pPr>
      <w:widowControl/>
      <w:suppressAutoHyphens w:val="0"/>
      <w:spacing w:before="35" w:after="69"/>
    </w:pPr>
    <w:rPr>
      <w:rFonts w:ascii="Arial" w:eastAsia="Times New Roman" w:hAnsi="Arial" w:cs="Arial"/>
      <w:b/>
      <w:bCs/>
      <w:color w:val="000000"/>
      <w:kern w:val="0"/>
      <w:sz w:val="16"/>
      <w:szCs w:val="16"/>
      <w:lang w:eastAsia="ru-RU"/>
    </w:rPr>
  </w:style>
  <w:style w:type="paragraph" w:customStyle="1" w:styleId="unknown-image-hint">
    <w:name w:val="unknown-image-hint"/>
    <w:basedOn w:val="Normal"/>
    <w:uiPriority w:val="99"/>
    <w:rsid w:val="00E47321"/>
    <w:pPr>
      <w:widowControl/>
      <w:suppressAutoHyphens w:val="0"/>
      <w:spacing w:before="35" w:after="69"/>
    </w:pPr>
    <w:rPr>
      <w:rFonts w:eastAsia="Times New Roman"/>
      <w:kern w:val="0"/>
      <w:lang w:eastAsia="ru-RU"/>
    </w:rPr>
  </w:style>
  <w:style w:type="paragraph" w:customStyle="1" w:styleId="user-dead">
    <w:name w:val="user-dead"/>
    <w:basedOn w:val="Normal"/>
    <w:uiPriority w:val="99"/>
    <w:rsid w:val="00E47321"/>
    <w:pPr>
      <w:widowControl/>
      <w:pBdr>
        <w:top w:val="single" w:sz="4" w:space="0" w:color="2F2F2F"/>
        <w:left w:val="single" w:sz="4" w:space="0" w:color="2F2F2F"/>
        <w:bottom w:val="single" w:sz="4" w:space="0" w:color="2F2F2F"/>
        <w:right w:val="single" w:sz="4" w:space="0" w:color="2F2F2F"/>
      </w:pBdr>
      <w:suppressAutoHyphens w:val="0"/>
      <w:spacing w:before="35" w:after="69"/>
    </w:pPr>
    <w:rPr>
      <w:rFonts w:eastAsia="Times New Roman"/>
      <w:kern w:val="0"/>
      <w:lang w:eastAsia="ru-RU"/>
    </w:rPr>
  </w:style>
  <w:style w:type="paragraph" w:customStyle="1" w:styleId="warning">
    <w:name w:val="warning"/>
    <w:basedOn w:val="Normal"/>
    <w:uiPriority w:val="99"/>
    <w:rsid w:val="00E47321"/>
    <w:pPr>
      <w:widowControl/>
      <w:suppressAutoHyphens w:val="0"/>
      <w:spacing w:before="35" w:after="69"/>
    </w:pPr>
    <w:rPr>
      <w:rFonts w:eastAsia="Times New Roman"/>
      <w:color w:val="FF0000"/>
      <w:kern w:val="0"/>
      <w:lang w:eastAsia="ru-RU"/>
    </w:rPr>
  </w:style>
  <w:style w:type="paragraph" w:customStyle="1" w:styleId="web-link">
    <w:name w:val="web-link"/>
    <w:basedOn w:val="Normal"/>
    <w:uiPriority w:val="99"/>
    <w:rsid w:val="00E47321"/>
    <w:pPr>
      <w:widowControl/>
      <w:suppressAutoHyphens w:val="0"/>
      <w:spacing w:before="35" w:after="69"/>
    </w:pPr>
    <w:rPr>
      <w:rFonts w:eastAsia="Times New Roman"/>
      <w:kern w:val="0"/>
      <w:lang w:eastAsia="ru-RU"/>
    </w:rPr>
  </w:style>
  <w:style w:type="paragraph" w:customStyle="1" w:styleId="web-link-href">
    <w:name w:val="web-link-href"/>
    <w:basedOn w:val="Normal"/>
    <w:uiPriority w:val="99"/>
    <w:rsid w:val="00E47321"/>
    <w:pPr>
      <w:widowControl/>
      <w:suppressAutoHyphens w:val="0"/>
      <w:spacing w:before="35" w:after="69"/>
    </w:pPr>
    <w:rPr>
      <w:rFonts w:eastAsia="Times New Roman"/>
      <w:b/>
      <w:bCs/>
      <w:kern w:val="0"/>
      <w:lang w:eastAsia="ru-RU"/>
    </w:rPr>
  </w:style>
  <w:style w:type="paragraph" w:customStyle="1" w:styleId="web-link-description">
    <w:name w:val="web-link-description"/>
    <w:basedOn w:val="Normal"/>
    <w:uiPriority w:val="99"/>
    <w:rsid w:val="00E47321"/>
    <w:pPr>
      <w:widowControl/>
      <w:suppressAutoHyphens w:val="0"/>
      <w:spacing w:before="35" w:after="69"/>
    </w:pPr>
    <w:rPr>
      <w:rFonts w:eastAsia="Times New Roman"/>
      <w:kern w:val="0"/>
      <w:lang w:eastAsia="ru-RU"/>
    </w:rPr>
  </w:style>
  <w:style w:type="paragraph" w:customStyle="1" w:styleId="illustration">
    <w:name w:val="illustration"/>
    <w:basedOn w:val="Normal"/>
    <w:uiPriority w:val="99"/>
    <w:rsid w:val="00E47321"/>
    <w:pPr>
      <w:widowControl/>
      <w:suppressAutoHyphens w:val="0"/>
      <w:spacing w:before="35" w:after="69"/>
    </w:pPr>
    <w:rPr>
      <w:rFonts w:eastAsia="Times New Roman"/>
      <w:b/>
      <w:bCs/>
      <w:color w:val="696969"/>
      <w:kern w:val="0"/>
      <w:sz w:val="22"/>
      <w:szCs w:val="22"/>
      <w:lang w:eastAsia="ru-RU"/>
    </w:rPr>
  </w:style>
  <w:style w:type="paragraph" w:customStyle="1" w:styleId="map-image-preview">
    <w:name w:val="map-image-preview"/>
    <w:basedOn w:val="Normal"/>
    <w:uiPriority w:val="99"/>
    <w:rsid w:val="00E47321"/>
    <w:pPr>
      <w:widowControl/>
      <w:suppressAutoHyphens w:val="0"/>
      <w:spacing w:before="69" w:after="69"/>
    </w:pPr>
    <w:rPr>
      <w:rFonts w:eastAsia="Times New Roman"/>
      <w:kern w:val="0"/>
      <w:lang w:eastAsia="ru-RU"/>
    </w:rPr>
  </w:style>
  <w:style w:type="paragraph" w:customStyle="1" w:styleId="legend">
    <w:name w:val="legend"/>
    <w:basedOn w:val="Normal"/>
    <w:uiPriority w:val="99"/>
    <w:rsid w:val="00E47321"/>
    <w:pPr>
      <w:widowControl/>
      <w:suppressAutoHyphens w:val="0"/>
      <w:spacing w:before="35" w:after="69"/>
    </w:pPr>
    <w:rPr>
      <w:rFonts w:eastAsia="Times New Roman"/>
      <w:kern w:val="0"/>
      <w:sz w:val="19"/>
      <w:szCs w:val="19"/>
      <w:lang w:eastAsia="ru-RU"/>
    </w:rPr>
  </w:style>
  <w:style w:type="paragraph" w:customStyle="1" w:styleId="vote-type">
    <w:name w:val="vote-type"/>
    <w:basedOn w:val="Normal"/>
    <w:uiPriority w:val="99"/>
    <w:rsid w:val="00E47321"/>
    <w:pPr>
      <w:widowControl/>
      <w:suppressAutoHyphens w:val="0"/>
      <w:spacing w:before="35" w:after="69"/>
    </w:pPr>
    <w:rPr>
      <w:rFonts w:eastAsia="Times New Roman"/>
      <w:kern w:val="0"/>
      <w:lang w:eastAsia="ru-RU"/>
    </w:rPr>
  </w:style>
  <w:style w:type="paragraph" w:customStyle="1" w:styleId="area-items">
    <w:name w:val="area-items"/>
    <w:basedOn w:val="Normal"/>
    <w:uiPriority w:val="99"/>
    <w:rsid w:val="00E47321"/>
    <w:pPr>
      <w:widowControl/>
      <w:suppressAutoHyphens w:val="0"/>
      <w:spacing w:before="69" w:after="207"/>
    </w:pPr>
    <w:rPr>
      <w:rFonts w:eastAsia="Times New Roman"/>
      <w:kern w:val="0"/>
      <w:lang w:eastAsia="ru-RU"/>
    </w:rPr>
  </w:style>
  <w:style w:type="paragraph" w:customStyle="1" w:styleId="area-item-note">
    <w:name w:val="area-item-note"/>
    <w:basedOn w:val="Normal"/>
    <w:uiPriority w:val="99"/>
    <w:rsid w:val="00E47321"/>
    <w:pPr>
      <w:widowControl/>
      <w:suppressAutoHyphens w:val="0"/>
      <w:spacing w:before="35" w:after="69"/>
    </w:pPr>
    <w:rPr>
      <w:rFonts w:eastAsia="Times New Roman"/>
      <w:color w:val="A9A9A9"/>
      <w:kern w:val="0"/>
      <w:sz w:val="22"/>
      <w:szCs w:val="22"/>
      <w:lang w:eastAsia="ru-RU"/>
    </w:rPr>
  </w:style>
  <w:style w:type="paragraph" w:customStyle="1" w:styleId="side-search-form">
    <w:name w:val="side-search-form"/>
    <w:basedOn w:val="Normal"/>
    <w:uiPriority w:val="99"/>
    <w:rsid w:val="00E47321"/>
    <w:pPr>
      <w:widowControl/>
      <w:suppressAutoHyphens w:val="0"/>
      <w:spacing w:before="35" w:after="69"/>
    </w:pPr>
    <w:rPr>
      <w:rFonts w:eastAsia="Times New Roman"/>
      <w:kern w:val="0"/>
      <w:lang w:eastAsia="ru-RU"/>
    </w:rPr>
  </w:style>
  <w:style w:type="paragraph" w:customStyle="1" w:styleId="side-search-form-sample">
    <w:name w:val="side-search-form-sample"/>
    <w:basedOn w:val="Normal"/>
    <w:uiPriority w:val="99"/>
    <w:rsid w:val="00E47321"/>
    <w:pPr>
      <w:widowControl/>
      <w:suppressAutoHyphens w:val="0"/>
      <w:spacing w:before="35" w:after="69"/>
    </w:pPr>
    <w:rPr>
      <w:rFonts w:eastAsia="Times New Roman"/>
      <w:kern w:val="0"/>
      <w:lang w:eastAsia="ru-RU"/>
    </w:rPr>
  </w:style>
  <w:style w:type="paragraph" w:customStyle="1" w:styleId="side-search-input-box">
    <w:name w:val="side-search-input-box"/>
    <w:basedOn w:val="Normal"/>
    <w:uiPriority w:val="99"/>
    <w:rsid w:val="00E47321"/>
    <w:pPr>
      <w:widowControl/>
      <w:suppressAutoHyphens w:val="0"/>
      <w:spacing w:before="35" w:after="69"/>
    </w:pPr>
    <w:rPr>
      <w:rFonts w:eastAsia="Times New Roman"/>
      <w:kern w:val="0"/>
      <w:lang w:eastAsia="ru-RU"/>
    </w:rPr>
  </w:style>
  <w:style w:type="paragraph" w:customStyle="1" w:styleId="side-search-button-box">
    <w:name w:val="side-search-button-box"/>
    <w:basedOn w:val="Normal"/>
    <w:uiPriority w:val="99"/>
    <w:rsid w:val="00E47321"/>
    <w:pPr>
      <w:widowControl/>
      <w:suppressAutoHyphens w:val="0"/>
      <w:spacing w:before="35" w:after="69"/>
      <w:jc w:val="right"/>
    </w:pPr>
    <w:rPr>
      <w:rFonts w:eastAsia="Times New Roman"/>
      <w:kern w:val="0"/>
      <w:lang w:eastAsia="ru-RU"/>
    </w:rPr>
  </w:style>
  <w:style w:type="paragraph" w:customStyle="1" w:styleId="consort-group-list">
    <w:name w:val="consort-group-list"/>
    <w:basedOn w:val="Normal"/>
    <w:uiPriority w:val="99"/>
    <w:rsid w:val="00E47321"/>
    <w:pPr>
      <w:widowControl/>
      <w:suppressAutoHyphens w:val="0"/>
      <w:spacing w:before="35" w:after="207"/>
    </w:pPr>
    <w:rPr>
      <w:rFonts w:eastAsia="Times New Roman"/>
      <w:kern w:val="0"/>
      <w:lang w:eastAsia="ru-RU"/>
    </w:rPr>
  </w:style>
  <w:style w:type="paragraph" w:customStyle="1" w:styleId="consort-group-name">
    <w:name w:val="consort-group-name"/>
    <w:basedOn w:val="Normal"/>
    <w:uiPriority w:val="99"/>
    <w:rsid w:val="00E47321"/>
    <w:pPr>
      <w:widowControl/>
      <w:suppressAutoHyphens w:val="0"/>
      <w:spacing w:before="35" w:after="69"/>
    </w:pPr>
    <w:rPr>
      <w:rFonts w:eastAsia="Times New Roman"/>
      <w:kern w:val="0"/>
      <w:lang w:eastAsia="ru-RU"/>
    </w:rPr>
  </w:style>
  <w:style w:type="paragraph" w:customStyle="1" w:styleId="consort-rus-name">
    <w:name w:val="consort-rus-name"/>
    <w:basedOn w:val="Normal"/>
    <w:uiPriority w:val="99"/>
    <w:rsid w:val="00E47321"/>
    <w:pPr>
      <w:widowControl/>
      <w:suppressAutoHyphens w:val="0"/>
      <w:spacing w:before="35" w:after="69"/>
    </w:pPr>
    <w:rPr>
      <w:rFonts w:eastAsia="Times New Roman"/>
      <w:i/>
      <w:iCs/>
      <w:color w:val="808080"/>
      <w:kern w:val="0"/>
      <w:lang w:eastAsia="ru-RU"/>
    </w:rPr>
  </w:style>
  <w:style w:type="paragraph" w:customStyle="1" w:styleId="consort-species">
    <w:name w:val="consort-species"/>
    <w:basedOn w:val="Normal"/>
    <w:uiPriority w:val="99"/>
    <w:rsid w:val="00E47321"/>
    <w:pPr>
      <w:widowControl/>
      <w:suppressAutoHyphens w:val="0"/>
      <w:spacing w:before="35" w:after="69"/>
    </w:pPr>
    <w:rPr>
      <w:rFonts w:eastAsia="Times New Roman"/>
      <w:kern w:val="0"/>
      <w:lang w:eastAsia="ru-RU"/>
    </w:rPr>
  </w:style>
  <w:style w:type="paragraph" w:customStyle="1" w:styleId="status-changed">
    <w:name w:val="status-changed"/>
    <w:basedOn w:val="Normal"/>
    <w:uiPriority w:val="99"/>
    <w:rsid w:val="00E47321"/>
    <w:pPr>
      <w:widowControl/>
      <w:suppressAutoHyphens w:val="0"/>
      <w:spacing w:before="35" w:after="69"/>
    </w:pPr>
    <w:rPr>
      <w:rFonts w:eastAsia="Times New Roman"/>
      <w:color w:val="0000CC"/>
      <w:kern w:val="0"/>
      <w:lang w:eastAsia="ru-RU"/>
    </w:rPr>
  </w:style>
  <w:style w:type="paragraph" w:customStyle="1" w:styleId="user-last-action">
    <w:name w:val="user-last-action"/>
    <w:basedOn w:val="Normal"/>
    <w:uiPriority w:val="99"/>
    <w:rsid w:val="00E47321"/>
    <w:pPr>
      <w:widowControl/>
      <w:suppressAutoHyphens w:val="0"/>
      <w:spacing w:before="35" w:after="69"/>
    </w:pPr>
    <w:rPr>
      <w:rFonts w:eastAsia="Times New Roman"/>
      <w:kern w:val="0"/>
      <w:sz w:val="15"/>
      <w:szCs w:val="15"/>
      <w:lang w:eastAsia="ru-RU"/>
    </w:rPr>
  </w:style>
  <w:style w:type="paragraph" w:customStyle="1" w:styleId="user-property">
    <w:name w:val="user-property"/>
    <w:basedOn w:val="Normal"/>
    <w:uiPriority w:val="99"/>
    <w:rsid w:val="00E47321"/>
    <w:pPr>
      <w:widowControl/>
      <w:suppressAutoHyphens w:val="0"/>
      <w:spacing w:before="35" w:after="69"/>
    </w:pPr>
    <w:rPr>
      <w:rFonts w:eastAsia="Times New Roman"/>
      <w:kern w:val="0"/>
      <w:sz w:val="15"/>
      <w:szCs w:val="15"/>
      <w:lang w:eastAsia="ru-RU"/>
    </w:rPr>
  </w:style>
  <w:style w:type="paragraph" w:customStyle="1" w:styleId="user-legend-item">
    <w:name w:val="user-legend-item"/>
    <w:basedOn w:val="Normal"/>
    <w:uiPriority w:val="99"/>
    <w:rsid w:val="00E47321"/>
    <w:pPr>
      <w:widowControl/>
      <w:suppressAutoHyphens w:val="0"/>
      <w:spacing w:before="35" w:after="69" w:line="276" w:lineRule="atLeast"/>
    </w:pPr>
    <w:rPr>
      <w:rFonts w:eastAsia="Times New Roman"/>
      <w:kern w:val="0"/>
      <w:lang w:eastAsia="ru-RU"/>
    </w:rPr>
  </w:style>
  <w:style w:type="paragraph" w:customStyle="1" w:styleId="up-command-link">
    <w:name w:val="up-command-link"/>
    <w:basedOn w:val="Normal"/>
    <w:uiPriority w:val="99"/>
    <w:rsid w:val="00E47321"/>
    <w:pPr>
      <w:widowControl/>
      <w:suppressAutoHyphens w:val="0"/>
      <w:spacing w:before="35" w:after="69"/>
      <w:ind w:right="58"/>
    </w:pPr>
    <w:rPr>
      <w:rFonts w:eastAsia="Times New Roman"/>
      <w:kern w:val="0"/>
      <w:lang w:eastAsia="ru-RU"/>
    </w:rPr>
  </w:style>
  <w:style w:type="paragraph" w:customStyle="1" w:styleId="image-shortcut-pane">
    <w:name w:val="image-shortcut-pane"/>
    <w:basedOn w:val="Normal"/>
    <w:uiPriority w:val="99"/>
    <w:rsid w:val="00E47321"/>
    <w:pPr>
      <w:widowControl/>
      <w:suppressAutoHyphens w:val="0"/>
      <w:spacing w:before="35" w:after="69" w:line="230" w:lineRule="atLeast"/>
    </w:pPr>
    <w:rPr>
      <w:rFonts w:eastAsia="Times New Roman"/>
      <w:kern w:val="0"/>
      <w:lang w:eastAsia="ru-RU"/>
    </w:rPr>
  </w:style>
  <w:style w:type="paragraph" w:customStyle="1" w:styleId="vote-shortcut-group">
    <w:name w:val="vote-shortcut-group"/>
    <w:basedOn w:val="Normal"/>
    <w:uiPriority w:val="99"/>
    <w:rsid w:val="00E47321"/>
    <w:pPr>
      <w:widowControl/>
      <w:suppressAutoHyphens w:val="0"/>
      <w:spacing w:before="35" w:after="69" w:line="230" w:lineRule="atLeast"/>
      <w:ind w:right="115"/>
    </w:pPr>
    <w:rPr>
      <w:rFonts w:eastAsia="Times New Roman"/>
      <w:kern w:val="0"/>
      <w:lang w:eastAsia="ru-RU"/>
    </w:rPr>
  </w:style>
  <w:style w:type="paragraph" w:customStyle="1" w:styleId="vote-shortcut">
    <w:name w:val="vote-shortcut"/>
    <w:basedOn w:val="Normal"/>
    <w:uiPriority w:val="99"/>
    <w:rsid w:val="00E47321"/>
    <w:pPr>
      <w:widowControl/>
      <w:pBdr>
        <w:top w:val="single" w:sz="4" w:space="0" w:color="F9F9F9"/>
        <w:left w:val="single" w:sz="4" w:space="0" w:color="F9F9F9"/>
        <w:bottom w:val="single" w:sz="4" w:space="0" w:color="F9F9F9"/>
        <w:right w:val="single" w:sz="4" w:space="0" w:color="F9F9F9"/>
      </w:pBdr>
      <w:suppressAutoHyphens w:val="0"/>
      <w:spacing w:before="35" w:after="69" w:line="184" w:lineRule="atLeast"/>
      <w:ind w:right="58"/>
    </w:pPr>
    <w:rPr>
      <w:rFonts w:eastAsia="Times New Roman"/>
      <w:kern w:val="0"/>
      <w:lang w:eastAsia="ru-RU"/>
    </w:rPr>
  </w:style>
  <w:style w:type="paragraph" w:customStyle="1" w:styleId="vote-shortcut-selected">
    <w:name w:val="vote-shortcut-selected"/>
    <w:basedOn w:val="Normal"/>
    <w:uiPriority w:val="99"/>
    <w:rsid w:val="00E47321"/>
    <w:pPr>
      <w:widowControl/>
      <w:shd w:val="clear" w:color="auto" w:fill="CCCCCC"/>
      <w:suppressAutoHyphens w:val="0"/>
      <w:spacing w:before="35" w:after="69"/>
    </w:pPr>
    <w:rPr>
      <w:rFonts w:eastAsia="Times New Roman"/>
      <w:kern w:val="0"/>
      <w:lang w:eastAsia="ru-RU"/>
    </w:rPr>
  </w:style>
  <w:style w:type="paragraph" w:customStyle="1" w:styleId="ui-autocomplete-loading">
    <w:name w:val="ui-autocomplete-loading"/>
    <w:basedOn w:val="Normal"/>
    <w:uiPriority w:val="99"/>
    <w:rsid w:val="00E47321"/>
    <w:pPr>
      <w:widowControl/>
      <w:shd w:val="clear" w:color="auto" w:fill="FFFFFF"/>
      <w:suppressAutoHyphens w:val="0"/>
      <w:spacing w:before="35" w:after="69"/>
    </w:pPr>
    <w:rPr>
      <w:rFonts w:eastAsia="Times New Roman"/>
      <w:kern w:val="0"/>
      <w:lang w:eastAsia="ru-RU"/>
    </w:rPr>
  </w:style>
  <w:style w:type="paragraph" w:customStyle="1" w:styleId="ui-widget">
    <w:name w:val="ui-widget"/>
    <w:basedOn w:val="Normal"/>
    <w:uiPriority w:val="99"/>
    <w:rsid w:val="00E47321"/>
    <w:pPr>
      <w:widowControl/>
      <w:suppressAutoHyphens w:val="0"/>
      <w:spacing w:before="35" w:after="69" w:line="360" w:lineRule="atLeast"/>
    </w:pPr>
    <w:rPr>
      <w:rFonts w:ascii="Verdana" w:eastAsia="Times New Roman" w:hAnsi="Verdana"/>
      <w:kern w:val="0"/>
      <w:sz w:val="26"/>
      <w:szCs w:val="26"/>
      <w:lang w:eastAsia="ru-RU"/>
    </w:rPr>
  </w:style>
  <w:style w:type="paragraph" w:customStyle="1" w:styleId="ui-menu-item">
    <w:name w:val="ui-menu-item"/>
    <w:basedOn w:val="Normal"/>
    <w:uiPriority w:val="99"/>
    <w:rsid w:val="00E47321"/>
    <w:pPr>
      <w:widowControl/>
      <w:suppressAutoHyphens w:val="0"/>
      <w:spacing w:before="35" w:after="69"/>
    </w:pPr>
    <w:rPr>
      <w:rFonts w:eastAsia="Times New Roman"/>
      <w:kern w:val="0"/>
      <w:sz w:val="14"/>
      <w:szCs w:val="14"/>
      <w:lang w:eastAsia="ru-RU"/>
    </w:rPr>
  </w:style>
  <w:style w:type="paragraph" w:customStyle="1" w:styleId="ui-helper-hidden">
    <w:name w:val="ui-helper-hidden"/>
    <w:basedOn w:val="Normal"/>
    <w:uiPriority w:val="99"/>
    <w:rsid w:val="00E47321"/>
    <w:pPr>
      <w:widowControl/>
      <w:suppressAutoHyphens w:val="0"/>
      <w:spacing w:before="35" w:after="69"/>
    </w:pPr>
    <w:rPr>
      <w:rFonts w:eastAsia="Times New Roman"/>
      <w:vanish/>
      <w:kern w:val="0"/>
      <w:lang w:eastAsia="ru-RU"/>
    </w:rPr>
  </w:style>
  <w:style w:type="paragraph" w:customStyle="1" w:styleId="ui-helper-reset">
    <w:name w:val="ui-helper-reset"/>
    <w:basedOn w:val="Normal"/>
    <w:uiPriority w:val="99"/>
    <w:rsid w:val="00E47321"/>
    <w:pPr>
      <w:widowControl/>
      <w:suppressAutoHyphens w:val="0"/>
    </w:pPr>
    <w:rPr>
      <w:rFonts w:eastAsia="Times New Roman"/>
      <w:kern w:val="0"/>
      <w:lang w:eastAsia="ru-RU"/>
    </w:rPr>
  </w:style>
  <w:style w:type="paragraph" w:customStyle="1" w:styleId="ui-helper-clearfix">
    <w:name w:val="ui-helper-clearfix"/>
    <w:basedOn w:val="Normal"/>
    <w:uiPriority w:val="99"/>
    <w:rsid w:val="00E47321"/>
    <w:pPr>
      <w:widowControl/>
      <w:suppressAutoHyphens w:val="0"/>
      <w:spacing w:before="35" w:after="69"/>
    </w:pPr>
    <w:rPr>
      <w:rFonts w:eastAsia="Times New Roman"/>
      <w:kern w:val="0"/>
      <w:lang w:eastAsia="ru-RU"/>
    </w:rPr>
  </w:style>
  <w:style w:type="paragraph" w:customStyle="1" w:styleId="ui-helper-zfix">
    <w:name w:val="ui-helper-zfix"/>
    <w:basedOn w:val="Normal"/>
    <w:uiPriority w:val="99"/>
    <w:rsid w:val="00E47321"/>
    <w:pPr>
      <w:widowControl/>
      <w:suppressAutoHyphens w:val="0"/>
      <w:spacing w:before="35" w:after="69"/>
    </w:pPr>
    <w:rPr>
      <w:rFonts w:eastAsia="Times New Roman"/>
      <w:kern w:val="0"/>
      <w:lang w:eastAsia="ru-RU"/>
    </w:rPr>
  </w:style>
  <w:style w:type="paragraph" w:customStyle="1" w:styleId="ui-icon">
    <w:name w:val="ui-icon"/>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widget-overlay">
    <w:name w:val="ui-widget-overlay"/>
    <w:basedOn w:val="Normal"/>
    <w:uiPriority w:val="99"/>
    <w:rsid w:val="00E47321"/>
    <w:pPr>
      <w:widowControl/>
      <w:shd w:val="clear" w:color="auto" w:fill="AAAAAA"/>
      <w:suppressAutoHyphens w:val="0"/>
      <w:spacing w:before="35" w:after="69"/>
    </w:pPr>
    <w:rPr>
      <w:rFonts w:eastAsia="Times New Roman"/>
      <w:kern w:val="0"/>
      <w:lang w:eastAsia="ru-RU"/>
    </w:rPr>
  </w:style>
  <w:style w:type="paragraph" w:customStyle="1" w:styleId="ui-menu">
    <w:name w:val="ui-menu"/>
    <w:basedOn w:val="Normal"/>
    <w:uiPriority w:val="99"/>
    <w:rsid w:val="00E47321"/>
    <w:pPr>
      <w:widowControl/>
      <w:suppressAutoHyphens w:val="0"/>
    </w:pPr>
    <w:rPr>
      <w:rFonts w:eastAsia="Times New Roman"/>
      <w:kern w:val="0"/>
      <w:lang w:eastAsia="ru-RU"/>
    </w:rPr>
  </w:style>
  <w:style w:type="paragraph" w:customStyle="1" w:styleId="ui-widget-content">
    <w:name w:val="ui-widget-content"/>
    <w:basedOn w:val="Normal"/>
    <w:uiPriority w:val="99"/>
    <w:rsid w:val="00E47321"/>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22222"/>
      <w:kern w:val="0"/>
      <w:lang w:eastAsia="ru-RU"/>
    </w:rPr>
  </w:style>
  <w:style w:type="paragraph" w:customStyle="1" w:styleId="ui-widget-header">
    <w:name w:val="ui-widget-header"/>
    <w:basedOn w:val="Normal"/>
    <w:uiPriority w:val="99"/>
    <w:rsid w:val="00E47321"/>
    <w:pPr>
      <w:widowControl/>
      <w:pBdr>
        <w:top w:val="single" w:sz="4" w:space="0" w:color="AAAAAA"/>
        <w:left w:val="single" w:sz="4" w:space="0" w:color="AAAAAA"/>
        <w:bottom w:val="single" w:sz="4" w:space="0" w:color="AAAAAA"/>
        <w:right w:val="single" w:sz="4" w:space="0" w:color="AAAAAA"/>
      </w:pBdr>
      <w:shd w:val="clear" w:color="auto" w:fill="CCCCCC"/>
      <w:suppressAutoHyphens w:val="0"/>
      <w:spacing w:before="35" w:after="69"/>
    </w:pPr>
    <w:rPr>
      <w:rFonts w:eastAsia="Times New Roman"/>
      <w:b/>
      <w:bCs/>
      <w:color w:val="222222"/>
      <w:kern w:val="0"/>
      <w:lang w:eastAsia="ru-RU"/>
    </w:rPr>
  </w:style>
  <w:style w:type="paragraph" w:customStyle="1" w:styleId="ui-state-default">
    <w:name w:val="ui-state-default"/>
    <w:basedOn w:val="Normal"/>
    <w:uiPriority w:val="99"/>
    <w:rsid w:val="00E47321"/>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hover">
    <w:name w:val="ui-state-hover"/>
    <w:basedOn w:val="Normal"/>
    <w:uiPriority w:val="99"/>
    <w:rsid w:val="00E47321"/>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
    <w:name w:val="ui-state-focus"/>
    <w:basedOn w:val="Normal"/>
    <w:uiPriority w:val="99"/>
    <w:rsid w:val="00E47321"/>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active">
    <w:name w:val="ui-state-active"/>
    <w:basedOn w:val="Normal"/>
    <w:uiPriority w:val="99"/>
    <w:rsid w:val="00E47321"/>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highlight">
    <w:name w:val="ui-state-highlight"/>
    <w:basedOn w:val="Normal"/>
    <w:uiPriority w:val="99"/>
    <w:rsid w:val="00E47321"/>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error">
    <w:name w:val="ui-state-error"/>
    <w:basedOn w:val="Normal"/>
    <w:uiPriority w:val="99"/>
    <w:rsid w:val="00E47321"/>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text">
    <w:name w:val="ui-state-error-text"/>
    <w:basedOn w:val="Normal"/>
    <w:uiPriority w:val="99"/>
    <w:rsid w:val="00E47321"/>
    <w:pPr>
      <w:widowControl/>
      <w:suppressAutoHyphens w:val="0"/>
      <w:spacing w:before="35" w:after="69"/>
    </w:pPr>
    <w:rPr>
      <w:rFonts w:eastAsia="Times New Roman"/>
      <w:color w:val="CD0A0A"/>
      <w:kern w:val="0"/>
      <w:lang w:eastAsia="ru-RU"/>
    </w:rPr>
  </w:style>
  <w:style w:type="paragraph" w:customStyle="1" w:styleId="ui-priority-primary">
    <w:name w:val="ui-priority-primary"/>
    <w:basedOn w:val="Normal"/>
    <w:uiPriority w:val="99"/>
    <w:rsid w:val="00E47321"/>
    <w:pPr>
      <w:widowControl/>
      <w:suppressAutoHyphens w:val="0"/>
      <w:spacing w:before="35" w:after="69"/>
    </w:pPr>
    <w:rPr>
      <w:rFonts w:eastAsia="Times New Roman"/>
      <w:b/>
      <w:bCs/>
      <w:kern w:val="0"/>
      <w:lang w:eastAsia="ru-RU"/>
    </w:rPr>
  </w:style>
  <w:style w:type="paragraph" w:customStyle="1" w:styleId="ui-priority-secondary">
    <w:name w:val="ui-priority-secondary"/>
    <w:basedOn w:val="Normal"/>
    <w:uiPriority w:val="99"/>
    <w:rsid w:val="00E47321"/>
    <w:pPr>
      <w:widowControl/>
      <w:suppressAutoHyphens w:val="0"/>
      <w:spacing w:before="35" w:after="69"/>
    </w:pPr>
    <w:rPr>
      <w:rFonts w:eastAsia="Times New Roman"/>
      <w:kern w:val="0"/>
      <w:lang w:eastAsia="ru-RU"/>
    </w:rPr>
  </w:style>
  <w:style w:type="paragraph" w:customStyle="1" w:styleId="ui-state-disabled">
    <w:name w:val="ui-state-disabled"/>
    <w:basedOn w:val="Normal"/>
    <w:uiPriority w:val="99"/>
    <w:rsid w:val="00E47321"/>
    <w:pPr>
      <w:widowControl/>
      <w:suppressAutoHyphens w:val="0"/>
      <w:spacing w:before="35" w:after="69"/>
    </w:pPr>
    <w:rPr>
      <w:rFonts w:eastAsia="Times New Roman"/>
      <w:kern w:val="0"/>
      <w:lang w:eastAsia="ru-RU"/>
    </w:rPr>
  </w:style>
  <w:style w:type="paragraph" w:customStyle="1" w:styleId="ui-widget-shadow">
    <w:name w:val="ui-widget-shadow"/>
    <w:basedOn w:val="Normal"/>
    <w:uiPriority w:val="99"/>
    <w:rsid w:val="00E47321"/>
    <w:pPr>
      <w:widowControl/>
      <w:shd w:val="clear" w:color="auto" w:fill="AAAAAA"/>
      <w:suppressAutoHyphens w:val="0"/>
      <w:ind w:left="-92"/>
    </w:pPr>
    <w:rPr>
      <w:rFonts w:eastAsia="Times New Roman"/>
      <w:kern w:val="0"/>
      <w:lang w:eastAsia="ru-RU"/>
    </w:rPr>
  </w:style>
  <w:style w:type="paragraph" w:customStyle="1" w:styleId="side-menu-item">
    <w:name w:val="side-menu-item"/>
    <w:basedOn w:val="Normal"/>
    <w:uiPriority w:val="99"/>
    <w:rsid w:val="00E47321"/>
    <w:pPr>
      <w:widowControl/>
      <w:suppressAutoHyphens w:val="0"/>
      <w:spacing w:before="35" w:after="69"/>
    </w:pPr>
    <w:rPr>
      <w:rFonts w:eastAsia="Times New Roman"/>
      <w:kern w:val="0"/>
      <w:lang w:eastAsia="ru-RU"/>
    </w:rPr>
  </w:style>
  <w:style w:type="paragraph" w:customStyle="1" w:styleId="grouped-true">
    <w:name w:val="grouped-true"/>
    <w:basedOn w:val="Normal"/>
    <w:uiPriority w:val="99"/>
    <w:rsid w:val="00E47321"/>
    <w:pPr>
      <w:widowControl/>
      <w:suppressAutoHyphens w:val="0"/>
      <w:spacing w:before="35" w:after="69"/>
    </w:pPr>
    <w:rPr>
      <w:rFonts w:eastAsia="Times New Roman"/>
      <w:kern w:val="0"/>
      <w:lang w:eastAsia="ru-RU"/>
    </w:rPr>
  </w:style>
  <w:style w:type="paragraph" w:customStyle="1" w:styleId="found-item-image">
    <w:name w:val="found-item-image"/>
    <w:basedOn w:val="Normal"/>
    <w:uiPriority w:val="99"/>
    <w:rsid w:val="00E47321"/>
    <w:pPr>
      <w:widowControl/>
      <w:suppressAutoHyphens w:val="0"/>
      <w:spacing w:before="35" w:after="69"/>
    </w:pPr>
    <w:rPr>
      <w:rFonts w:eastAsia="Times New Roman"/>
      <w:kern w:val="0"/>
      <w:lang w:eastAsia="ru-RU"/>
    </w:rPr>
  </w:style>
  <w:style w:type="paragraph" w:customStyle="1" w:styleId="found-item-names">
    <w:name w:val="found-item-names"/>
    <w:basedOn w:val="Normal"/>
    <w:uiPriority w:val="99"/>
    <w:rsid w:val="00E47321"/>
    <w:pPr>
      <w:widowControl/>
      <w:suppressAutoHyphens w:val="0"/>
      <w:spacing w:before="35" w:after="69"/>
    </w:pPr>
    <w:rPr>
      <w:rFonts w:eastAsia="Times New Roman"/>
      <w:kern w:val="0"/>
      <w:lang w:eastAsia="ru-RU"/>
    </w:rPr>
  </w:style>
  <w:style w:type="paragraph" w:customStyle="1" w:styleId="form-separator-bottom">
    <w:name w:val="form-separator-bottom"/>
    <w:basedOn w:val="Normal"/>
    <w:uiPriority w:val="99"/>
    <w:rsid w:val="00E47321"/>
    <w:pPr>
      <w:widowControl/>
      <w:suppressAutoHyphens w:val="0"/>
      <w:spacing w:before="35" w:after="69"/>
    </w:pPr>
    <w:rPr>
      <w:rFonts w:eastAsia="Times New Roman"/>
      <w:kern w:val="0"/>
      <w:lang w:eastAsia="ru-RU"/>
    </w:rPr>
  </w:style>
  <w:style w:type="paragraph" w:customStyle="1" w:styleId="family">
    <w:name w:val="family"/>
    <w:basedOn w:val="Normal"/>
    <w:uiPriority w:val="99"/>
    <w:rsid w:val="00E47321"/>
    <w:pPr>
      <w:widowControl/>
      <w:suppressAutoHyphens w:val="0"/>
      <w:spacing w:before="35" w:after="69"/>
    </w:pPr>
    <w:rPr>
      <w:rFonts w:eastAsia="Times New Roman"/>
      <w:kern w:val="0"/>
      <w:lang w:eastAsia="ru-RU"/>
    </w:rPr>
  </w:style>
  <w:style w:type="paragraph" w:customStyle="1" w:styleId="picture-list-number">
    <w:name w:val="picture-list-number"/>
    <w:basedOn w:val="Normal"/>
    <w:uiPriority w:val="99"/>
    <w:rsid w:val="00E47321"/>
    <w:pPr>
      <w:widowControl/>
      <w:suppressAutoHyphens w:val="0"/>
      <w:spacing w:before="35" w:after="69"/>
    </w:pPr>
    <w:rPr>
      <w:rFonts w:eastAsia="Times New Roman"/>
      <w:kern w:val="0"/>
      <w:lang w:eastAsia="ru-RU"/>
    </w:rPr>
  </w:style>
  <w:style w:type="paragraph" w:customStyle="1" w:styleId="taxon-name-unknown">
    <w:name w:val="taxon-name-unknown"/>
    <w:basedOn w:val="Normal"/>
    <w:uiPriority w:val="99"/>
    <w:rsid w:val="00E47321"/>
    <w:pPr>
      <w:widowControl/>
      <w:suppressAutoHyphens w:val="0"/>
      <w:spacing w:before="35" w:after="69"/>
    </w:pPr>
    <w:rPr>
      <w:rFonts w:eastAsia="Times New Roman"/>
      <w:kern w:val="0"/>
      <w:lang w:eastAsia="ru-RU"/>
    </w:rPr>
  </w:style>
  <w:style w:type="paragraph" w:customStyle="1" w:styleId="page-head">
    <w:name w:val="page-head"/>
    <w:basedOn w:val="Normal"/>
    <w:uiPriority w:val="99"/>
    <w:rsid w:val="00E47321"/>
    <w:pPr>
      <w:widowControl/>
      <w:suppressAutoHyphens w:val="0"/>
      <w:spacing w:before="35" w:after="69"/>
    </w:pPr>
    <w:rPr>
      <w:rFonts w:eastAsia="Times New Roman"/>
      <w:kern w:val="0"/>
      <w:lang w:eastAsia="ru-RU"/>
    </w:rPr>
  </w:style>
  <w:style w:type="paragraph" w:customStyle="1" w:styleId="page-subhead">
    <w:name w:val="page-subhead"/>
    <w:basedOn w:val="Normal"/>
    <w:uiPriority w:val="99"/>
    <w:rsid w:val="00E47321"/>
    <w:pPr>
      <w:widowControl/>
      <w:suppressAutoHyphens w:val="0"/>
      <w:spacing w:before="35" w:after="69"/>
    </w:pPr>
    <w:rPr>
      <w:rFonts w:eastAsia="Times New Roman"/>
      <w:kern w:val="0"/>
      <w:lang w:eastAsia="ru-RU"/>
    </w:rPr>
  </w:style>
  <w:style w:type="paragraph" w:customStyle="1" w:styleId="alias">
    <w:name w:val="alias"/>
    <w:basedOn w:val="Normal"/>
    <w:uiPriority w:val="99"/>
    <w:rsid w:val="00E47321"/>
    <w:pPr>
      <w:widowControl/>
      <w:suppressAutoHyphens w:val="0"/>
      <w:spacing w:before="35" w:after="69"/>
    </w:pPr>
    <w:rPr>
      <w:rFonts w:eastAsia="Times New Roman"/>
      <w:i/>
      <w:iCs/>
      <w:kern w:val="0"/>
      <w:lang w:eastAsia="ru-RU"/>
    </w:rPr>
  </w:style>
  <w:style w:type="paragraph" w:customStyle="1" w:styleId="category-index-0">
    <w:name w:val="category-index-0"/>
    <w:basedOn w:val="Normal"/>
    <w:uiPriority w:val="99"/>
    <w:rsid w:val="00E47321"/>
    <w:pPr>
      <w:widowControl/>
      <w:suppressAutoHyphens w:val="0"/>
      <w:spacing w:before="35" w:after="69"/>
    </w:pPr>
    <w:rPr>
      <w:rFonts w:eastAsia="Times New Roman"/>
      <w:kern w:val="0"/>
      <w:lang w:eastAsia="ru-RU"/>
    </w:rPr>
  </w:style>
  <w:style w:type="paragraph" w:customStyle="1" w:styleId="center">
    <w:name w:val="center"/>
    <w:basedOn w:val="Normal"/>
    <w:uiPriority w:val="99"/>
    <w:rsid w:val="00E47321"/>
    <w:pPr>
      <w:widowControl/>
      <w:suppressAutoHyphens w:val="0"/>
      <w:spacing w:before="35" w:after="69"/>
      <w:jc w:val="center"/>
    </w:pPr>
    <w:rPr>
      <w:rFonts w:eastAsia="Times New Roman"/>
      <w:kern w:val="0"/>
      <w:lang w:eastAsia="ru-RU"/>
    </w:rPr>
  </w:style>
  <w:style w:type="paragraph" w:customStyle="1" w:styleId="collection-black">
    <w:name w:val="collection-black"/>
    <w:basedOn w:val="Normal"/>
    <w:uiPriority w:val="99"/>
    <w:rsid w:val="00E47321"/>
    <w:pPr>
      <w:widowControl/>
      <w:suppressAutoHyphens w:val="0"/>
      <w:spacing w:before="35" w:after="69"/>
    </w:pPr>
    <w:rPr>
      <w:rFonts w:eastAsia="Times New Roman"/>
      <w:color w:val="000000"/>
      <w:kern w:val="0"/>
      <w:lang w:eastAsia="ru-RU"/>
    </w:rPr>
  </w:style>
  <w:style w:type="paragraph" w:customStyle="1" w:styleId="collection-nav-button-enabled-false">
    <w:name w:val="collection-nav-button-enabled-false"/>
    <w:basedOn w:val="Normal"/>
    <w:uiPriority w:val="99"/>
    <w:rsid w:val="00E47321"/>
    <w:pPr>
      <w:widowControl/>
      <w:pBdr>
        <w:top w:val="single" w:sz="4" w:space="0" w:color="000000"/>
        <w:left w:val="single" w:sz="4" w:space="0" w:color="000000"/>
        <w:bottom w:val="single" w:sz="4" w:space="0" w:color="000000"/>
        <w:right w:val="single" w:sz="4" w:space="0" w:color="000000"/>
      </w:pBdr>
      <w:shd w:val="clear" w:color="auto" w:fill="000000"/>
      <w:suppressAutoHyphens w:val="0"/>
      <w:spacing w:before="35" w:after="69"/>
    </w:pPr>
    <w:rPr>
      <w:rFonts w:eastAsia="Times New Roman"/>
      <w:color w:val="606060"/>
      <w:kern w:val="0"/>
      <w:lang w:eastAsia="ru-RU"/>
    </w:rPr>
  </w:style>
  <w:style w:type="paragraph" w:customStyle="1" w:styleId="collection-nav-button-pressed-true">
    <w:name w:val="collection-nav-button-pressed-true"/>
    <w:basedOn w:val="Normal"/>
    <w:uiPriority w:val="99"/>
    <w:rsid w:val="00E47321"/>
    <w:pPr>
      <w:widowControl/>
      <w:pBdr>
        <w:top w:val="single" w:sz="4" w:space="0" w:color="D0D0D0"/>
        <w:left w:val="single" w:sz="4" w:space="0" w:color="D0D0D0"/>
        <w:bottom w:val="single" w:sz="4" w:space="0" w:color="D0D0D0"/>
        <w:right w:val="single" w:sz="4" w:space="0" w:color="D0D0D0"/>
      </w:pBdr>
      <w:shd w:val="clear" w:color="auto" w:fill="2F2F2F"/>
      <w:suppressAutoHyphens w:val="0"/>
      <w:spacing w:before="35" w:after="69"/>
    </w:pPr>
    <w:rPr>
      <w:rFonts w:eastAsia="Times New Roman"/>
      <w:color w:val="FFFFFF"/>
      <w:kern w:val="0"/>
      <w:lang w:eastAsia="ru-RU"/>
    </w:rPr>
  </w:style>
  <w:style w:type="paragraph" w:customStyle="1" w:styleId="collection-nav-button-image">
    <w:name w:val="collection-nav-button-image"/>
    <w:basedOn w:val="Normal"/>
    <w:uiPriority w:val="99"/>
    <w:rsid w:val="00E47321"/>
    <w:pPr>
      <w:widowControl/>
      <w:suppressAutoHyphens w:val="0"/>
      <w:spacing w:before="35" w:after="69"/>
    </w:pPr>
    <w:rPr>
      <w:rFonts w:eastAsia="Times New Roman"/>
      <w:kern w:val="0"/>
      <w:lang w:eastAsia="ru-RU"/>
    </w:rPr>
  </w:style>
  <w:style w:type="paragraph" w:customStyle="1" w:styleId="command-link">
    <w:name w:val="command-link"/>
    <w:basedOn w:val="Normal"/>
    <w:uiPriority w:val="99"/>
    <w:rsid w:val="00E47321"/>
    <w:pPr>
      <w:widowControl/>
      <w:suppressAutoHyphens w:val="0"/>
      <w:spacing w:before="35" w:after="69"/>
    </w:pPr>
    <w:rPr>
      <w:rFonts w:eastAsia="Times New Roman"/>
      <w:color w:val="0000EE"/>
      <w:kern w:val="0"/>
      <w:lang w:eastAsia="ru-RU"/>
    </w:rPr>
  </w:style>
  <w:style w:type="paragraph" w:customStyle="1" w:styleId="disabled">
    <w:name w:val="disabled"/>
    <w:basedOn w:val="Normal"/>
    <w:uiPriority w:val="99"/>
    <w:rsid w:val="00E47321"/>
    <w:pPr>
      <w:widowControl/>
      <w:suppressAutoHyphens w:val="0"/>
      <w:spacing w:before="35" w:after="69"/>
    </w:pPr>
    <w:rPr>
      <w:rFonts w:eastAsia="Times New Roman"/>
      <w:color w:val="999999"/>
      <w:kern w:val="0"/>
      <w:lang w:eastAsia="ru-RU"/>
    </w:rPr>
  </w:style>
  <w:style w:type="paragraph" w:customStyle="1" w:styleId="form-radio-item">
    <w:name w:val="form-radio-item"/>
    <w:basedOn w:val="Normal"/>
    <w:uiPriority w:val="99"/>
    <w:rsid w:val="00E47321"/>
    <w:pPr>
      <w:widowControl/>
      <w:suppressAutoHyphens w:val="0"/>
      <w:spacing w:before="35" w:after="69"/>
    </w:pPr>
    <w:rPr>
      <w:rFonts w:eastAsia="Times New Roman"/>
      <w:kern w:val="0"/>
      <w:lang w:eastAsia="ru-RU"/>
    </w:rPr>
  </w:style>
  <w:style w:type="paragraph" w:customStyle="1" w:styleId="item-list-letter">
    <w:name w:val="item-list-letter"/>
    <w:basedOn w:val="Normal"/>
    <w:uiPriority w:val="99"/>
    <w:rsid w:val="00E47321"/>
    <w:pPr>
      <w:widowControl/>
      <w:suppressAutoHyphens w:val="0"/>
      <w:spacing w:before="35" w:after="69"/>
    </w:pPr>
    <w:rPr>
      <w:rFonts w:eastAsia="Times New Roman"/>
      <w:kern w:val="0"/>
      <w:lang w:eastAsia="ru-RU"/>
    </w:rPr>
  </w:style>
  <w:style w:type="paragraph" w:customStyle="1" w:styleId="list-first-cell">
    <w:name w:val="list-first-cell"/>
    <w:basedOn w:val="Normal"/>
    <w:uiPriority w:val="99"/>
    <w:rsid w:val="00E47321"/>
    <w:pPr>
      <w:widowControl/>
      <w:suppressAutoHyphens w:val="0"/>
      <w:spacing w:before="35" w:after="69"/>
    </w:pPr>
    <w:rPr>
      <w:rFonts w:eastAsia="Times New Roman"/>
      <w:kern w:val="0"/>
      <w:lang w:eastAsia="ru-RU"/>
    </w:rPr>
  </w:style>
  <w:style w:type="paragraph" w:customStyle="1" w:styleId="list-last-cell">
    <w:name w:val="list-last-cell"/>
    <w:basedOn w:val="Normal"/>
    <w:uiPriority w:val="99"/>
    <w:rsid w:val="00E47321"/>
    <w:pPr>
      <w:widowControl/>
      <w:suppressAutoHyphens w:val="0"/>
      <w:spacing w:before="35" w:after="69"/>
    </w:pPr>
    <w:rPr>
      <w:rFonts w:eastAsia="Times New Roman"/>
      <w:kern w:val="0"/>
      <w:lang w:eastAsia="ru-RU"/>
    </w:rPr>
  </w:style>
  <w:style w:type="paragraph" w:customStyle="1" w:styleId="mark-no-data">
    <w:name w:val="mark-no-data"/>
    <w:basedOn w:val="Normal"/>
    <w:uiPriority w:val="99"/>
    <w:rsid w:val="00E47321"/>
    <w:pPr>
      <w:widowControl/>
      <w:suppressAutoHyphens w:val="0"/>
      <w:spacing w:before="35" w:after="69"/>
    </w:pPr>
    <w:rPr>
      <w:rFonts w:eastAsia="Times New Roman"/>
      <w:color w:val="FF0000"/>
      <w:kern w:val="0"/>
      <w:lang w:eastAsia="ru-RU"/>
    </w:rPr>
  </w:style>
  <w:style w:type="paragraph" w:customStyle="1" w:styleId="mark-published-n">
    <w:name w:val="mark-published-n"/>
    <w:basedOn w:val="Normal"/>
    <w:uiPriority w:val="99"/>
    <w:rsid w:val="00E47321"/>
    <w:pPr>
      <w:widowControl/>
      <w:suppressAutoHyphens w:val="0"/>
      <w:spacing w:before="35" w:after="69"/>
    </w:pPr>
    <w:rPr>
      <w:rFonts w:eastAsia="Times New Roman"/>
      <w:color w:val="FF0000"/>
      <w:kern w:val="0"/>
      <w:lang w:eastAsia="ru-RU"/>
    </w:rPr>
  </w:style>
  <w:style w:type="paragraph" w:customStyle="1" w:styleId="mark-published-y">
    <w:name w:val="mark-published-y"/>
    <w:basedOn w:val="Normal"/>
    <w:uiPriority w:val="99"/>
    <w:rsid w:val="00E47321"/>
    <w:pPr>
      <w:widowControl/>
      <w:suppressAutoHyphens w:val="0"/>
      <w:spacing w:before="35" w:after="69"/>
    </w:pPr>
    <w:rPr>
      <w:rFonts w:eastAsia="Times New Roman"/>
      <w:color w:val="008000"/>
      <w:kern w:val="0"/>
      <w:lang w:eastAsia="ru-RU"/>
    </w:rPr>
  </w:style>
  <w:style w:type="paragraph" w:customStyle="1" w:styleId="middle">
    <w:name w:val="middle"/>
    <w:basedOn w:val="Normal"/>
    <w:uiPriority w:val="99"/>
    <w:rsid w:val="00E47321"/>
    <w:pPr>
      <w:widowControl/>
      <w:suppressAutoHyphens w:val="0"/>
      <w:spacing w:before="35" w:after="69"/>
      <w:textAlignment w:val="center"/>
    </w:pPr>
    <w:rPr>
      <w:rFonts w:eastAsia="Times New Roman"/>
      <w:kern w:val="0"/>
      <w:lang w:eastAsia="ru-RU"/>
    </w:rPr>
  </w:style>
  <w:style w:type="paragraph" w:customStyle="1" w:styleId="no-top-margin">
    <w:name w:val="no-top-margin"/>
    <w:basedOn w:val="Normal"/>
    <w:uiPriority w:val="99"/>
    <w:rsid w:val="00E47321"/>
    <w:pPr>
      <w:widowControl/>
      <w:suppressAutoHyphens w:val="0"/>
      <w:spacing w:after="69"/>
    </w:pPr>
    <w:rPr>
      <w:rFonts w:eastAsia="Times New Roman"/>
      <w:kern w:val="0"/>
      <w:lang w:eastAsia="ru-RU"/>
    </w:rPr>
  </w:style>
  <w:style w:type="paragraph" w:customStyle="1" w:styleId="normal0">
    <w:name w:val="normal"/>
    <w:basedOn w:val="Normal"/>
    <w:uiPriority w:val="99"/>
    <w:rsid w:val="00E47321"/>
    <w:pPr>
      <w:widowControl/>
      <w:suppressAutoHyphens w:val="0"/>
      <w:spacing w:before="35" w:after="69"/>
    </w:pPr>
    <w:rPr>
      <w:rFonts w:eastAsia="Times New Roman"/>
      <w:kern w:val="0"/>
      <w:lang w:eastAsia="ru-RU"/>
    </w:rPr>
  </w:style>
  <w:style w:type="paragraph" w:customStyle="1" w:styleId="picture-main">
    <w:name w:val="picture-main"/>
    <w:basedOn w:val="Normal"/>
    <w:uiPriority w:val="99"/>
    <w:rsid w:val="00E47321"/>
    <w:pPr>
      <w:widowControl/>
      <w:shd w:val="clear" w:color="auto" w:fill="E5E5E5"/>
      <w:suppressAutoHyphens w:val="0"/>
      <w:spacing w:before="35" w:after="69"/>
    </w:pPr>
    <w:rPr>
      <w:rFonts w:eastAsia="Times New Roman"/>
      <w:kern w:val="0"/>
      <w:lang w:eastAsia="ru-RU"/>
    </w:rPr>
  </w:style>
  <w:style w:type="paragraph" w:customStyle="1" w:styleId="rb-item-disabled-true">
    <w:name w:val="rb-item-disabled-true"/>
    <w:basedOn w:val="Normal"/>
    <w:uiPriority w:val="99"/>
    <w:rsid w:val="00E47321"/>
    <w:pPr>
      <w:widowControl/>
      <w:suppressAutoHyphens w:val="0"/>
      <w:spacing w:before="35" w:after="69"/>
    </w:pPr>
    <w:rPr>
      <w:rFonts w:eastAsia="Times New Roman"/>
      <w:color w:val="999999"/>
      <w:kern w:val="0"/>
      <w:lang w:eastAsia="ru-RU"/>
    </w:rPr>
  </w:style>
  <w:style w:type="paragraph" w:customStyle="1" w:styleId="rb-item-selected">
    <w:name w:val="rb-item-selected"/>
    <w:basedOn w:val="Normal"/>
    <w:uiPriority w:val="99"/>
    <w:rsid w:val="00E47321"/>
    <w:pPr>
      <w:widowControl/>
      <w:suppressAutoHyphens w:val="0"/>
      <w:spacing w:before="35" w:after="69"/>
    </w:pPr>
    <w:rPr>
      <w:rFonts w:eastAsia="Times New Roman"/>
      <w:color w:val="CC3300"/>
      <w:kern w:val="0"/>
      <w:lang w:eastAsia="ru-RU"/>
    </w:rPr>
  </w:style>
  <w:style w:type="paragraph" w:customStyle="1" w:styleId="required">
    <w:name w:val="required"/>
    <w:basedOn w:val="Normal"/>
    <w:uiPriority w:val="99"/>
    <w:rsid w:val="00E47321"/>
    <w:pPr>
      <w:widowControl/>
      <w:suppressAutoHyphens w:val="0"/>
      <w:spacing w:before="35" w:after="69"/>
    </w:pPr>
    <w:rPr>
      <w:rFonts w:eastAsia="Times New Roman"/>
      <w:color w:val="000000"/>
      <w:kern w:val="0"/>
      <w:lang w:eastAsia="ru-RU"/>
    </w:rPr>
  </w:style>
  <w:style w:type="paragraph" w:customStyle="1" w:styleId="blue">
    <w:name w:val="blue"/>
    <w:basedOn w:val="Normal"/>
    <w:uiPriority w:val="99"/>
    <w:rsid w:val="00E47321"/>
    <w:pPr>
      <w:widowControl/>
      <w:suppressAutoHyphens w:val="0"/>
      <w:spacing w:before="35" w:after="69"/>
    </w:pPr>
    <w:rPr>
      <w:rFonts w:eastAsia="Times New Roman"/>
      <w:color w:val="0000FF"/>
      <w:kern w:val="0"/>
      <w:lang w:eastAsia="ru-RU"/>
    </w:rPr>
  </w:style>
  <w:style w:type="paragraph" w:customStyle="1" w:styleId="green">
    <w:name w:val="green"/>
    <w:basedOn w:val="Normal"/>
    <w:uiPriority w:val="99"/>
    <w:rsid w:val="00E47321"/>
    <w:pPr>
      <w:widowControl/>
      <w:suppressAutoHyphens w:val="0"/>
      <w:spacing w:before="35" w:after="69"/>
    </w:pPr>
    <w:rPr>
      <w:rFonts w:eastAsia="Times New Roman"/>
      <w:color w:val="008000"/>
      <w:kern w:val="0"/>
      <w:lang w:eastAsia="ru-RU"/>
    </w:rPr>
  </w:style>
  <w:style w:type="paragraph" w:customStyle="1" w:styleId="red">
    <w:name w:val="red"/>
    <w:basedOn w:val="Normal"/>
    <w:uiPriority w:val="99"/>
    <w:rsid w:val="00E47321"/>
    <w:pPr>
      <w:widowControl/>
      <w:suppressAutoHyphens w:val="0"/>
      <w:spacing w:before="35" w:after="69"/>
    </w:pPr>
    <w:rPr>
      <w:rFonts w:eastAsia="Times New Roman"/>
      <w:color w:val="FF0000"/>
      <w:kern w:val="0"/>
      <w:lang w:eastAsia="ru-RU"/>
    </w:rPr>
  </w:style>
  <w:style w:type="paragraph" w:customStyle="1" w:styleId="right">
    <w:name w:val="right"/>
    <w:basedOn w:val="Normal"/>
    <w:uiPriority w:val="99"/>
    <w:rsid w:val="00E47321"/>
    <w:pPr>
      <w:widowControl/>
      <w:suppressAutoHyphens w:val="0"/>
      <w:spacing w:before="35" w:after="69"/>
      <w:jc w:val="right"/>
    </w:pPr>
    <w:rPr>
      <w:rFonts w:eastAsia="Times New Roman"/>
      <w:kern w:val="0"/>
      <w:lang w:eastAsia="ru-RU"/>
    </w:rPr>
  </w:style>
  <w:style w:type="paragraph" w:customStyle="1" w:styleId="row-selected">
    <w:name w:val="row-selected"/>
    <w:basedOn w:val="Normal"/>
    <w:uiPriority w:val="99"/>
    <w:rsid w:val="00E47321"/>
    <w:pPr>
      <w:widowControl/>
      <w:shd w:val="clear" w:color="auto" w:fill="E5E5E5"/>
      <w:suppressAutoHyphens w:val="0"/>
      <w:spacing w:before="35" w:after="69"/>
    </w:pPr>
    <w:rPr>
      <w:rFonts w:eastAsia="Times New Roman"/>
      <w:kern w:val="0"/>
      <w:lang w:eastAsia="ru-RU"/>
    </w:rPr>
  </w:style>
  <w:style w:type="paragraph" w:customStyle="1" w:styleId="side-menu-item-current">
    <w:name w:val="side-menu-item-current"/>
    <w:basedOn w:val="Normal"/>
    <w:uiPriority w:val="99"/>
    <w:rsid w:val="00E47321"/>
    <w:pPr>
      <w:widowControl/>
      <w:suppressAutoHyphens w:val="0"/>
      <w:spacing w:before="35" w:after="69"/>
    </w:pPr>
    <w:rPr>
      <w:rFonts w:eastAsia="Times New Roman"/>
      <w:color w:val="245EDC"/>
      <w:kern w:val="0"/>
      <w:lang w:eastAsia="ru-RU"/>
    </w:rPr>
  </w:style>
  <w:style w:type="paragraph" w:customStyle="1" w:styleId="side-menu-item-disabled">
    <w:name w:val="side-menu-item-disabled"/>
    <w:basedOn w:val="Normal"/>
    <w:uiPriority w:val="99"/>
    <w:rsid w:val="00E47321"/>
    <w:pPr>
      <w:widowControl/>
      <w:suppressAutoHyphens w:val="0"/>
      <w:spacing w:before="35" w:after="69"/>
    </w:pPr>
    <w:rPr>
      <w:rFonts w:eastAsia="Times New Roman"/>
      <w:color w:val="999999"/>
      <w:kern w:val="0"/>
      <w:lang w:eastAsia="ru-RU"/>
    </w:rPr>
  </w:style>
  <w:style w:type="paragraph" w:customStyle="1" w:styleId="top">
    <w:name w:val="top"/>
    <w:basedOn w:val="Normal"/>
    <w:uiPriority w:val="99"/>
    <w:rsid w:val="00E47321"/>
    <w:pPr>
      <w:widowControl/>
      <w:suppressAutoHyphens w:val="0"/>
      <w:spacing w:before="35" w:after="69"/>
      <w:textAlignment w:val="top"/>
    </w:pPr>
    <w:rPr>
      <w:rFonts w:eastAsia="Times New Roman"/>
      <w:kern w:val="0"/>
      <w:lang w:eastAsia="ru-RU"/>
    </w:rPr>
  </w:style>
  <w:style w:type="paragraph" w:customStyle="1" w:styleId="user-left-head">
    <w:name w:val="user-left-head"/>
    <w:basedOn w:val="Normal"/>
    <w:uiPriority w:val="99"/>
    <w:rsid w:val="00E47321"/>
    <w:pPr>
      <w:widowControl/>
      <w:suppressAutoHyphens w:val="0"/>
      <w:spacing w:before="35" w:after="69"/>
    </w:pPr>
    <w:rPr>
      <w:rFonts w:eastAsia="Times New Roman"/>
      <w:kern w:val="0"/>
      <w:lang w:eastAsia="ru-RU"/>
    </w:rPr>
  </w:style>
  <w:style w:type="paragraph" w:customStyle="1" w:styleId="collection-nav-button1">
    <w:name w:val="collection-nav-button1"/>
    <w:basedOn w:val="Normal"/>
    <w:uiPriority w:val="99"/>
    <w:rsid w:val="00E47321"/>
    <w:pPr>
      <w:widowControl/>
      <w:pBdr>
        <w:top w:val="single" w:sz="4" w:space="0" w:color="000000"/>
        <w:left w:val="single" w:sz="4" w:space="0" w:color="000000"/>
        <w:bottom w:val="single" w:sz="4" w:space="0" w:color="000000"/>
        <w:right w:val="single" w:sz="4" w:space="0" w:color="000000"/>
      </w:pBdr>
      <w:suppressAutoHyphens w:val="0"/>
      <w:spacing w:before="58"/>
      <w:ind w:left="138"/>
    </w:pPr>
    <w:rPr>
      <w:rFonts w:eastAsia="Times New Roman"/>
      <w:kern w:val="0"/>
      <w:lang w:eastAsia="ru-RU"/>
    </w:rPr>
  </w:style>
  <w:style w:type="paragraph" w:customStyle="1" w:styleId="found-item-author1">
    <w:name w:val="found-item-author1"/>
    <w:basedOn w:val="Normal"/>
    <w:uiPriority w:val="99"/>
    <w:rsid w:val="00E47321"/>
    <w:pPr>
      <w:widowControl/>
      <w:suppressAutoHyphens w:val="0"/>
      <w:spacing w:before="35" w:after="69"/>
    </w:pPr>
    <w:rPr>
      <w:rFonts w:ascii="Tahoma" w:eastAsia="Times New Roman" w:hAnsi="Tahoma" w:cs="Tahoma"/>
      <w:color w:val="000000"/>
      <w:kern w:val="0"/>
      <w:sz w:val="13"/>
      <w:szCs w:val="13"/>
      <w:lang w:eastAsia="ru-RU"/>
    </w:rPr>
  </w:style>
  <w:style w:type="paragraph" w:customStyle="1" w:styleId="found-item-names1">
    <w:name w:val="found-item-names1"/>
    <w:basedOn w:val="Normal"/>
    <w:uiPriority w:val="99"/>
    <w:rsid w:val="00E47321"/>
    <w:pPr>
      <w:widowControl/>
      <w:shd w:val="clear" w:color="auto" w:fill="CECECE"/>
      <w:suppressAutoHyphens w:val="0"/>
      <w:spacing w:before="35" w:after="69"/>
    </w:pPr>
    <w:rPr>
      <w:rFonts w:eastAsia="Times New Roman"/>
      <w:kern w:val="0"/>
      <w:lang w:eastAsia="ru-RU"/>
    </w:rPr>
  </w:style>
  <w:style w:type="paragraph" w:customStyle="1" w:styleId="found-item-image1">
    <w:name w:val="found-item-image1"/>
    <w:basedOn w:val="Normal"/>
    <w:uiPriority w:val="99"/>
    <w:rsid w:val="00E47321"/>
    <w:pPr>
      <w:widowControl/>
      <w:shd w:val="clear" w:color="auto" w:fill="D9D9D9"/>
      <w:suppressAutoHyphens w:val="0"/>
      <w:spacing w:before="35" w:after="69"/>
    </w:pPr>
    <w:rPr>
      <w:rFonts w:eastAsia="Times New Roman"/>
      <w:kern w:val="0"/>
      <w:sz w:val="14"/>
      <w:szCs w:val="14"/>
      <w:lang w:eastAsia="ru-RU"/>
    </w:rPr>
  </w:style>
  <w:style w:type="paragraph" w:customStyle="1" w:styleId="taxon-name1">
    <w:name w:val="taxon-name1"/>
    <w:basedOn w:val="Normal"/>
    <w:uiPriority w:val="99"/>
    <w:rsid w:val="00E47321"/>
    <w:pPr>
      <w:widowControl/>
      <w:suppressAutoHyphens w:val="0"/>
      <w:spacing w:before="35" w:after="69"/>
    </w:pPr>
    <w:rPr>
      <w:rFonts w:eastAsia="Times New Roman"/>
      <w:color w:val="245EDC"/>
      <w:kern w:val="0"/>
      <w:sz w:val="29"/>
      <w:szCs w:val="29"/>
      <w:lang w:eastAsia="ru-RU"/>
    </w:rPr>
  </w:style>
  <w:style w:type="paragraph" w:customStyle="1" w:styleId="taxon-author1">
    <w:name w:val="taxon-author1"/>
    <w:basedOn w:val="Normal"/>
    <w:uiPriority w:val="99"/>
    <w:rsid w:val="00E47321"/>
    <w:pPr>
      <w:widowControl/>
      <w:suppressAutoHyphens w:val="0"/>
      <w:spacing w:before="35" w:after="69"/>
    </w:pPr>
    <w:rPr>
      <w:rFonts w:eastAsia="Times New Roman"/>
      <w:color w:val="808080"/>
      <w:kern w:val="0"/>
      <w:sz w:val="29"/>
      <w:szCs w:val="29"/>
      <w:lang w:eastAsia="ru-RU"/>
    </w:rPr>
  </w:style>
  <w:style w:type="paragraph" w:customStyle="1" w:styleId="taxon-author2">
    <w:name w:val="taxon-author2"/>
    <w:basedOn w:val="Normal"/>
    <w:uiPriority w:val="99"/>
    <w:rsid w:val="00E47321"/>
    <w:pPr>
      <w:widowControl/>
      <w:suppressAutoHyphens w:val="0"/>
      <w:spacing w:before="35" w:after="69"/>
    </w:pPr>
    <w:rPr>
      <w:rFonts w:eastAsia="Times New Roman"/>
      <w:color w:val="808080"/>
      <w:kern w:val="0"/>
      <w:sz w:val="29"/>
      <w:szCs w:val="29"/>
      <w:lang w:eastAsia="ru-RU"/>
    </w:rPr>
  </w:style>
  <w:style w:type="paragraph" w:customStyle="1" w:styleId="taxon-type1">
    <w:name w:val="taxon-type1"/>
    <w:basedOn w:val="Normal"/>
    <w:uiPriority w:val="99"/>
    <w:rsid w:val="00E47321"/>
    <w:pPr>
      <w:widowControl/>
      <w:suppressAutoHyphens w:val="0"/>
      <w:spacing w:before="35" w:after="69"/>
    </w:pPr>
    <w:rPr>
      <w:rFonts w:eastAsia="Times New Roman"/>
      <w:color w:val="808080"/>
      <w:kern w:val="0"/>
      <w:lang w:eastAsia="ru-RU"/>
    </w:rPr>
  </w:style>
  <w:style w:type="paragraph" w:customStyle="1" w:styleId="page-subhead1">
    <w:name w:val="page-subhead1"/>
    <w:basedOn w:val="Normal"/>
    <w:uiPriority w:val="99"/>
    <w:rsid w:val="00E47321"/>
    <w:pPr>
      <w:widowControl/>
      <w:suppressAutoHyphens w:val="0"/>
      <w:spacing w:before="35" w:after="69" w:line="346" w:lineRule="atLeast"/>
      <w:ind w:left="276"/>
    </w:pPr>
    <w:rPr>
      <w:rFonts w:eastAsia="Times New Roman"/>
      <w:color w:val="2F2F2F"/>
      <w:kern w:val="0"/>
      <w:sz w:val="18"/>
      <w:szCs w:val="18"/>
      <w:lang w:eastAsia="ru-RU"/>
    </w:rPr>
  </w:style>
  <w:style w:type="paragraph" w:customStyle="1" w:styleId="page-subhead2">
    <w:name w:val="page-subhead2"/>
    <w:basedOn w:val="Normal"/>
    <w:uiPriority w:val="99"/>
    <w:rsid w:val="00E47321"/>
    <w:pPr>
      <w:widowControl/>
      <w:suppressAutoHyphens w:val="0"/>
      <w:spacing w:before="35" w:after="69" w:line="346" w:lineRule="atLeast"/>
    </w:pPr>
    <w:rPr>
      <w:rFonts w:eastAsia="Times New Roman"/>
      <w:color w:val="2F2F2F"/>
      <w:kern w:val="0"/>
      <w:sz w:val="21"/>
      <w:szCs w:val="21"/>
      <w:lang w:eastAsia="ru-RU"/>
    </w:rPr>
  </w:style>
  <w:style w:type="paragraph" w:customStyle="1" w:styleId="page-taxon-name1">
    <w:name w:val="page-taxon-name1"/>
    <w:basedOn w:val="Normal"/>
    <w:uiPriority w:val="99"/>
    <w:rsid w:val="00E47321"/>
    <w:pPr>
      <w:widowControl/>
      <w:suppressAutoHyphens w:val="0"/>
    </w:pPr>
    <w:rPr>
      <w:rFonts w:eastAsia="Times New Roman"/>
      <w:b/>
      <w:bCs/>
      <w:color w:val="245EDC"/>
      <w:kern w:val="0"/>
      <w:sz w:val="28"/>
      <w:szCs w:val="28"/>
      <w:lang w:eastAsia="ru-RU"/>
    </w:rPr>
  </w:style>
  <w:style w:type="paragraph" w:customStyle="1" w:styleId="page-taxon-name2">
    <w:name w:val="page-taxon-name2"/>
    <w:basedOn w:val="Normal"/>
    <w:uiPriority w:val="99"/>
    <w:rsid w:val="00E47321"/>
    <w:pPr>
      <w:widowControl/>
      <w:suppressAutoHyphens w:val="0"/>
    </w:pPr>
    <w:rPr>
      <w:rFonts w:eastAsia="Times New Roman"/>
      <w:b/>
      <w:bCs/>
      <w:color w:val="245EDC"/>
      <w:kern w:val="0"/>
      <w:sz w:val="28"/>
      <w:szCs w:val="28"/>
      <w:lang w:eastAsia="ru-RU"/>
    </w:rPr>
  </w:style>
  <w:style w:type="paragraph" w:customStyle="1" w:styleId="side-menu-item1">
    <w:name w:val="side-menu-item1"/>
    <w:basedOn w:val="Normal"/>
    <w:uiPriority w:val="99"/>
    <w:rsid w:val="00E47321"/>
    <w:pPr>
      <w:widowControl/>
      <w:suppressAutoHyphens w:val="0"/>
      <w:spacing w:before="35" w:after="69"/>
    </w:pPr>
    <w:rPr>
      <w:rFonts w:eastAsia="Times New Roman"/>
      <w:kern w:val="0"/>
      <w:lang w:eastAsia="ru-RU"/>
    </w:rPr>
  </w:style>
  <w:style w:type="paragraph" w:customStyle="1" w:styleId="side-menu-item2">
    <w:name w:val="side-menu-item2"/>
    <w:basedOn w:val="Normal"/>
    <w:uiPriority w:val="99"/>
    <w:rsid w:val="00E47321"/>
    <w:pPr>
      <w:widowControl/>
      <w:suppressAutoHyphens w:val="0"/>
      <w:spacing w:before="35" w:after="69"/>
    </w:pPr>
    <w:rPr>
      <w:rFonts w:eastAsia="Times New Roman"/>
      <w:kern w:val="0"/>
      <w:lang w:eastAsia="ru-RU"/>
    </w:rPr>
  </w:style>
  <w:style w:type="paragraph" w:customStyle="1" w:styleId="side-menu-item3">
    <w:name w:val="side-menu-item3"/>
    <w:basedOn w:val="Normal"/>
    <w:uiPriority w:val="99"/>
    <w:rsid w:val="00E47321"/>
    <w:pPr>
      <w:widowControl/>
      <w:suppressAutoHyphens w:val="0"/>
      <w:spacing w:before="35" w:after="69"/>
    </w:pPr>
    <w:rPr>
      <w:rFonts w:eastAsia="Times New Roman"/>
      <w:kern w:val="0"/>
      <w:lang w:eastAsia="ru-RU"/>
    </w:rPr>
  </w:style>
  <w:style w:type="paragraph" w:customStyle="1" w:styleId="side-menu-item4">
    <w:name w:val="side-menu-item4"/>
    <w:basedOn w:val="Normal"/>
    <w:uiPriority w:val="99"/>
    <w:rsid w:val="00E47321"/>
    <w:pPr>
      <w:widowControl/>
      <w:suppressAutoHyphens w:val="0"/>
      <w:spacing w:before="35" w:after="69"/>
    </w:pPr>
    <w:rPr>
      <w:rFonts w:eastAsia="Times New Roman"/>
      <w:kern w:val="0"/>
      <w:lang w:eastAsia="ru-RU"/>
    </w:rPr>
  </w:style>
  <w:style w:type="paragraph" w:customStyle="1" w:styleId="fast-task-item1">
    <w:name w:val="fast-task-item1"/>
    <w:basedOn w:val="Normal"/>
    <w:uiPriority w:val="99"/>
    <w:rsid w:val="00E47321"/>
    <w:pPr>
      <w:widowControl/>
      <w:suppressAutoHyphens w:val="0"/>
      <w:spacing w:before="69"/>
      <w:ind w:left="138"/>
    </w:pPr>
    <w:rPr>
      <w:rFonts w:eastAsia="Times New Roman"/>
      <w:kern w:val="0"/>
      <w:lang w:eastAsia="ru-RU"/>
    </w:rPr>
  </w:style>
  <w:style w:type="paragraph" w:customStyle="1" w:styleId="fast-task-item2">
    <w:name w:val="fast-task-item2"/>
    <w:basedOn w:val="Normal"/>
    <w:uiPriority w:val="99"/>
    <w:rsid w:val="00E47321"/>
    <w:pPr>
      <w:widowControl/>
      <w:suppressAutoHyphens w:val="0"/>
      <w:spacing w:before="69"/>
      <w:ind w:left="138"/>
    </w:pPr>
    <w:rPr>
      <w:rFonts w:eastAsia="Times New Roman"/>
      <w:kern w:val="0"/>
      <w:lang w:eastAsia="ru-RU"/>
    </w:rPr>
  </w:style>
  <w:style w:type="paragraph" w:customStyle="1" w:styleId="rus-name-comment1">
    <w:name w:val="rus-name-comment1"/>
    <w:basedOn w:val="Normal"/>
    <w:uiPriority w:val="99"/>
    <w:rsid w:val="00E47321"/>
    <w:pPr>
      <w:widowControl/>
      <w:suppressAutoHyphens w:val="0"/>
      <w:spacing w:before="35" w:after="69"/>
    </w:pPr>
    <w:rPr>
      <w:rFonts w:ascii="Tahoma" w:eastAsia="Times New Roman" w:hAnsi="Tahoma" w:cs="Tahoma"/>
      <w:vanish/>
      <w:kern w:val="0"/>
      <w:sz w:val="14"/>
      <w:szCs w:val="14"/>
      <w:lang w:eastAsia="ru-RU"/>
    </w:rPr>
  </w:style>
  <w:style w:type="paragraph" w:customStyle="1" w:styleId="form-separator-top1">
    <w:name w:val="form-separator-top1"/>
    <w:basedOn w:val="Normal"/>
    <w:uiPriority w:val="99"/>
    <w:rsid w:val="00E47321"/>
    <w:pPr>
      <w:widowControl/>
      <w:pBdr>
        <w:bottom w:val="dotted" w:sz="4" w:space="0" w:color="A6A6A6"/>
      </w:pBdr>
      <w:suppressAutoHyphens w:val="0"/>
      <w:spacing w:before="35" w:after="69"/>
    </w:pPr>
    <w:rPr>
      <w:rFonts w:eastAsia="Times New Roman"/>
      <w:kern w:val="0"/>
      <w:lang w:eastAsia="ru-RU"/>
    </w:rPr>
  </w:style>
  <w:style w:type="paragraph" w:customStyle="1" w:styleId="taxon-type2">
    <w:name w:val="taxon-type2"/>
    <w:basedOn w:val="Normal"/>
    <w:uiPriority w:val="99"/>
    <w:rsid w:val="00E47321"/>
    <w:pPr>
      <w:widowControl/>
      <w:suppressAutoHyphens w:val="0"/>
      <w:spacing w:before="35" w:after="69"/>
    </w:pPr>
    <w:rPr>
      <w:rFonts w:ascii="Tahoma" w:eastAsia="Times New Roman" w:hAnsi="Tahoma" w:cs="Tahoma"/>
      <w:color w:val="808080"/>
      <w:kern w:val="0"/>
      <w:lang w:eastAsia="ru-RU"/>
    </w:rPr>
  </w:style>
  <w:style w:type="paragraph" w:customStyle="1" w:styleId="grouped-true1">
    <w:name w:val="grouped-true1"/>
    <w:basedOn w:val="Normal"/>
    <w:uiPriority w:val="99"/>
    <w:rsid w:val="00E47321"/>
    <w:pPr>
      <w:widowControl/>
      <w:suppressAutoHyphens w:val="0"/>
      <w:spacing w:before="35" w:after="69"/>
    </w:pPr>
    <w:rPr>
      <w:rFonts w:eastAsia="Times New Roman"/>
      <w:kern w:val="0"/>
      <w:lang w:eastAsia="ru-RU"/>
    </w:rPr>
  </w:style>
  <w:style w:type="paragraph" w:customStyle="1" w:styleId="found-item-image2">
    <w:name w:val="found-item-image2"/>
    <w:basedOn w:val="Normal"/>
    <w:uiPriority w:val="99"/>
    <w:rsid w:val="00E47321"/>
    <w:pPr>
      <w:widowControl/>
      <w:pBdr>
        <w:top w:val="single" w:sz="4" w:space="0" w:color="C0C0C0"/>
        <w:left w:val="single" w:sz="4" w:space="0" w:color="C0C0C0"/>
        <w:right w:val="single" w:sz="4" w:space="0" w:color="C0C0C0"/>
      </w:pBdr>
      <w:shd w:val="clear" w:color="auto" w:fill="F0FBE0"/>
      <w:suppressAutoHyphens w:val="0"/>
      <w:spacing w:before="35" w:after="69"/>
    </w:pPr>
    <w:rPr>
      <w:rFonts w:eastAsia="Times New Roman"/>
      <w:kern w:val="0"/>
      <w:lang w:eastAsia="ru-RU"/>
    </w:rPr>
  </w:style>
  <w:style w:type="paragraph" w:customStyle="1" w:styleId="found-item-names2">
    <w:name w:val="found-item-names2"/>
    <w:basedOn w:val="Normal"/>
    <w:uiPriority w:val="99"/>
    <w:rsid w:val="00E47321"/>
    <w:pPr>
      <w:widowControl/>
      <w:pBdr>
        <w:left w:val="single" w:sz="4" w:space="0" w:color="C0C0C0"/>
        <w:bottom w:val="single" w:sz="4" w:space="0" w:color="C0C0C0"/>
        <w:right w:val="single" w:sz="4" w:space="0" w:color="C0C0C0"/>
      </w:pBdr>
      <w:shd w:val="clear" w:color="auto" w:fill="DEDEDE"/>
      <w:suppressAutoHyphens w:val="0"/>
      <w:spacing w:before="35" w:after="69"/>
    </w:pPr>
    <w:rPr>
      <w:rFonts w:eastAsia="Times New Roman"/>
      <w:kern w:val="0"/>
      <w:lang w:eastAsia="ru-RU"/>
    </w:rPr>
  </w:style>
  <w:style w:type="paragraph" w:customStyle="1" w:styleId="found-item-image3">
    <w:name w:val="found-item-image3"/>
    <w:basedOn w:val="Normal"/>
    <w:uiPriority w:val="99"/>
    <w:rsid w:val="00E47321"/>
    <w:pPr>
      <w:widowControl/>
      <w:pBdr>
        <w:top w:val="single" w:sz="4" w:space="0" w:color="F0F0F0"/>
        <w:left w:val="single" w:sz="4" w:space="0" w:color="F0F0F0"/>
        <w:right w:val="single" w:sz="4" w:space="0" w:color="F0F0F0"/>
      </w:pBdr>
      <w:suppressAutoHyphens w:val="0"/>
      <w:spacing w:before="35" w:after="69"/>
    </w:pPr>
    <w:rPr>
      <w:rFonts w:eastAsia="Times New Roman"/>
      <w:kern w:val="0"/>
      <w:lang w:eastAsia="ru-RU"/>
    </w:rPr>
  </w:style>
  <w:style w:type="paragraph" w:customStyle="1" w:styleId="found-item-names3">
    <w:name w:val="found-item-names3"/>
    <w:basedOn w:val="Normal"/>
    <w:uiPriority w:val="99"/>
    <w:rsid w:val="00E47321"/>
    <w:pPr>
      <w:widowControl/>
      <w:pBdr>
        <w:left w:val="single" w:sz="4" w:space="0" w:color="E5E5E5"/>
        <w:bottom w:val="single" w:sz="4" w:space="0" w:color="E5E5E5"/>
        <w:right w:val="single" w:sz="4" w:space="0" w:color="E5E5E5"/>
      </w:pBdr>
      <w:suppressAutoHyphens w:val="0"/>
      <w:spacing w:before="35" w:after="69"/>
    </w:pPr>
    <w:rPr>
      <w:rFonts w:eastAsia="Times New Roman"/>
      <w:kern w:val="0"/>
      <w:lang w:eastAsia="ru-RU"/>
    </w:rPr>
  </w:style>
  <w:style w:type="paragraph" w:customStyle="1" w:styleId="found-item-image4">
    <w:name w:val="found-item-image4"/>
    <w:basedOn w:val="Normal"/>
    <w:uiPriority w:val="99"/>
    <w:rsid w:val="00E47321"/>
    <w:pPr>
      <w:widowControl/>
      <w:pBdr>
        <w:top w:val="single" w:sz="4" w:space="0" w:color="C0C0C0"/>
        <w:left w:val="single" w:sz="4" w:space="0" w:color="C0C0C0"/>
        <w:right w:val="single" w:sz="4" w:space="0" w:color="C0C0C0"/>
      </w:pBdr>
      <w:shd w:val="clear" w:color="auto" w:fill="DEF7FE"/>
      <w:suppressAutoHyphens w:val="0"/>
      <w:spacing w:before="35" w:after="69"/>
    </w:pPr>
    <w:rPr>
      <w:rFonts w:eastAsia="Times New Roman"/>
      <w:kern w:val="0"/>
      <w:lang w:eastAsia="ru-RU"/>
    </w:rPr>
  </w:style>
  <w:style w:type="paragraph" w:customStyle="1" w:styleId="found-item-names4">
    <w:name w:val="found-item-names4"/>
    <w:basedOn w:val="Normal"/>
    <w:uiPriority w:val="99"/>
    <w:rsid w:val="00E47321"/>
    <w:pPr>
      <w:widowControl/>
      <w:pBdr>
        <w:left w:val="single" w:sz="4" w:space="0" w:color="C0C0C0"/>
        <w:bottom w:val="single" w:sz="4" w:space="0" w:color="C0C0C0"/>
        <w:right w:val="single" w:sz="4" w:space="0" w:color="C0C0C0"/>
      </w:pBdr>
      <w:suppressAutoHyphens w:val="0"/>
      <w:spacing w:before="35" w:after="69"/>
    </w:pPr>
    <w:rPr>
      <w:rFonts w:eastAsia="Times New Roman"/>
      <w:kern w:val="0"/>
      <w:lang w:eastAsia="ru-RU"/>
    </w:rPr>
  </w:style>
  <w:style w:type="paragraph" w:customStyle="1" w:styleId="form-separator-top2">
    <w:name w:val="form-separator-top2"/>
    <w:basedOn w:val="Normal"/>
    <w:uiPriority w:val="99"/>
    <w:rsid w:val="00E47321"/>
    <w:pPr>
      <w:widowControl/>
      <w:pBdr>
        <w:bottom w:val="dotted" w:sz="4" w:space="0" w:color="000000"/>
      </w:pBdr>
      <w:suppressAutoHyphens w:val="0"/>
      <w:spacing w:before="35" w:after="69"/>
    </w:pPr>
    <w:rPr>
      <w:rFonts w:eastAsia="Times New Roman"/>
      <w:kern w:val="0"/>
      <w:lang w:eastAsia="ru-RU"/>
    </w:rPr>
  </w:style>
  <w:style w:type="paragraph" w:customStyle="1" w:styleId="taxon-name2">
    <w:name w:val="taxon-name2"/>
    <w:basedOn w:val="Normal"/>
    <w:uiPriority w:val="99"/>
    <w:rsid w:val="00E47321"/>
    <w:pPr>
      <w:widowControl/>
      <w:suppressAutoHyphens w:val="0"/>
      <w:spacing w:before="35" w:after="69"/>
    </w:pPr>
    <w:rPr>
      <w:rFonts w:eastAsia="Times New Roman"/>
      <w:kern w:val="0"/>
      <w:lang w:eastAsia="ru-RU"/>
    </w:rPr>
  </w:style>
  <w:style w:type="paragraph" w:customStyle="1" w:styleId="taxon-type3">
    <w:name w:val="taxon-type3"/>
    <w:basedOn w:val="Normal"/>
    <w:uiPriority w:val="99"/>
    <w:rsid w:val="00E47321"/>
    <w:pPr>
      <w:widowControl/>
      <w:suppressAutoHyphens w:val="0"/>
      <w:spacing w:before="35" w:after="69"/>
    </w:pPr>
    <w:rPr>
      <w:rFonts w:ascii="Tahoma" w:eastAsia="Times New Roman" w:hAnsi="Tahoma" w:cs="Tahoma"/>
      <w:color w:val="808080"/>
      <w:kern w:val="0"/>
      <w:lang w:eastAsia="ru-RU"/>
    </w:rPr>
  </w:style>
  <w:style w:type="paragraph" w:customStyle="1" w:styleId="form-separator-bottom1">
    <w:name w:val="form-separator-bottom1"/>
    <w:basedOn w:val="Normal"/>
    <w:uiPriority w:val="99"/>
    <w:rsid w:val="00E47321"/>
    <w:pPr>
      <w:widowControl/>
      <w:suppressAutoHyphens w:val="0"/>
      <w:spacing w:before="35" w:after="69"/>
    </w:pPr>
    <w:rPr>
      <w:rFonts w:eastAsia="Times New Roman"/>
      <w:vanish/>
      <w:kern w:val="0"/>
      <w:lang w:eastAsia="ru-RU"/>
    </w:rPr>
  </w:style>
  <w:style w:type="paragraph" w:customStyle="1" w:styleId="news-doc-date1">
    <w:name w:val="news-doc-date1"/>
    <w:basedOn w:val="Normal"/>
    <w:uiPriority w:val="99"/>
    <w:rsid w:val="00E47321"/>
    <w:pPr>
      <w:widowControl/>
      <w:suppressAutoHyphens w:val="0"/>
      <w:spacing w:before="35" w:after="35"/>
    </w:pPr>
    <w:rPr>
      <w:rFonts w:eastAsia="Times New Roman"/>
      <w:color w:val="A0A0A0"/>
      <w:kern w:val="0"/>
      <w:sz w:val="13"/>
      <w:szCs w:val="13"/>
      <w:lang w:eastAsia="ru-RU"/>
    </w:rPr>
  </w:style>
  <w:style w:type="paragraph" w:customStyle="1" w:styleId="news-doc-subtitle1">
    <w:name w:val="news-doc-subtitle1"/>
    <w:basedOn w:val="Normal"/>
    <w:uiPriority w:val="99"/>
    <w:rsid w:val="00E47321"/>
    <w:pPr>
      <w:widowControl/>
      <w:pBdr>
        <w:bottom w:val="dotted" w:sz="4" w:space="3" w:color="A6A6A6"/>
      </w:pBdr>
      <w:suppressAutoHyphens w:val="0"/>
      <w:spacing w:before="69" w:after="69"/>
    </w:pPr>
    <w:rPr>
      <w:rFonts w:eastAsia="Times New Roman"/>
      <w:i/>
      <w:iCs/>
      <w:kern w:val="0"/>
      <w:sz w:val="21"/>
      <w:szCs w:val="21"/>
      <w:lang w:eastAsia="ru-RU"/>
    </w:rPr>
  </w:style>
  <w:style w:type="paragraph" w:customStyle="1" w:styleId="taxon-author3">
    <w:name w:val="taxon-author3"/>
    <w:basedOn w:val="Normal"/>
    <w:uiPriority w:val="99"/>
    <w:rsid w:val="00E47321"/>
    <w:pPr>
      <w:widowControl/>
      <w:suppressAutoHyphens w:val="0"/>
      <w:spacing w:before="35" w:after="69"/>
    </w:pPr>
    <w:rPr>
      <w:rFonts w:eastAsia="Times New Roman"/>
      <w:kern w:val="0"/>
      <w:sz w:val="29"/>
      <w:szCs w:val="29"/>
      <w:lang w:eastAsia="ru-RU"/>
    </w:rPr>
  </w:style>
  <w:style w:type="paragraph" w:customStyle="1" w:styleId="taxon-type4">
    <w:name w:val="taxon-type4"/>
    <w:basedOn w:val="Normal"/>
    <w:uiPriority w:val="99"/>
    <w:rsid w:val="00E47321"/>
    <w:pPr>
      <w:widowControl/>
      <w:suppressAutoHyphens w:val="0"/>
      <w:spacing w:before="35" w:after="69"/>
    </w:pPr>
    <w:rPr>
      <w:rFonts w:eastAsia="Times New Roman"/>
      <w:color w:val="808080"/>
      <w:kern w:val="0"/>
      <w:sz w:val="22"/>
      <w:szCs w:val="22"/>
      <w:lang w:eastAsia="ru-RU"/>
    </w:rPr>
  </w:style>
  <w:style w:type="paragraph" w:customStyle="1" w:styleId="taxon-name3">
    <w:name w:val="taxon-name3"/>
    <w:basedOn w:val="Normal"/>
    <w:uiPriority w:val="99"/>
    <w:rsid w:val="00E47321"/>
    <w:pPr>
      <w:widowControl/>
      <w:suppressAutoHyphens w:val="0"/>
      <w:spacing w:before="35" w:after="69"/>
    </w:pPr>
    <w:rPr>
      <w:rFonts w:eastAsia="Times New Roman"/>
      <w:kern w:val="0"/>
      <w:sz w:val="29"/>
      <w:szCs w:val="29"/>
      <w:lang w:eastAsia="ru-RU"/>
    </w:rPr>
  </w:style>
  <w:style w:type="paragraph" w:customStyle="1" w:styleId="family1">
    <w:name w:val="family1"/>
    <w:basedOn w:val="Normal"/>
    <w:uiPriority w:val="99"/>
    <w:rsid w:val="00E47321"/>
    <w:pPr>
      <w:widowControl/>
      <w:suppressAutoHyphens w:val="0"/>
      <w:spacing w:before="35" w:after="69"/>
    </w:pPr>
    <w:rPr>
      <w:rFonts w:eastAsia="Times New Roman"/>
      <w:color w:val="AAAAAA"/>
      <w:kern w:val="0"/>
      <w:sz w:val="23"/>
      <w:szCs w:val="23"/>
      <w:lang w:eastAsia="ru-RU"/>
    </w:rPr>
  </w:style>
  <w:style w:type="paragraph" w:customStyle="1" w:styleId="taxon-type5">
    <w:name w:val="taxon-type5"/>
    <w:basedOn w:val="Normal"/>
    <w:uiPriority w:val="99"/>
    <w:rsid w:val="00E47321"/>
    <w:pPr>
      <w:widowControl/>
      <w:suppressAutoHyphens w:val="0"/>
      <w:spacing w:before="35" w:after="69"/>
    </w:pPr>
    <w:rPr>
      <w:rFonts w:ascii="Tahoma" w:eastAsia="Times New Roman" w:hAnsi="Tahoma" w:cs="Tahoma"/>
      <w:color w:val="808080"/>
      <w:kern w:val="0"/>
      <w:sz w:val="19"/>
      <w:szCs w:val="19"/>
      <w:lang w:eastAsia="ru-RU"/>
    </w:rPr>
  </w:style>
  <w:style w:type="paragraph" w:customStyle="1" w:styleId="side-menu-separator1">
    <w:name w:val="side-menu-separator1"/>
    <w:basedOn w:val="Normal"/>
    <w:uiPriority w:val="99"/>
    <w:rsid w:val="00E47321"/>
    <w:pPr>
      <w:widowControl/>
      <w:pBdr>
        <w:bottom w:val="single" w:sz="4" w:space="0" w:color="A9A9A9"/>
      </w:pBdr>
      <w:suppressAutoHyphens w:val="0"/>
      <w:spacing w:after="35"/>
      <w:ind w:left="69" w:right="69"/>
    </w:pPr>
    <w:rPr>
      <w:rFonts w:eastAsia="Times New Roman"/>
      <w:kern w:val="0"/>
      <w:lang w:eastAsia="ru-RU"/>
    </w:rPr>
  </w:style>
  <w:style w:type="paragraph" w:customStyle="1" w:styleId="picture-list-number1">
    <w:name w:val="picture-list-number1"/>
    <w:basedOn w:val="Normal"/>
    <w:uiPriority w:val="99"/>
    <w:rsid w:val="00E47321"/>
    <w:pPr>
      <w:widowControl/>
      <w:pBdr>
        <w:left w:val="single" w:sz="12" w:space="0" w:color="A9A9A9"/>
      </w:pBdr>
      <w:suppressAutoHyphens w:val="0"/>
      <w:spacing w:before="35" w:after="69"/>
    </w:pPr>
    <w:rPr>
      <w:rFonts w:eastAsia="Times New Roman"/>
      <w:kern w:val="0"/>
      <w:lang w:eastAsia="ru-RU"/>
    </w:rPr>
  </w:style>
  <w:style w:type="paragraph" w:customStyle="1" w:styleId="picture-list-info1">
    <w:name w:val="picture-list-info1"/>
    <w:basedOn w:val="Normal"/>
    <w:uiPriority w:val="99"/>
    <w:rsid w:val="00E47321"/>
    <w:pPr>
      <w:widowControl/>
      <w:pBdr>
        <w:right w:val="single" w:sz="4" w:space="0" w:color="A9A9A9"/>
      </w:pBdr>
      <w:suppressAutoHyphens w:val="0"/>
      <w:spacing w:before="35" w:after="69"/>
    </w:pPr>
    <w:rPr>
      <w:rFonts w:eastAsia="Times New Roman"/>
      <w:kern w:val="0"/>
      <w:lang w:eastAsia="ru-RU"/>
    </w:rPr>
  </w:style>
  <w:style w:type="paragraph" w:customStyle="1" w:styleId="group-list-image1">
    <w:name w:val="group-list-image1"/>
    <w:basedOn w:val="Normal"/>
    <w:uiPriority w:val="99"/>
    <w:rsid w:val="00E47321"/>
    <w:pPr>
      <w:widowControl/>
      <w:shd w:val="clear" w:color="auto" w:fill="F0FBE0"/>
      <w:suppressAutoHyphens w:val="0"/>
      <w:spacing w:before="35" w:after="69"/>
    </w:pPr>
    <w:rPr>
      <w:rFonts w:eastAsia="Times New Roman"/>
      <w:kern w:val="0"/>
      <w:lang w:eastAsia="ru-RU"/>
    </w:rPr>
  </w:style>
  <w:style w:type="paragraph" w:customStyle="1" w:styleId="taxon-author4">
    <w:name w:val="taxon-author4"/>
    <w:basedOn w:val="Normal"/>
    <w:uiPriority w:val="99"/>
    <w:rsid w:val="00E47321"/>
    <w:pPr>
      <w:widowControl/>
      <w:suppressAutoHyphens w:val="0"/>
      <w:spacing w:before="35" w:after="69"/>
    </w:pPr>
    <w:rPr>
      <w:rFonts w:eastAsia="Times New Roman"/>
      <w:color w:val="808080"/>
      <w:kern w:val="0"/>
      <w:sz w:val="29"/>
      <w:szCs w:val="29"/>
      <w:lang w:eastAsia="ru-RU"/>
    </w:rPr>
  </w:style>
  <w:style w:type="paragraph" w:customStyle="1" w:styleId="taxon-author5">
    <w:name w:val="taxon-author5"/>
    <w:basedOn w:val="Normal"/>
    <w:uiPriority w:val="99"/>
    <w:rsid w:val="00E47321"/>
    <w:pPr>
      <w:widowControl/>
      <w:suppressAutoHyphens w:val="0"/>
      <w:spacing w:before="35" w:after="69"/>
    </w:pPr>
    <w:rPr>
      <w:rFonts w:eastAsia="Times New Roman"/>
      <w:color w:val="808080"/>
      <w:kern w:val="0"/>
      <w:sz w:val="29"/>
      <w:szCs w:val="29"/>
      <w:lang w:eastAsia="ru-RU"/>
    </w:rPr>
  </w:style>
  <w:style w:type="paragraph" w:customStyle="1" w:styleId="taxon-name4">
    <w:name w:val="taxon-name4"/>
    <w:basedOn w:val="Normal"/>
    <w:uiPriority w:val="99"/>
    <w:rsid w:val="00E47321"/>
    <w:pPr>
      <w:widowControl/>
      <w:suppressAutoHyphens w:val="0"/>
      <w:spacing w:before="35" w:after="69"/>
    </w:pPr>
    <w:rPr>
      <w:rFonts w:eastAsia="Times New Roman"/>
      <w:color w:val="FF0000"/>
      <w:kern w:val="0"/>
      <w:sz w:val="29"/>
      <w:szCs w:val="29"/>
      <w:lang w:eastAsia="ru-RU"/>
    </w:rPr>
  </w:style>
  <w:style w:type="paragraph" w:customStyle="1" w:styleId="side-menu-item5">
    <w:name w:val="side-menu-item5"/>
    <w:basedOn w:val="Normal"/>
    <w:uiPriority w:val="99"/>
    <w:rsid w:val="00E47321"/>
    <w:pPr>
      <w:widowControl/>
      <w:suppressAutoHyphens w:val="0"/>
      <w:ind w:left="12" w:right="12"/>
    </w:pPr>
    <w:rPr>
      <w:rFonts w:eastAsia="Times New Roman"/>
      <w:color w:val="000000"/>
      <w:kern w:val="0"/>
      <w:lang w:eastAsia="ru-RU"/>
    </w:rPr>
  </w:style>
  <w:style w:type="paragraph" w:customStyle="1" w:styleId="side-pane1">
    <w:name w:val="side-pane1"/>
    <w:basedOn w:val="Normal"/>
    <w:uiPriority w:val="99"/>
    <w:rsid w:val="00E47321"/>
    <w:pPr>
      <w:widowControl/>
      <w:suppressAutoHyphens w:val="0"/>
      <w:spacing w:before="35" w:after="69"/>
    </w:pPr>
    <w:rPr>
      <w:rFonts w:eastAsia="Times New Roman"/>
      <w:kern w:val="0"/>
      <w:sz w:val="14"/>
      <w:szCs w:val="14"/>
      <w:lang w:eastAsia="ru-RU"/>
    </w:rPr>
  </w:style>
  <w:style w:type="paragraph" w:customStyle="1" w:styleId="taxon-name5">
    <w:name w:val="taxon-name5"/>
    <w:basedOn w:val="Normal"/>
    <w:uiPriority w:val="99"/>
    <w:rsid w:val="00E47321"/>
    <w:pPr>
      <w:widowControl/>
      <w:suppressAutoHyphens w:val="0"/>
      <w:spacing w:before="35" w:after="69"/>
    </w:pPr>
    <w:rPr>
      <w:rFonts w:eastAsia="Times New Roman"/>
      <w:color w:val="0000DD"/>
      <w:kern w:val="0"/>
      <w:sz w:val="29"/>
      <w:szCs w:val="29"/>
      <w:lang w:eastAsia="ru-RU"/>
    </w:rPr>
  </w:style>
  <w:style w:type="paragraph" w:customStyle="1" w:styleId="taxon-name-modern1">
    <w:name w:val="taxon-name-modern1"/>
    <w:basedOn w:val="Normal"/>
    <w:uiPriority w:val="99"/>
    <w:rsid w:val="00E47321"/>
    <w:pPr>
      <w:widowControl/>
      <w:suppressAutoHyphens w:val="0"/>
      <w:spacing w:before="35" w:after="69"/>
    </w:pPr>
    <w:rPr>
      <w:rFonts w:eastAsia="Times New Roman"/>
      <w:i/>
      <w:iCs/>
      <w:kern w:val="0"/>
      <w:lang w:eastAsia="ru-RU"/>
    </w:rPr>
  </w:style>
  <w:style w:type="paragraph" w:customStyle="1" w:styleId="taxon-name-unknown1">
    <w:name w:val="taxon-name-unknown1"/>
    <w:basedOn w:val="Normal"/>
    <w:uiPriority w:val="99"/>
    <w:rsid w:val="00E47321"/>
    <w:pPr>
      <w:widowControl/>
      <w:suppressAutoHyphens w:val="0"/>
      <w:spacing w:before="35" w:after="69"/>
    </w:pPr>
    <w:rPr>
      <w:rFonts w:eastAsia="Times New Roman"/>
      <w:i/>
      <w:iCs/>
      <w:kern w:val="0"/>
      <w:lang w:eastAsia="ru-RU"/>
    </w:rPr>
  </w:style>
  <w:style w:type="paragraph" w:customStyle="1" w:styleId="taxon-type6">
    <w:name w:val="taxon-type6"/>
    <w:basedOn w:val="Normal"/>
    <w:uiPriority w:val="99"/>
    <w:rsid w:val="00E47321"/>
    <w:pPr>
      <w:widowControl/>
      <w:suppressAutoHyphens w:val="0"/>
      <w:spacing w:before="35" w:after="69"/>
    </w:pPr>
    <w:rPr>
      <w:rFonts w:eastAsia="Times New Roman"/>
      <w:color w:val="808080"/>
      <w:kern w:val="0"/>
      <w:lang w:eastAsia="ru-RU"/>
    </w:rPr>
  </w:style>
  <w:style w:type="paragraph" w:customStyle="1" w:styleId="taxon-type7">
    <w:name w:val="taxon-type7"/>
    <w:basedOn w:val="Normal"/>
    <w:uiPriority w:val="99"/>
    <w:rsid w:val="00E47321"/>
    <w:pPr>
      <w:widowControl/>
      <w:suppressAutoHyphens w:val="0"/>
      <w:spacing w:before="35" w:after="69"/>
      <w:jc w:val="right"/>
    </w:pPr>
    <w:rPr>
      <w:rFonts w:eastAsia="Times New Roman"/>
      <w:color w:val="808080"/>
      <w:kern w:val="0"/>
      <w:lang w:eastAsia="ru-RU"/>
    </w:rPr>
  </w:style>
  <w:style w:type="paragraph" w:customStyle="1" w:styleId="taxon-name6">
    <w:name w:val="taxon-name6"/>
    <w:basedOn w:val="Normal"/>
    <w:uiPriority w:val="99"/>
    <w:rsid w:val="00E47321"/>
    <w:pPr>
      <w:widowControl/>
      <w:suppressAutoHyphens w:val="0"/>
      <w:spacing w:before="35" w:after="69"/>
    </w:pPr>
    <w:rPr>
      <w:rFonts w:eastAsia="Times New Roman"/>
      <w:kern w:val="0"/>
      <w:sz w:val="34"/>
      <w:szCs w:val="34"/>
      <w:lang w:eastAsia="ru-RU"/>
    </w:rPr>
  </w:style>
  <w:style w:type="paragraph" w:customStyle="1" w:styleId="taxon-author6">
    <w:name w:val="taxon-author6"/>
    <w:basedOn w:val="Normal"/>
    <w:uiPriority w:val="99"/>
    <w:rsid w:val="00E47321"/>
    <w:pPr>
      <w:widowControl/>
      <w:suppressAutoHyphens w:val="0"/>
      <w:spacing w:before="35" w:after="69"/>
    </w:pPr>
    <w:rPr>
      <w:rFonts w:eastAsia="Times New Roman"/>
      <w:color w:val="808080"/>
      <w:kern w:val="0"/>
      <w:sz w:val="29"/>
      <w:szCs w:val="29"/>
      <w:lang w:eastAsia="ru-RU"/>
    </w:rPr>
  </w:style>
  <w:style w:type="paragraph" w:customStyle="1" w:styleId="taxon-type8">
    <w:name w:val="taxon-type8"/>
    <w:basedOn w:val="Normal"/>
    <w:uiPriority w:val="99"/>
    <w:rsid w:val="00E47321"/>
    <w:pPr>
      <w:widowControl/>
      <w:suppressAutoHyphens w:val="0"/>
      <w:spacing w:before="35" w:after="69"/>
    </w:pPr>
    <w:rPr>
      <w:rFonts w:eastAsia="Times New Roman"/>
      <w:color w:val="808080"/>
      <w:kern w:val="0"/>
      <w:sz w:val="29"/>
      <w:szCs w:val="29"/>
      <w:lang w:eastAsia="ru-RU"/>
    </w:rPr>
  </w:style>
  <w:style w:type="paragraph" w:customStyle="1" w:styleId="page-head1">
    <w:name w:val="page-head1"/>
    <w:basedOn w:val="Normal"/>
    <w:uiPriority w:val="99"/>
    <w:rsid w:val="00E47321"/>
    <w:pPr>
      <w:widowControl/>
      <w:pBdr>
        <w:top w:val="single" w:sz="12" w:space="0" w:color="2F2F2F"/>
        <w:left w:val="single" w:sz="12" w:space="3" w:color="2F2F2F"/>
        <w:bottom w:val="single" w:sz="12" w:space="0" w:color="2F2F2F"/>
        <w:right w:val="single" w:sz="12" w:space="3" w:color="2F2F2F"/>
      </w:pBdr>
      <w:suppressAutoHyphens w:val="0"/>
      <w:spacing w:before="35" w:after="69"/>
    </w:pPr>
    <w:rPr>
      <w:rFonts w:eastAsia="Times New Roman"/>
      <w:color w:val="2F2F2F"/>
      <w:kern w:val="0"/>
      <w:lang w:eastAsia="ru-RU"/>
    </w:rPr>
  </w:style>
  <w:style w:type="paragraph" w:customStyle="1" w:styleId="side-menu-item6">
    <w:name w:val="side-menu-item6"/>
    <w:basedOn w:val="Normal"/>
    <w:uiPriority w:val="99"/>
    <w:rsid w:val="00E47321"/>
    <w:pPr>
      <w:widowControl/>
      <w:suppressAutoHyphens w:val="0"/>
      <w:spacing w:before="35" w:after="69"/>
    </w:pPr>
    <w:rPr>
      <w:rFonts w:eastAsia="Times New Roman"/>
      <w:color w:val="245EDC"/>
      <w:kern w:val="0"/>
      <w:lang w:eastAsia="ru-RU"/>
    </w:rPr>
  </w:style>
  <w:style w:type="paragraph" w:customStyle="1" w:styleId="taxon-type9">
    <w:name w:val="taxon-type9"/>
    <w:basedOn w:val="Normal"/>
    <w:uiPriority w:val="99"/>
    <w:rsid w:val="00E47321"/>
    <w:pPr>
      <w:widowControl/>
      <w:suppressAutoHyphens w:val="0"/>
      <w:spacing w:before="35" w:after="69"/>
    </w:pPr>
    <w:rPr>
      <w:rFonts w:eastAsia="Times New Roman"/>
      <w:color w:val="808080"/>
      <w:kern w:val="0"/>
      <w:sz w:val="14"/>
      <w:szCs w:val="14"/>
      <w:lang w:eastAsia="ru-RU"/>
    </w:rPr>
  </w:style>
  <w:style w:type="paragraph" w:customStyle="1" w:styleId="ui-menu1">
    <w:name w:val="ui-menu1"/>
    <w:basedOn w:val="Normal"/>
    <w:uiPriority w:val="99"/>
    <w:rsid w:val="00E47321"/>
    <w:pPr>
      <w:widowControl/>
      <w:suppressAutoHyphens w:val="0"/>
    </w:pPr>
    <w:rPr>
      <w:rFonts w:eastAsia="Times New Roman"/>
      <w:kern w:val="0"/>
      <w:lang w:eastAsia="ru-RU"/>
    </w:rPr>
  </w:style>
  <w:style w:type="paragraph" w:customStyle="1" w:styleId="ui-menu-item1">
    <w:name w:val="ui-menu-item1"/>
    <w:basedOn w:val="Normal"/>
    <w:uiPriority w:val="99"/>
    <w:rsid w:val="00E47321"/>
    <w:pPr>
      <w:widowControl/>
      <w:suppressAutoHyphens w:val="0"/>
    </w:pPr>
    <w:rPr>
      <w:rFonts w:eastAsia="Times New Roman"/>
      <w:kern w:val="0"/>
      <w:sz w:val="14"/>
      <w:szCs w:val="14"/>
      <w:lang w:eastAsia="ru-RU"/>
    </w:rPr>
  </w:style>
  <w:style w:type="paragraph" w:customStyle="1" w:styleId="ui-widget1">
    <w:name w:val="ui-widget1"/>
    <w:basedOn w:val="Normal"/>
    <w:uiPriority w:val="99"/>
    <w:rsid w:val="00E47321"/>
    <w:pPr>
      <w:widowControl/>
      <w:suppressAutoHyphens w:val="0"/>
      <w:spacing w:before="35" w:after="69" w:line="360" w:lineRule="atLeast"/>
    </w:pPr>
    <w:rPr>
      <w:rFonts w:ascii="Verdana" w:eastAsia="Times New Roman" w:hAnsi="Verdana"/>
      <w:kern w:val="0"/>
      <w:lang w:eastAsia="ru-RU"/>
    </w:rPr>
  </w:style>
  <w:style w:type="paragraph" w:customStyle="1" w:styleId="ui-state-default1">
    <w:name w:val="ui-state-default1"/>
    <w:basedOn w:val="Normal"/>
    <w:uiPriority w:val="99"/>
    <w:rsid w:val="00E47321"/>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default2">
    <w:name w:val="ui-state-default2"/>
    <w:basedOn w:val="Normal"/>
    <w:uiPriority w:val="99"/>
    <w:rsid w:val="00E47321"/>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hover1">
    <w:name w:val="ui-state-hover1"/>
    <w:basedOn w:val="Normal"/>
    <w:uiPriority w:val="99"/>
    <w:rsid w:val="00E47321"/>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hover2">
    <w:name w:val="ui-state-hover2"/>
    <w:basedOn w:val="Normal"/>
    <w:uiPriority w:val="99"/>
    <w:rsid w:val="00E47321"/>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1">
    <w:name w:val="ui-state-focus1"/>
    <w:basedOn w:val="Normal"/>
    <w:uiPriority w:val="99"/>
    <w:rsid w:val="00E47321"/>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2">
    <w:name w:val="ui-state-focus2"/>
    <w:basedOn w:val="Normal"/>
    <w:uiPriority w:val="99"/>
    <w:rsid w:val="00E47321"/>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active1">
    <w:name w:val="ui-state-active1"/>
    <w:basedOn w:val="Normal"/>
    <w:uiPriority w:val="99"/>
    <w:rsid w:val="00E47321"/>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active2">
    <w:name w:val="ui-state-active2"/>
    <w:basedOn w:val="Normal"/>
    <w:uiPriority w:val="99"/>
    <w:rsid w:val="00E47321"/>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highlight1">
    <w:name w:val="ui-state-highlight1"/>
    <w:basedOn w:val="Normal"/>
    <w:uiPriority w:val="99"/>
    <w:rsid w:val="00E47321"/>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highlight2">
    <w:name w:val="ui-state-highlight2"/>
    <w:basedOn w:val="Normal"/>
    <w:uiPriority w:val="99"/>
    <w:rsid w:val="00E47321"/>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error1">
    <w:name w:val="ui-state-error1"/>
    <w:basedOn w:val="Normal"/>
    <w:uiPriority w:val="99"/>
    <w:rsid w:val="00E47321"/>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2">
    <w:name w:val="ui-state-error2"/>
    <w:basedOn w:val="Normal"/>
    <w:uiPriority w:val="99"/>
    <w:rsid w:val="00E47321"/>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text1">
    <w:name w:val="ui-state-error-text1"/>
    <w:basedOn w:val="Normal"/>
    <w:uiPriority w:val="99"/>
    <w:rsid w:val="00E47321"/>
    <w:pPr>
      <w:widowControl/>
      <w:suppressAutoHyphens w:val="0"/>
      <w:spacing w:before="35" w:after="69"/>
    </w:pPr>
    <w:rPr>
      <w:rFonts w:eastAsia="Times New Roman"/>
      <w:color w:val="CD0A0A"/>
      <w:kern w:val="0"/>
      <w:lang w:eastAsia="ru-RU"/>
    </w:rPr>
  </w:style>
  <w:style w:type="paragraph" w:customStyle="1" w:styleId="ui-state-error-text2">
    <w:name w:val="ui-state-error-text2"/>
    <w:basedOn w:val="Normal"/>
    <w:uiPriority w:val="99"/>
    <w:rsid w:val="00E47321"/>
    <w:pPr>
      <w:widowControl/>
      <w:suppressAutoHyphens w:val="0"/>
      <w:spacing w:before="35" w:after="69"/>
    </w:pPr>
    <w:rPr>
      <w:rFonts w:eastAsia="Times New Roman"/>
      <w:color w:val="CD0A0A"/>
      <w:kern w:val="0"/>
      <w:lang w:eastAsia="ru-RU"/>
    </w:rPr>
  </w:style>
  <w:style w:type="paragraph" w:customStyle="1" w:styleId="ui-priority-primary1">
    <w:name w:val="ui-priority-primary1"/>
    <w:basedOn w:val="Normal"/>
    <w:uiPriority w:val="99"/>
    <w:rsid w:val="00E47321"/>
    <w:pPr>
      <w:widowControl/>
      <w:suppressAutoHyphens w:val="0"/>
      <w:spacing w:before="35" w:after="69"/>
    </w:pPr>
    <w:rPr>
      <w:rFonts w:eastAsia="Times New Roman"/>
      <w:b/>
      <w:bCs/>
      <w:kern w:val="0"/>
      <w:lang w:eastAsia="ru-RU"/>
    </w:rPr>
  </w:style>
  <w:style w:type="paragraph" w:customStyle="1" w:styleId="ui-priority-primary2">
    <w:name w:val="ui-priority-primary2"/>
    <w:basedOn w:val="Normal"/>
    <w:uiPriority w:val="99"/>
    <w:rsid w:val="00E47321"/>
    <w:pPr>
      <w:widowControl/>
      <w:suppressAutoHyphens w:val="0"/>
      <w:spacing w:before="35" w:after="69"/>
    </w:pPr>
    <w:rPr>
      <w:rFonts w:eastAsia="Times New Roman"/>
      <w:b/>
      <w:bCs/>
      <w:kern w:val="0"/>
      <w:lang w:eastAsia="ru-RU"/>
    </w:rPr>
  </w:style>
  <w:style w:type="paragraph" w:customStyle="1" w:styleId="ui-priority-secondary1">
    <w:name w:val="ui-priority-secondary1"/>
    <w:basedOn w:val="Normal"/>
    <w:uiPriority w:val="99"/>
    <w:rsid w:val="00E47321"/>
    <w:pPr>
      <w:widowControl/>
      <w:suppressAutoHyphens w:val="0"/>
      <w:spacing w:before="35" w:after="69"/>
    </w:pPr>
    <w:rPr>
      <w:rFonts w:eastAsia="Times New Roman"/>
      <w:kern w:val="0"/>
      <w:lang w:eastAsia="ru-RU"/>
    </w:rPr>
  </w:style>
  <w:style w:type="paragraph" w:customStyle="1" w:styleId="ui-priority-secondary2">
    <w:name w:val="ui-priority-secondary2"/>
    <w:basedOn w:val="Normal"/>
    <w:uiPriority w:val="99"/>
    <w:rsid w:val="00E47321"/>
    <w:pPr>
      <w:widowControl/>
      <w:suppressAutoHyphens w:val="0"/>
      <w:spacing w:before="35" w:after="69"/>
    </w:pPr>
    <w:rPr>
      <w:rFonts w:eastAsia="Times New Roman"/>
      <w:kern w:val="0"/>
      <w:lang w:eastAsia="ru-RU"/>
    </w:rPr>
  </w:style>
  <w:style w:type="paragraph" w:customStyle="1" w:styleId="ui-state-disabled1">
    <w:name w:val="ui-state-disabled1"/>
    <w:basedOn w:val="Normal"/>
    <w:uiPriority w:val="99"/>
    <w:rsid w:val="00E47321"/>
    <w:pPr>
      <w:widowControl/>
      <w:suppressAutoHyphens w:val="0"/>
      <w:spacing w:before="35" w:after="69"/>
    </w:pPr>
    <w:rPr>
      <w:rFonts w:eastAsia="Times New Roman"/>
      <w:kern w:val="0"/>
      <w:lang w:eastAsia="ru-RU"/>
    </w:rPr>
  </w:style>
  <w:style w:type="paragraph" w:customStyle="1" w:styleId="ui-state-disabled2">
    <w:name w:val="ui-state-disabled2"/>
    <w:basedOn w:val="Normal"/>
    <w:uiPriority w:val="99"/>
    <w:rsid w:val="00E47321"/>
    <w:pPr>
      <w:widowControl/>
      <w:suppressAutoHyphens w:val="0"/>
      <w:spacing w:before="35" w:after="69"/>
    </w:pPr>
    <w:rPr>
      <w:rFonts w:eastAsia="Times New Roman"/>
      <w:kern w:val="0"/>
      <w:lang w:eastAsia="ru-RU"/>
    </w:rPr>
  </w:style>
  <w:style w:type="paragraph" w:customStyle="1" w:styleId="ui-icon1">
    <w:name w:val="ui-icon1"/>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icon2">
    <w:name w:val="ui-icon2"/>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icon3">
    <w:name w:val="ui-icon3"/>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icon4">
    <w:name w:val="ui-icon4"/>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icon5">
    <w:name w:val="ui-icon5"/>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icon6">
    <w:name w:val="ui-icon6"/>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icon7">
    <w:name w:val="ui-icon7"/>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icon8">
    <w:name w:val="ui-icon8"/>
    <w:basedOn w:val="Normal"/>
    <w:uiPriority w:val="99"/>
    <w:rsid w:val="00E47321"/>
    <w:pPr>
      <w:widowControl/>
      <w:suppressAutoHyphens w:val="0"/>
      <w:spacing w:before="35" w:after="69"/>
      <w:ind w:firstLine="27660"/>
    </w:pPr>
    <w:rPr>
      <w:rFonts w:eastAsia="Times New Roman"/>
      <w:kern w:val="0"/>
      <w:lang w:eastAsia="ru-RU"/>
    </w:rPr>
  </w:style>
  <w:style w:type="paragraph" w:customStyle="1" w:styleId="ui-icon9">
    <w:name w:val="ui-icon9"/>
    <w:basedOn w:val="Normal"/>
    <w:uiPriority w:val="99"/>
    <w:rsid w:val="00E47321"/>
    <w:pPr>
      <w:widowControl/>
      <w:suppressAutoHyphens w:val="0"/>
      <w:spacing w:before="35" w:after="69"/>
      <w:ind w:firstLine="27660"/>
    </w:pPr>
    <w:rPr>
      <w:rFonts w:eastAsia="Times New Roman"/>
      <w:kern w:val="0"/>
      <w:lang w:eastAsia="ru-RU"/>
    </w:rPr>
  </w:style>
  <w:style w:type="character" w:customStyle="1" w:styleId="taxon-author7">
    <w:name w:val="taxon-author7"/>
    <w:basedOn w:val="DefaultParagraphFont"/>
    <w:uiPriority w:val="99"/>
    <w:rsid w:val="00E47321"/>
    <w:rPr>
      <w:rFonts w:ascii="Times New Roman" w:hAnsi="Times New Roman" w:cs="Times New Roman"/>
      <w:sz w:val="29"/>
      <w:szCs w:val="29"/>
    </w:rPr>
  </w:style>
  <w:style w:type="paragraph" w:styleId="BodyText3">
    <w:name w:val="Body Text 3"/>
    <w:basedOn w:val="Normal"/>
    <w:link w:val="BodyText3Char"/>
    <w:uiPriority w:val="99"/>
    <w:rsid w:val="00E47321"/>
    <w:pPr>
      <w:spacing w:after="120"/>
    </w:pPr>
    <w:rPr>
      <w:sz w:val="16"/>
      <w:szCs w:val="16"/>
    </w:rPr>
  </w:style>
  <w:style w:type="character" w:customStyle="1" w:styleId="BodyText3Char">
    <w:name w:val="Body Text 3 Char"/>
    <w:basedOn w:val="DefaultParagraphFont"/>
    <w:link w:val="BodyText3"/>
    <w:uiPriority w:val="99"/>
    <w:locked/>
    <w:rsid w:val="00E47321"/>
    <w:rPr>
      <w:rFonts w:ascii="Times New Roman" w:eastAsia="Arial Unicode MS" w:hAnsi="Times New Roman" w:cs="Times New Roman"/>
      <w:kern w:val="1"/>
      <w:sz w:val="16"/>
      <w:szCs w:val="16"/>
      <w:lang w:eastAsia="ar-SA" w:bidi="ar-SA"/>
    </w:rPr>
  </w:style>
  <w:style w:type="paragraph" w:customStyle="1" w:styleId="310">
    <w:name w:val="Основной текст с отступом 31"/>
    <w:basedOn w:val="Normal"/>
    <w:uiPriority w:val="99"/>
    <w:rsid w:val="00E47321"/>
    <w:pPr>
      <w:widowControl/>
      <w:spacing w:after="120"/>
      <w:ind w:left="283"/>
    </w:pPr>
    <w:rPr>
      <w:rFonts w:eastAsia="Times New Roman"/>
      <w:kern w:val="0"/>
      <w:sz w:val="16"/>
      <w:szCs w:val="16"/>
    </w:rPr>
  </w:style>
  <w:style w:type="paragraph" w:customStyle="1" w:styleId="a8">
    <w:name w:val="Основной ГП"/>
    <w:link w:val="a9"/>
    <w:uiPriority w:val="99"/>
    <w:rsid w:val="00E47321"/>
    <w:pPr>
      <w:spacing w:after="120" w:line="276" w:lineRule="auto"/>
      <w:ind w:firstLine="709"/>
      <w:jc w:val="both"/>
    </w:pPr>
    <w:rPr>
      <w:rFonts w:ascii="Tahoma" w:hAnsi="Tahoma" w:cs="Tahoma"/>
      <w:sz w:val="24"/>
      <w:szCs w:val="24"/>
      <w:lang w:eastAsia="en-US"/>
    </w:rPr>
  </w:style>
  <w:style w:type="character" w:customStyle="1" w:styleId="a9">
    <w:name w:val="Основной ГП Знак"/>
    <w:basedOn w:val="DefaultParagraphFont"/>
    <w:link w:val="a8"/>
    <w:uiPriority w:val="99"/>
    <w:locked/>
    <w:rsid w:val="00E47321"/>
    <w:rPr>
      <w:rFonts w:ascii="Tahoma" w:hAnsi="Tahoma" w:cs="Tahoma"/>
      <w:sz w:val="24"/>
      <w:szCs w:val="24"/>
      <w:lang w:val="ru-RU" w:eastAsia="en-US" w:bidi="ar-SA"/>
    </w:rPr>
  </w:style>
  <w:style w:type="paragraph" w:customStyle="1" w:styleId="aa">
    <w:name w:val="Таблица ГП"/>
    <w:basedOn w:val="Normal"/>
    <w:next w:val="a8"/>
    <w:link w:val="ab"/>
    <w:uiPriority w:val="99"/>
    <w:rsid w:val="00E47321"/>
    <w:pPr>
      <w:widowControl/>
      <w:suppressAutoHyphens w:val="0"/>
    </w:pPr>
    <w:rPr>
      <w:rFonts w:ascii="Tahoma" w:eastAsia="Times New Roman" w:hAnsi="Tahoma" w:cs="Tahoma"/>
      <w:kern w:val="0"/>
      <w:sz w:val="20"/>
      <w:szCs w:val="20"/>
      <w:lang w:eastAsia="ru-RU"/>
    </w:rPr>
  </w:style>
  <w:style w:type="character" w:customStyle="1" w:styleId="ab">
    <w:name w:val="Таблица ГП Знак"/>
    <w:basedOn w:val="DefaultParagraphFont"/>
    <w:link w:val="aa"/>
    <w:uiPriority w:val="99"/>
    <w:locked/>
    <w:rsid w:val="00E47321"/>
    <w:rPr>
      <w:rFonts w:ascii="Tahoma" w:hAnsi="Tahoma" w:cs="Tahoma"/>
      <w:sz w:val="20"/>
      <w:szCs w:val="20"/>
      <w:lang w:eastAsia="ru-RU"/>
    </w:rPr>
  </w:style>
  <w:style w:type="paragraph" w:customStyle="1" w:styleId="a">
    <w:name w:val="Нумерованный ГП"/>
    <w:basedOn w:val="Normal"/>
    <w:link w:val="ac"/>
    <w:uiPriority w:val="99"/>
    <w:rsid w:val="00E47321"/>
    <w:pPr>
      <w:widowControl/>
      <w:numPr>
        <w:numId w:val="25"/>
      </w:numPr>
      <w:suppressAutoHyphens w:val="0"/>
      <w:spacing w:line="276" w:lineRule="auto"/>
      <w:ind w:left="1134" w:hanging="425"/>
      <w:contextualSpacing/>
    </w:pPr>
    <w:rPr>
      <w:rFonts w:ascii="Tahoma" w:eastAsia="Times New Roman" w:hAnsi="Tahoma" w:cs="Tahoma"/>
      <w:kern w:val="0"/>
      <w:lang w:eastAsia="ru-RU"/>
    </w:rPr>
  </w:style>
  <w:style w:type="character" w:customStyle="1" w:styleId="ac">
    <w:name w:val="Нумерованный ГП Знак"/>
    <w:basedOn w:val="DefaultParagraphFont"/>
    <w:link w:val="a"/>
    <w:uiPriority w:val="99"/>
    <w:locked/>
    <w:rsid w:val="00E47321"/>
    <w:rPr>
      <w:rFonts w:ascii="Tahoma" w:hAnsi="Tahoma" w:cs="Tahoma"/>
      <w:sz w:val="24"/>
      <w:szCs w:val="24"/>
      <w:lang w:eastAsia="ru-RU"/>
    </w:rPr>
  </w:style>
  <w:style w:type="paragraph" w:customStyle="1" w:styleId="report">
    <w:name w:val="report"/>
    <w:basedOn w:val="Normal"/>
    <w:uiPriority w:val="99"/>
    <w:rsid w:val="00E47321"/>
    <w:pPr>
      <w:widowControl/>
      <w:suppressAutoHyphens w:val="0"/>
      <w:ind w:firstLine="420"/>
      <w:jc w:val="both"/>
    </w:pPr>
    <w:rPr>
      <w:rFonts w:eastAsia="Times New Roman"/>
      <w:kern w:val="0"/>
      <w:lang w:eastAsia="ru-RU"/>
    </w:rPr>
  </w:style>
  <w:style w:type="paragraph" w:customStyle="1" w:styleId="osnovnojjtekst">
    <w:name w:val="osnovnojj_tekst"/>
    <w:basedOn w:val="Normal"/>
    <w:uiPriority w:val="99"/>
    <w:rsid w:val="00E47321"/>
    <w:pPr>
      <w:widowControl/>
      <w:suppressAutoHyphens w:val="0"/>
    </w:pPr>
    <w:rPr>
      <w:rFonts w:eastAsia="Times New Roman"/>
      <w:kern w:val="0"/>
      <w:lang w:eastAsia="ru-RU"/>
    </w:rPr>
  </w:style>
  <w:style w:type="paragraph" w:customStyle="1" w:styleId="Style3">
    <w:name w:val="Style3"/>
    <w:basedOn w:val="Normal"/>
    <w:uiPriority w:val="99"/>
    <w:rsid w:val="00E47321"/>
    <w:pPr>
      <w:suppressAutoHyphens w:val="0"/>
      <w:autoSpaceDE w:val="0"/>
      <w:autoSpaceDN w:val="0"/>
      <w:adjustRightInd w:val="0"/>
    </w:pPr>
    <w:rPr>
      <w:rFonts w:eastAsia="Times New Roman"/>
      <w:kern w:val="0"/>
      <w:lang w:eastAsia="ru-RU"/>
    </w:rPr>
  </w:style>
  <w:style w:type="paragraph" w:customStyle="1" w:styleId="Style14">
    <w:name w:val="Style14"/>
    <w:basedOn w:val="Normal"/>
    <w:uiPriority w:val="99"/>
    <w:rsid w:val="00E47321"/>
    <w:pPr>
      <w:suppressAutoHyphens w:val="0"/>
      <w:autoSpaceDE w:val="0"/>
      <w:autoSpaceDN w:val="0"/>
      <w:adjustRightInd w:val="0"/>
      <w:spacing w:line="422" w:lineRule="exact"/>
    </w:pPr>
    <w:rPr>
      <w:rFonts w:eastAsia="Times New Roman"/>
      <w:kern w:val="0"/>
      <w:lang w:eastAsia="ru-RU"/>
    </w:rPr>
  </w:style>
  <w:style w:type="paragraph" w:customStyle="1" w:styleId="Style2">
    <w:name w:val="Style2"/>
    <w:basedOn w:val="Normal"/>
    <w:uiPriority w:val="99"/>
    <w:rsid w:val="00E47321"/>
    <w:pPr>
      <w:suppressAutoHyphens w:val="0"/>
      <w:autoSpaceDE w:val="0"/>
      <w:autoSpaceDN w:val="0"/>
      <w:adjustRightInd w:val="0"/>
    </w:pPr>
    <w:rPr>
      <w:rFonts w:eastAsia="Times New Roman"/>
      <w:kern w:val="0"/>
      <w:lang w:eastAsia="ru-RU"/>
    </w:rPr>
  </w:style>
  <w:style w:type="character" w:customStyle="1" w:styleId="FontStyle20">
    <w:name w:val="Font Style20"/>
    <w:basedOn w:val="DefaultParagraphFont"/>
    <w:uiPriority w:val="99"/>
    <w:rsid w:val="00E47321"/>
    <w:rPr>
      <w:rFonts w:ascii="Times New Roman" w:hAnsi="Times New Roman" w:cs="Times New Roman"/>
      <w:spacing w:val="30"/>
      <w:sz w:val="20"/>
      <w:szCs w:val="20"/>
    </w:rPr>
  </w:style>
  <w:style w:type="character" w:customStyle="1" w:styleId="FontStyle25">
    <w:name w:val="Font Style25"/>
    <w:basedOn w:val="DefaultParagraphFont"/>
    <w:uiPriority w:val="99"/>
    <w:rsid w:val="00E47321"/>
    <w:rPr>
      <w:rFonts w:ascii="Times New Roman" w:hAnsi="Times New Roman" w:cs="Times New Roman"/>
      <w:b/>
      <w:bCs/>
      <w:i/>
      <w:iCs/>
      <w:sz w:val="14"/>
      <w:szCs w:val="14"/>
    </w:rPr>
  </w:style>
  <w:style w:type="paragraph" w:styleId="TOCHeading">
    <w:name w:val="TOC Heading"/>
    <w:basedOn w:val="Heading1"/>
    <w:next w:val="Normal"/>
    <w:uiPriority w:val="99"/>
    <w:qFormat/>
    <w:rsid w:val="00E47321"/>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TOC1">
    <w:name w:val="toc 1"/>
    <w:basedOn w:val="Normal"/>
    <w:next w:val="Normal"/>
    <w:autoRedefine/>
    <w:uiPriority w:val="99"/>
    <w:rsid w:val="00E47321"/>
    <w:pPr>
      <w:spacing w:after="100"/>
    </w:pPr>
  </w:style>
  <w:style w:type="paragraph" w:styleId="TOC2">
    <w:name w:val="toc 2"/>
    <w:basedOn w:val="Normal"/>
    <w:next w:val="Normal"/>
    <w:autoRedefine/>
    <w:uiPriority w:val="99"/>
    <w:rsid w:val="00E47321"/>
    <w:pPr>
      <w:spacing w:after="100"/>
      <w:ind w:left="240"/>
    </w:pPr>
  </w:style>
  <w:style w:type="numbering" w:customStyle="1" w:styleId="WW8Num4">
    <w:name w:val="WW8Num4"/>
    <w:rsid w:val="003546A9"/>
    <w:pPr>
      <w:numPr>
        <w:numId w:val="7"/>
      </w:numPr>
    </w:pPr>
  </w:style>
  <w:style w:type="numbering" w:customStyle="1" w:styleId="WW8Num6">
    <w:name w:val="WW8Num6"/>
    <w:rsid w:val="003546A9"/>
    <w:pPr>
      <w:numPr>
        <w:numId w:val="8"/>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0%D1%82%D0%BB%D0%B0%D0%BD%D1%82%D0%B8%D1%87%D0%B5%D1%81%D0%BA%D0%B8%D0%B9_%D0%BE%D0%BA%D0%B5%D0%B0%D0%BD" TargetMode="External"/><Relationship Id="rId18" Type="http://schemas.openxmlformats.org/officeDocument/2006/relationships/image" Target="media/image6.jpeg"/><Relationship Id="rId26" Type="http://schemas.openxmlformats.org/officeDocument/2006/relationships/hyperlink" Target="http://www.towiki.ru/view/%D0%A8%D0%B0%D0%B9%D1%82%D0%B0%D0%BD%D0%BA%D0%B0" TargetMode="External"/><Relationship Id="rId39" Type="http://schemas.openxmlformats.org/officeDocument/2006/relationships/oleObject" Target="embeddings/oleObject3.bin"/><Relationship Id="rId21" Type="http://schemas.openxmlformats.org/officeDocument/2006/relationships/hyperlink" Target="http://www.towiki.ru/w/index.php?title=%D0%91%D0%B5%D1%80%D1%91%D0%B7%D0%BE%D0%B2%D0%B0%D1%8F_%D1%80%D0%B5%D1%87%D0%BA%D0%B0_%28%D1%80%D0%B5%D0%BA%D0%B0%29&amp;action=edit&amp;redlink=1" TargetMode="External"/><Relationship Id="rId34" Type="http://schemas.openxmlformats.org/officeDocument/2006/relationships/image" Target="media/image12.png"/><Relationship Id="rId42" Type="http://schemas.openxmlformats.org/officeDocument/2006/relationships/footer" Target="footer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yperlink" Target="http://images.yandex.ru/yandsearch?p=1&amp;text=%D1%80%D0%BE%D0%B7%D0%B0%20%D0%B2%D0%B5%D1%82%D1%80%D0%BE%D0%B2%20%D1%82%D0%BE%D0%BC%D1%81%D0%BA%D0%BE%D0%B9%20%D0%BE%D0%B1%D0%BB%D0%B0%D1%81%D1%82%D0%B8&amp;pos=49&amp;uinfo=sw-1730-sh-690-fw-1505-fh-484-pd-1&amp;rpt=simage&amp;img_url=http://kk.convdocs.org/pars_docs/refs/13/12519/12519_html_3d397fb1.jpg" TargetMode="External"/><Relationship Id="rId25" Type="http://schemas.openxmlformats.org/officeDocument/2006/relationships/hyperlink" Target="http://www.towiki.ru/w/index.php?title=%D0%90%D0%BD%D0%B4%D1%80%D0%B0%D0%B2%D0%B0&amp;action=edit&amp;redlink=1" TargetMode="External"/><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ru.wikipedia.org/wiki/%D0%A2%D0%BE%D0%BC%D1%81%D0%BA" TargetMode="External"/><Relationship Id="rId20" Type="http://schemas.openxmlformats.org/officeDocument/2006/relationships/image" Target="media/image7.jpeg"/><Relationship Id="rId29" Type="http://schemas.openxmlformats.org/officeDocument/2006/relationships/hyperlink" Target="http://www.towiki.ru/view/%D0%9A%D0%BE%D0%B6%D0%B5%D0%B2%D0%BD%D0%B8%D0%BA%D0%BE%D0%B2%D1%81%D0%BA%D0%B8%D0%B9_%D1%80%D0%B0%D0%B9%D0%BE%D0%BD" TargetMode="External"/><Relationship Id="rId41" Type="http://schemas.openxmlformats.org/officeDocument/2006/relationships/oleObject" Target="embeddings/oleObject4.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towiki.ru/view/%D0%A2%D0%B0%D1%88%D0%BB%D0%B0%D0%B8%D1%80" TargetMode="External"/><Relationship Id="rId32" Type="http://schemas.openxmlformats.org/officeDocument/2006/relationships/image" Target="media/image10.jpeg"/><Relationship Id="rId37" Type="http://schemas.openxmlformats.org/officeDocument/2006/relationships/oleObject" Target="embeddings/oleObject2.bin"/><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ru.wikipedia.org/wiki/%D0%9C%D0%B8%D0%BB%D0%BB%D0%B8%D0%BC%D0%B5%D1%82%D1%80" TargetMode="External"/><Relationship Id="rId23" Type="http://schemas.openxmlformats.org/officeDocument/2006/relationships/hyperlink" Target="http://www.towiki.ru/w/index.php?title=%D0%91%D0%B0%D0%BA%D1%81%D0%BE%D0%BD&amp;action=edit&amp;redlink=1" TargetMode="External"/><Relationship Id="rId28" Type="http://schemas.openxmlformats.org/officeDocument/2006/relationships/hyperlink" Target="http://www.towiki.ru/view/%D0%A2%D0%BE%D0%BC%D1%81%D0%BA%D0%B8%D0%B9_%D1%80%D0%B0%D0%B9%D0%BE%D0%BD" TargetMode="External"/><Relationship Id="rId36" Type="http://schemas.openxmlformats.org/officeDocument/2006/relationships/image" Target="media/image13.png"/><Relationship Id="rId49"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hyperlink" Target="http://www.waterguide.ru" TargetMode="Externa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www.google.ru/url?sa=i&amp;source=images&amp;cd=&amp;docid=RRiBDG5V9UheCM&amp;tbnid=uzJWZ1LrBWq71M:&amp;ved=0CAgQjRwwAA&amp;url=http://www.sockart.ru/analytics/social_passport/107/&amp;ei=etprUfXJKajQ4QSrxYGwDQ&amp;psig=AFQjCNEWBw5vjxpIDgqebibKiV7Uj1wV_w&amp;ust=1366109178752861" TargetMode="External"/><Relationship Id="rId14" Type="http://schemas.openxmlformats.org/officeDocument/2006/relationships/hyperlink" Target="http://ru.wikipedia.org/wiki/%D0%93%D1%80%D0%B0%D0%B4%D1%83%D1%81_%D0%A6%D0%B5%D0%BB%D1%8C%D1%81%D0%B8%D1%8F" TargetMode="External"/><Relationship Id="rId22" Type="http://schemas.openxmlformats.org/officeDocument/2006/relationships/hyperlink" Target="http://www.towiki.ru/view/%D0%9E%D1%81%D0%BF%D0%B0_%28%D1%80%D0%B5%D0%BA%D0%B0%29" TargetMode="External"/><Relationship Id="rId27" Type="http://schemas.openxmlformats.org/officeDocument/2006/relationships/hyperlink" Target="http://www.towiki.ru/view/%D0%9E%D0%B1%D1%8C" TargetMode="External"/><Relationship Id="rId30" Type="http://schemas.openxmlformats.org/officeDocument/2006/relationships/image" Target="media/image8.jpeg"/><Relationship Id="rId35" Type="http://schemas.openxmlformats.org/officeDocument/2006/relationships/oleObject" Target="embeddings/oleObject1.bin"/><Relationship Id="rId43" Type="http://schemas.openxmlformats.org/officeDocument/2006/relationships/image" Target="media/image16.jpeg"/><Relationship Id="rId48" Type="http://schemas.openxmlformats.org/officeDocument/2006/relationships/image" Target="media/image21.png"/><Relationship Id="rId8" Type="http://schemas.openxmlformats.org/officeDocument/2006/relationships/image" Target="media/image2.jpeg"/><Relationship Id="rId51" Type="http://schemas.openxmlformats.org/officeDocument/2006/relationships/image" Target="media/image2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654</TotalTime>
  <Pages>106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71</cp:revision>
  <cp:lastPrinted>2013-12-04T04:38:00Z</cp:lastPrinted>
  <dcterms:created xsi:type="dcterms:W3CDTF">2013-05-14T09:22:00Z</dcterms:created>
  <dcterms:modified xsi:type="dcterms:W3CDTF">2013-12-04T04:38:00Z</dcterms:modified>
</cp:coreProperties>
</file>